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10DF" w14:textId="07E43F8B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48799D">
        <w:rPr>
          <w:bCs w:val="0"/>
          <w:sz w:val="26"/>
          <w:szCs w:val="26"/>
        </w:rPr>
        <w:t>8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450A5E" w:rsidRPr="00BB30BE">
        <w:rPr>
          <w:sz w:val="26"/>
          <w:szCs w:val="26"/>
        </w:rPr>
        <w:t>4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326B57BF" w:rsidR="007123E3" w:rsidRPr="00AB0F5D" w:rsidRDefault="005329BC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AB0F5D" w:rsidRDefault="0002571B" w:rsidP="00B8189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5616CE3" w14:textId="77777777" w:rsidR="00232C89" w:rsidRPr="00232C89" w:rsidRDefault="005A5191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8588837"/>
      <w:r w:rsidRPr="00232C89">
        <w:rPr>
          <w:rFonts w:ascii="Times New Roman" w:hAnsi="Times New Roman" w:cs="Times New Roman"/>
          <w:b/>
          <w:sz w:val="26"/>
          <w:szCs w:val="26"/>
        </w:rPr>
        <w:t xml:space="preserve">1. Наименование конкурса в электронной форме: </w:t>
      </w:r>
      <w:r w:rsidRPr="00232C89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Pr="00232C89">
        <w:rPr>
          <w:rFonts w:ascii="Times New Roman" w:hAnsi="Times New Roman" w:cs="Times New Roman"/>
          <w:sz w:val="26"/>
          <w:szCs w:val="26"/>
        </w:rPr>
        <w:t>Выполнение работ по капитальному ремонту систем пожарной сигнализации, оповещения и управления эвакуацией, автоматического пожаротушения зданий АДЦ-1 и АДЦ-2»</w:t>
      </w:r>
      <w:bookmarkEnd w:id="1"/>
      <w:r w:rsidRPr="00232C89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0C7610AE" w14:textId="77777777" w:rsidR="00232C89" w:rsidRDefault="00232C89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E40E52" w14:textId="624BAE99" w:rsidR="005A5191" w:rsidRPr="00232C89" w:rsidRDefault="005A5191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C89">
        <w:rPr>
          <w:rFonts w:ascii="Times New Roman" w:hAnsi="Times New Roman" w:cs="Times New Roman"/>
          <w:b/>
          <w:sz w:val="26"/>
          <w:szCs w:val="26"/>
        </w:rPr>
        <w:t xml:space="preserve">2. Условия выполнения работ: </w:t>
      </w:r>
      <w:r w:rsidRPr="00232C89">
        <w:rPr>
          <w:rFonts w:ascii="Times New Roman" w:hAnsi="Times New Roman" w:cs="Times New Roman"/>
          <w:sz w:val="26"/>
          <w:szCs w:val="26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1ED59093" w14:textId="77777777" w:rsidR="00232C89" w:rsidRDefault="00232C89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49D4CB" w14:textId="286AA8AC" w:rsidR="005A5191" w:rsidRPr="00232C89" w:rsidRDefault="00AA4897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C89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End w:id="0"/>
      <w:r w:rsidR="003F0E12" w:rsidRPr="00232C89">
        <w:rPr>
          <w:rFonts w:ascii="Times New Roman" w:hAnsi="Times New Roman" w:cs="Times New Roman"/>
          <w:b/>
          <w:sz w:val="26"/>
          <w:szCs w:val="26"/>
        </w:rPr>
        <w:t xml:space="preserve">Начальная (максимальная) цена договора: </w:t>
      </w:r>
      <w:r w:rsidR="005A5191" w:rsidRPr="00232C89">
        <w:rPr>
          <w:rFonts w:ascii="Times New Roman" w:hAnsi="Times New Roman" w:cs="Times New Roman"/>
          <w:b/>
          <w:sz w:val="26"/>
          <w:szCs w:val="26"/>
        </w:rPr>
        <w:t xml:space="preserve">16 199 138 </w:t>
      </w:r>
      <w:r w:rsidR="005A5191" w:rsidRPr="00232C89">
        <w:rPr>
          <w:rFonts w:ascii="Times New Roman" w:hAnsi="Times New Roman" w:cs="Times New Roman"/>
          <w:sz w:val="26"/>
          <w:szCs w:val="26"/>
        </w:rPr>
        <w:t xml:space="preserve">(шестнадцать миллионов сто девяносто девять тысяч сто тридцать восемь) рублей </w:t>
      </w:r>
      <w:r w:rsidR="005A5191" w:rsidRPr="00232C89">
        <w:rPr>
          <w:rFonts w:ascii="Times New Roman" w:hAnsi="Times New Roman" w:cs="Times New Roman"/>
          <w:b/>
          <w:sz w:val="26"/>
          <w:szCs w:val="26"/>
        </w:rPr>
        <w:t>00</w:t>
      </w:r>
      <w:r w:rsidR="005A5191" w:rsidRPr="00232C89">
        <w:rPr>
          <w:rFonts w:ascii="Times New Roman" w:hAnsi="Times New Roman" w:cs="Times New Roman"/>
          <w:sz w:val="26"/>
          <w:szCs w:val="26"/>
        </w:rPr>
        <w:t xml:space="preserve"> копеек, включая налоги, сборы и платежи, установленные законодательством РФ.</w:t>
      </w:r>
    </w:p>
    <w:p w14:paraId="7096DDB3" w14:textId="77777777" w:rsidR="00232C89" w:rsidRDefault="00232C89" w:rsidP="00232C89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061F893" w14:textId="021812D3" w:rsidR="005A5191" w:rsidRPr="005A5191" w:rsidRDefault="005A5191" w:rsidP="00232C89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191">
        <w:rPr>
          <w:rFonts w:ascii="Times New Roman" w:hAnsi="Times New Roman"/>
          <w:b/>
          <w:bCs/>
          <w:sz w:val="26"/>
          <w:szCs w:val="26"/>
        </w:rPr>
        <w:t xml:space="preserve">4. Срок (период) выполнения работ: </w:t>
      </w:r>
      <w:r w:rsidRPr="005A5191">
        <w:rPr>
          <w:rFonts w:ascii="Times New Roman" w:hAnsi="Times New Roman"/>
          <w:sz w:val="26"/>
          <w:szCs w:val="26"/>
        </w:rPr>
        <w:t>в течение 8 месяцев с момента заключения договора.</w:t>
      </w:r>
    </w:p>
    <w:p w14:paraId="0A31867F" w14:textId="77777777" w:rsidR="00232C89" w:rsidRDefault="00232C89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97BE9E" w14:textId="66C40CF2" w:rsidR="00585E4D" w:rsidRDefault="00585E4D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3451F3D3" w14:textId="77777777" w:rsidR="00232C89" w:rsidRDefault="00232C89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3664C" w14:textId="29015CCD" w:rsidR="00AA4897" w:rsidRPr="00BB30BE" w:rsidRDefault="00AA4897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232C89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320"/>
        <w:gridCol w:w="1870"/>
      </w:tblGrid>
      <w:tr w:rsidR="00AA4897" w:rsidRPr="002378FA" w14:paraId="6A74394A" w14:textId="77777777" w:rsidTr="003F0E12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4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3F0E12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3F0E12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27489C01" w:rsidR="00AA4897" w:rsidRPr="002378FA" w:rsidRDefault="000074E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отсутствует</w:t>
            </w:r>
          </w:p>
        </w:tc>
      </w:tr>
      <w:tr w:rsidR="00AA4897" w:rsidRPr="002378FA" w14:paraId="62463B2F" w14:textId="77777777" w:rsidTr="003F0E12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3F0E12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3F0E12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4"/>
    <w:p w14:paraId="20F880B1" w14:textId="4D967757" w:rsidR="00AA4897" w:rsidRPr="002378FA" w:rsidRDefault="00AA4897" w:rsidP="00232C89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0074E7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0074E7">
        <w:rPr>
          <w:rFonts w:ascii="Times New Roman" w:eastAsia="Times New Roman" w:hAnsi="Times New Roman"/>
          <w:bCs/>
          <w:sz w:val="26"/>
          <w:szCs w:val="26"/>
          <w:lang w:eastAsia="ar-SA"/>
        </w:rPr>
        <w:t>четыре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23319D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722460FE" w14:textId="77777777" w:rsidR="00232C89" w:rsidRDefault="00232C89" w:rsidP="00232C89">
      <w:pPr>
        <w:spacing w:after="0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6E76C4B0" w14:textId="4703A6D7" w:rsidR="002E76A8" w:rsidRPr="002E76A8" w:rsidRDefault="00585E4D" w:rsidP="00232C89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5329BC">
        <w:rPr>
          <w:rFonts w:ascii="Times New Roman" w:eastAsia="Times New Roman" w:hAnsi="Times New Roman"/>
          <w:sz w:val="27"/>
          <w:szCs w:val="27"/>
          <w:lang w:eastAsia="ru-RU"/>
        </w:rPr>
        <w:t>31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5329B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4C5D664F" w14:textId="248CADA5" w:rsidR="002E76A8" w:rsidRDefault="00585E4D" w:rsidP="00232C8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29B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329BC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) заявки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5745F901" w14:textId="77777777" w:rsidR="00232C89" w:rsidRPr="006C24B0" w:rsidRDefault="00232C89" w:rsidP="00232C8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3158"/>
        <w:gridCol w:w="3056"/>
        <w:gridCol w:w="2273"/>
      </w:tblGrid>
      <w:tr w:rsidR="002E76A8" w:rsidRPr="0048799D" w14:paraId="549EE797" w14:textId="77777777" w:rsidTr="006A0724">
        <w:trPr>
          <w:trHeight w:val="20"/>
          <w:tblHeader/>
          <w:tblCellSpacing w:w="0" w:type="dxa"/>
          <w:jc w:val="center"/>
        </w:trPr>
        <w:tc>
          <w:tcPr>
            <w:tcW w:w="770" w:type="pct"/>
            <w:vAlign w:val="center"/>
          </w:tcPr>
          <w:p w14:paraId="362ABB9E" w14:textId="77777777" w:rsidR="002E76A8" w:rsidRPr="0048799D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574" w:type="pct"/>
            <w:vAlign w:val="center"/>
            <w:hideMark/>
          </w:tcPr>
          <w:p w14:paraId="206C6ADA" w14:textId="77777777" w:rsidR="002E76A8" w:rsidRPr="0048799D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43691281"/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7A4BE77C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23" w:type="pct"/>
            <w:vAlign w:val="center"/>
            <w:hideMark/>
          </w:tcPr>
          <w:p w14:paraId="4CFC8C63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0FA2940D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133" w:type="pct"/>
            <w:vAlign w:val="center"/>
          </w:tcPr>
          <w:p w14:paraId="6B166148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48799D" w:rsidRPr="0048799D" w14:paraId="54542FFF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6F275D00" w14:textId="3688E775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pct"/>
            <w:vAlign w:val="center"/>
          </w:tcPr>
          <w:p w14:paraId="5427BE56" w14:textId="745F566C" w:rsidR="0048799D" w:rsidRPr="0048799D" w:rsidRDefault="0048799D" w:rsidP="004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"ГАРАНТ БЕЗОПАСНОСТИ"</w:t>
            </w:r>
          </w:p>
        </w:tc>
        <w:tc>
          <w:tcPr>
            <w:tcW w:w="1523" w:type="pct"/>
            <w:vAlign w:val="center"/>
          </w:tcPr>
          <w:p w14:paraId="13BDD478" w14:textId="7ABEFEE8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398001, Российская Федерация, Липецкая обл., ул. 8 Марта, д. 11А, офис 2</w:t>
            </w:r>
          </w:p>
        </w:tc>
        <w:tc>
          <w:tcPr>
            <w:tcW w:w="1133" w:type="pct"/>
            <w:vAlign w:val="center"/>
          </w:tcPr>
          <w:p w14:paraId="748CB04B" w14:textId="36CE24FF" w:rsidR="0048799D" w:rsidRPr="0048799D" w:rsidRDefault="0048799D" w:rsidP="0048799D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26.05.2024</w:t>
            </w: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233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pict w14:anchorId="608058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2pt;height:9.2pt"/>
              </w:pict>
            </w: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13:08 (МСК)</w:t>
            </w:r>
          </w:p>
        </w:tc>
      </w:tr>
      <w:tr w:rsidR="0048799D" w:rsidRPr="0048799D" w14:paraId="26F5B6C6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3F241AA1" w14:textId="35F14C8C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pct"/>
            <w:vAlign w:val="center"/>
          </w:tcPr>
          <w:p w14:paraId="671E5F96" w14:textId="30AEE59D" w:rsidR="0048799D" w:rsidRPr="0048799D" w:rsidRDefault="0048799D" w:rsidP="0048799D">
            <w:pPr>
              <w:pStyle w:val="Default"/>
              <w:jc w:val="center"/>
              <w:rPr>
                <w:bCs/>
              </w:rPr>
            </w:pPr>
            <w:r w:rsidRPr="0048799D">
              <w:rPr>
                <w:bCs/>
              </w:rPr>
              <w:t>ОБЩЕСТВО С ОГРАНИЧЕННОЙ ОТВЕТСТВЕННОСТЬЮ "СТРОЙПОЖМАСТЕР"</w:t>
            </w:r>
          </w:p>
        </w:tc>
        <w:tc>
          <w:tcPr>
            <w:tcW w:w="1523" w:type="pct"/>
            <w:vAlign w:val="center"/>
          </w:tcPr>
          <w:p w14:paraId="1345FA2D" w14:textId="0C460CCF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394068, Воронежская область, г. Воронеж, пер. Ботанический, д. 47А, офис 1</w:t>
            </w:r>
          </w:p>
        </w:tc>
        <w:tc>
          <w:tcPr>
            <w:tcW w:w="1133" w:type="pct"/>
            <w:vAlign w:val="center"/>
          </w:tcPr>
          <w:p w14:paraId="7E9B4D69" w14:textId="225DF1D1" w:rsidR="0048799D" w:rsidRPr="0048799D" w:rsidRDefault="0048799D" w:rsidP="0048799D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t>26.05.2024</w: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3319D">
              <w:rPr>
                <w:rFonts w:ascii="Times New Roman" w:hAnsi="Times New Roman"/>
                <w:bCs/>
                <w:sz w:val="24"/>
                <w:szCs w:val="24"/>
              </w:rPr>
              <w:pict w14:anchorId="1D6E0FB9">
                <v:shape id="_x0000_i1026" type="#_x0000_t75" alt="" style="width:9.2pt;height:9.2pt"/>
              </w:pic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t>18:20 (МСК)</w:t>
            </w:r>
          </w:p>
        </w:tc>
      </w:tr>
      <w:tr w:rsidR="0048799D" w:rsidRPr="0048799D" w14:paraId="1A8AE6A9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3414D572" w14:textId="08BB0C7F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pct"/>
            <w:vAlign w:val="center"/>
          </w:tcPr>
          <w:p w14:paraId="1E4D4517" w14:textId="102ABA02" w:rsidR="0048799D" w:rsidRPr="0048799D" w:rsidRDefault="0048799D" w:rsidP="0048799D">
            <w:pPr>
              <w:pStyle w:val="Default"/>
              <w:jc w:val="center"/>
              <w:rPr>
                <w:bCs/>
              </w:rPr>
            </w:pPr>
            <w:r w:rsidRPr="0048799D">
              <w:rPr>
                <w:bCs/>
              </w:rPr>
              <w:t>ОБЩЕСТВО С ОГРАНИЧЕННОЙ ОТВЕТСТВЕННОСТЬЮ "АЛЕРТКОМ"</w:t>
            </w:r>
          </w:p>
        </w:tc>
        <w:tc>
          <w:tcPr>
            <w:tcW w:w="1523" w:type="pct"/>
            <w:vAlign w:val="center"/>
          </w:tcPr>
          <w:p w14:paraId="1560528F" w14:textId="766624DB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249130, Калужская обл., Перемышльский р-н, с. Перемышль, ул. Гагарина, д. 3, кв.18</w:t>
            </w:r>
          </w:p>
        </w:tc>
        <w:tc>
          <w:tcPr>
            <w:tcW w:w="1133" w:type="pct"/>
            <w:vAlign w:val="center"/>
          </w:tcPr>
          <w:p w14:paraId="2B4BEB34" w14:textId="2CCE79D1" w:rsidR="0048799D" w:rsidRPr="0048799D" w:rsidRDefault="0048799D" w:rsidP="0048799D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t>26.05.2024</w: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3319D">
              <w:rPr>
                <w:rFonts w:ascii="Times New Roman" w:hAnsi="Times New Roman"/>
                <w:bCs/>
                <w:sz w:val="24"/>
                <w:szCs w:val="24"/>
              </w:rPr>
              <w:pict w14:anchorId="0912AEF4">
                <v:shape id="_x0000_i1027" type="#_x0000_t75" alt="" style="width:9.2pt;height:9.2pt"/>
              </w:pic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t>22:54 (МСК)</w:t>
            </w:r>
          </w:p>
        </w:tc>
      </w:tr>
      <w:tr w:rsidR="0048799D" w:rsidRPr="0048799D" w14:paraId="21BF6D29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55175503" w14:textId="0ADB08A2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4" w:type="pct"/>
            <w:vAlign w:val="center"/>
          </w:tcPr>
          <w:p w14:paraId="66238761" w14:textId="77777777" w:rsidR="0048799D" w:rsidRPr="0048799D" w:rsidRDefault="0048799D" w:rsidP="0048799D">
            <w:pPr>
              <w:pStyle w:val="Default"/>
              <w:jc w:val="center"/>
              <w:rPr>
                <w:bCs/>
              </w:rPr>
            </w:pPr>
            <w:r w:rsidRPr="0048799D">
              <w:rPr>
                <w:bCs/>
              </w:rPr>
              <w:t>ОБЩЕСТВО С ОГРАНИЧЕННОЙ ОТВЕТСТВЕННОСТЬЮ "ПАРИТЕТ"</w:t>
            </w:r>
          </w:p>
          <w:p w14:paraId="7B254A06" w14:textId="522E9C2B" w:rsidR="0048799D" w:rsidRPr="0048799D" w:rsidRDefault="0048799D" w:rsidP="004879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3" w:type="pct"/>
            <w:vAlign w:val="center"/>
          </w:tcPr>
          <w:p w14:paraId="47A0E696" w14:textId="77777777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629305, ЯНАО, г. Новый Уренгой ул. Юбилейная д.1, а/я 55/</w:t>
            </w:r>
          </w:p>
          <w:p w14:paraId="6095C4A2" w14:textId="02BADA3E" w:rsidR="0048799D" w:rsidRPr="0048799D" w:rsidRDefault="0048799D" w:rsidP="0048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629305, ЯНАО, г. Новый Уренгой проспект Губкина 28 офис 3</w:t>
            </w:r>
          </w:p>
        </w:tc>
        <w:tc>
          <w:tcPr>
            <w:tcW w:w="1133" w:type="pct"/>
            <w:vAlign w:val="center"/>
          </w:tcPr>
          <w:p w14:paraId="6CA56FD0" w14:textId="6D62ECDD" w:rsidR="0048799D" w:rsidRPr="0048799D" w:rsidRDefault="0048799D" w:rsidP="0048799D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t>27.05.2024</w: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3319D">
              <w:rPr>
                <w:rFonts w:ascii="Times New Roman" w:hAnsi="Times New Roman"/>
                <w:bCs/>
                <w:sz w:val="24"/>
                <w:szCs w:val="24"/>
              </w:rPr>
              <w:pict w14:anchorId="08242317">
                <v:shape id="_x0000_i1028" type="#_x0000_t75" alt="" style="width:9.2pt;height:9.2pt"/>
              </w:pict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8799D">
              <w:rPr>
                <w:rFonts w:ascii="Times New Roman" w:hAnsi="Times New Roman"/>
                <w:bCs/>
                <w:sz w:val="24"/>
                <w:szCs w:val="24"/>
              </w:rPr>
              <w:t>08:05 (МСК)</w:t>
            </w:r>
          </w:p>
        </w:tc>
      </w:tr>
      <w:bookmarkEnd w:id="5"/>
    </w:tbl>
    <w:p w14:paraId="3AE7B71C" w14:textId="77777777" w:rsidR="00B51032" w:rsidRDefault="00B51032" w:rsidP="00B5103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D2340F1" w14:textId="4696F1E3" w:rsidR="00406F7C" w:rsidRDefault="00661934" w:rsidP="00232C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8.1</w:t>
      </w:r>
      <w:r w:rsidRPr="0048799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. </w:t>
      </w:r>
      <w:r w:rsidRPr="0048799D">
        <w:rPr>
          <w:rFonts w:ascii="Times New Roman" w:eastAsia="Times New Roman" w:hAnsi="Times New Roman"/>
          <w:sz w:val="26"/>
          <w:szCs w:val="26"/>
          <w:lang w:eastAsia="ar-SA"/>
        </w:rPr>
        <w:t>Количество заявок на участие в конкурсе в электронной форме, которые были отклонены:</w:t>
      </w:r>
      <w:r w:rsidR="0048799D" w:rsidRPr="0048799D">
        <w:rPr>
          <w:rFonts w:ascii="Times New Roman" w:eastAsia="Times New Roman" w:hAnsi="Times New Roman"/>
          <w:sz w:val="26"/>
          <w:szCs w:val="26"/>
          <w:lang w:eastAsia="ar-SA"/>
        </w:rPr>
        <w:t xml:space="preserve"> 1 </w:t>
      </w:r>
      <w:r w:rsidR="003F0E12" w:rsidRPr="0048799D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48799D" w:rsidRPr="0048799D">
        <w:rPr>
          <w:rFonts w:ascii="Times New Roman" w:eastAsia="Times New Roman" w:hAnsi="Times New Roman"/>
          <w:sz w:val="26"/>
          <w:szCs w:val="26"/>
          <w:lang w:eastAsia="ar-SA"/>
        </w:rPr>
        <w:t>одна</w:t>
      </w:r>
      <w:r w:rsidR="003F0E12" w:rsidRPr="0048799D">
        <w:rPr>
          <w:rFonts w:ascii="Times New Roman" w:eastAsia="Times New Roman" w:hAnsi="Times New Roman"/>
          <w:sz w:val="26"/>
          <w:szCs w:val="26"/>
          <w:lang w:eastAsia="ar-SA"/>
        </w:rPr>
        <w:t>) заявк</w:t>
      </w:r>
      <w:r w:rsidR="0048799D" w:rsidRPr="0048799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48799D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117B6300" w14:textId="77777777" w:rsidR="00232C89" w:rsidRDefault="00232C89" w:rsidP="00232C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59D1F2D7" w14:textId="3F935046" w:rsidR="00232C89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8.1.2.</w:t>
      </w:r>
      <w:r w:rsidRPr="002C07B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3512F4">
        <w:rPr>
          <w:rFonts w:ascii="Times New Roman" w:eastAsia="Times New Roman" w:hAnsi="Times New Roman"/>
          <w:sz w:val="26"/>
          <w:szCs w:val="26"/>
        </w:rPr>
        <w:t>В соответствии</w:t>
      </w:r>
      <w:r>
        <w:rPr>
          <w:rFonts w:ascii="Times New Roman" w:eastAsia="Times New Roman" w:hAnsi="Times New Roman"/>
          <w:sz w:val="26"/>
          <w:szCs w:val="26"/>
        </w:rPr>
        <w:t xml:space="preserve"> с </w:t>
      </w:r>
      <w:bookmarkStart w:id="6" w:name="_Hlk160177965"/>
      <w:r w:rsidRPr="00342CF2">
        <w:rPr>
          <w:rFonts w:ascii="Times New Roman" w:eastAsia="Times New Roman" w:hAnsi="Times New Roman"/>
          <w:bCs/>
          <w:sz w:val="26"/>
          <w:szCs w:val="26"/>
        </w:rPr>
        <w:t xml:space="preserve">п.п.1 п.2.3 ч.2 «Требованиям к участникам закупки» </w:t>
      </w:r>
      <w:r w:rsidRPr="00846E50">
        <w:rPr>
          <w:rFonts w:ascii="Times New Roman" w:eastAsia="Times New Roman" w:hAnsi="Times New Roman"/>
          <w:sz w:val="26"/>
          <w:szCs w:val="26"/>
        </w:rPr>
        <w:t xml:space="preserve">Раздел </w:t>
      </w:r>
      <w:r w:rsidRPr="00846E50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846E50">
        <w:rPr>
          <w:rFonts w:ascii="Times New Roman" w:eastAsia="Times New Roman" w:hAnsi="Times New Roman"/>
          <w:sz w:val="26"/>
          <w:szCs w:val="26"/>
        </w:rPr>
        <w:t xml:space="preserve"> </w:t>
      </w:r>
      <w:bookmarkEnd w:id="6"/>
      <w:r w:rsidRPr="00846E50">
        <w:rPr>
          <w:rFonts w:ascii="Times New Roman" w:eastAsia="Times New Roman" w:hAnsi="Times New Roman"/>
          <w:sz w:val="26"/>
          <w:szCs w:val="26"/>
        </w:rPr>
        <w:t>документации конкурса в электронной форме</w:t>
      </w:r>
      <w:r>
        <w:rPr>
          <w:rFonts w:ascii="Times New Roman" w:eastAsia="Times New Roman" w:hAnsi="Times New Roman"/>
          <w:sz w:val="26"/>
          <w:szCs w:val="26"/>
        </w:rPr>
        <w:t>, у</w:t>
      </w:r>
      <w:r w:rsidRPr="00846E50">
        <w:rPr>
          <w:rFonts w:ascii="Times New Roman" w:eastAsia="Times New Roman" w:hAnsi="Times New Roman"/>
          <w:sz w:val="26"/>
          <w:szCs w:val="26"/>
        </w:rPr>
        <w:t xml:space="preserve">частники закупки на дату подачи заявки на участие в конкурсе </w:t>
      </w:r>
      <w:r>
        <w:rPr>
          <w:rFonts w:ascii="Times New Roman" w:eastAsia="Times New Roman" w:hAnsi="Times New Roman"/>
          <w:sz w:val="26"/>
          <w:szCs w:val="26"/>
        </w:rPr>
        <w:t xml:space="preserve">в электронной форме </w:t>
      </w:r>
      <w:r w:rsidRPr="00846E50">
        <w:rPr>
          <w:rFonts w:ascii="Times New Roman" w:eastAsia="Times New Roman" w:hAnsi="Times New Roman"/>
          <w:sz w:val="26"/>
          <w:szCs w:val="26"/>
        </w:rPr>
        <w:t>должны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>
        <w:rPr>
          <w:rFonts w:ascii="Times New Roman" w:eastAsia="Times New Roman" w:hAnsi="Times New Roman"/>
          <w:sz w:val="26"/>
          <w:szCs w:val="26"/>
        </w:rPr>
        <w:t>, а именно:</w:t>
      </w:r>
    </w:p>
    <w:p w14:paraId="665E199D" w14:textId="77777777" w:rsidR="00232C89" w:rsidRPr="00846E50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846E50">
        <w:rPr>
          <w:rFonts w:ascii="Times New Roman" w:eastAsia="Times New Roman" w:hAnsi="Times New Roman"/>
          <w:bCs/>
          <w:sz w:val="26"/>
          <w:szCs w:val="26"/>
        </w:rPr>
        <w:t>наличие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д</w:t>
      </w:r>
      <w:r w:rsidRPr="00846E50">
        <w:rPr>
          <w:rFonts w:ascii="Times New Roman" w:eastAsia="Times New Roman" w:hAnsi="Times New Roman"/>
          <w:bCs/>
          <w:sz w:val="26"/>
          <w:szCs w:val="26"/>
        </w:rPr>
        <w:t xml:space="preserve">ействующей лицензии </w:t>
      </w:r>
      <w:r w:rsidRPr="00846E50">
        <w:rPr>
          <w:rFonts w:ascii="Times New Roman" w:eastAsia="Times New Roman" w:hAnsi="Times New Roman"/>
          <w:sz w:val="26"/>
          <w:szCs w:val="26"/>
        </w:rPr>
        <w:t xml:space="preserve">на осуществление деятельности </w:t>
      </w:r>
      <w:r w:rsidRPr="00846E50">
        <w:rPr>
          <w:rFonts w:ascii="Times New Roman" w:eastAsia="Times New Roman" w:hAnsi="Times New Roman"/>
          <w:bCs/>
          <w:sz w:val="26"/>
          <w:szCs w:val="26"/>
        </w:rPr>
        <w:t>по монтажу, техническому обслуживанию и ремонту средств обеспечения пожарной безопасности зданий и сооружений</w:t>
      </w:r>
      <w:r w:rsidRPr="00846E50">
        <w:rPr>
          <w:rFonts w:ascii="Times New Roman" w:eastAsia="Times New Roman" w:hAnsi="Times New Roman"/>
          <w:sz w:val="26"/>
          <w:szCs w:val="26"/>
        </w:rPr>
        <w:t>, с перечнем видов работ (услуг)</w:t>
      </w:r>
      <w:r>
        <w:rPr>
          <w:rFonts w:ascii="Times New Roman" w:eastAsia="Times New Roman" w:hAnsi="Times New Roman"/>
          <w:sz w:val="26"/>
          <w:szCs w:val="26"/>
        </w:rPr>
        <w:t xml:space="preserve">, составляющих </w:t>
      </w:r>
      <w:bookmarkStart w:id="7" w:name="_Hlk167816999"/>
      <w:r>
        <w:rPr>
          <w:rFonts w:ascii="Times New Roman" w:eastAsia="Times New Roman" w:hAnsi="Times New Roman"/>
          <w:sz w:val="26"/>
          <w:szCs w:val="26"/>
        </w:rPr>
        <w:t>лицензируемый вид деятельности</w:t>
      </w:r>
      <w:bookmarkEnd w:id="7"/>
      <w:r>
        <w:rPr>
          <w:rFonts w:ascii="Times New Roman" w:eastAsia="Times New Roman" w:hAnsi="Times New Roman"/>
          <w:sz w:val="26"/>
          <w:szCs w:val="26"/>
        </w:rPr>
        <w:t xml:space="preserve">, установленных документацией конкурса в электронной форме. </w:t>
      </w:r>
    </w:p>
    <w:p w14:paraId="4309915F" w14:textId="4FC48A79" w:rsidR="00232C89" w:rsidRDefault="00232C89" w:rsidP="00232C89">
      <w:pPr>
        <w:suppressAutoHyphens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8.1.3. </w:t>
      </w:r>
      <w:r>
        <w:rPr>
          <w:rFonts w:ascii="Times New Roman" w:eastAsia="Times New Roman" w:hAnsi="Times New Roman"/>
          <w:sz w:val="26"/>
          <w:szCs w:val="26"/>
        </w:rPr>
        <w:t xml:space="preserve">В подтверждение соответствия требованиям </w:t>
      </w:r>
      <w:bookmarkStart w:id="8" w:name="_Hlk167817330"/>
      <w:r w:rsidRPr="00342CF2">
        <w:rPr>
          <w:rFonts w:ascii="Times New Roman" w:eastAsia="Times New Roman" w:hAnsi="Times New Roman"/>
          <w:bCs/>
          <w:sz w:val="26"/>
          <w:szCs w:val="26"/>
        </w:rPr>
        <w:t xml:space="preserve">п.п.1 п.2.3 ч.2 «Требованиям к участникам закупки» </w:t>
      </w:r>
      <w:r w:rsidRPr="00B90921">
        <w:rPr>
          <w:rFonts w:ascii="Times New Roman" w:eastAsia="Times New Roman" w:hAnsi="Times New Roman"/>
          <w:sz w:val="26"/>
          <w:szCs w:val="26"/>
        </w:rPr>
        <w:t xml:space="preserve">Раздел </w:t>
      </w:r>
      <w:r w:rsidRPr="00B90921">
        <w:rPr>
          <w:rFonts w:ascii="Times New Roman" w:eastAsia="Times New Roman" w:hAnsi="Times New Roman"/>
          <w:sz w:val="26"/>
          <w:szCs w:val="26"/>
          <w:lang w:val="en-US"/>
        </w:rPr>
        <w:t>II</w:t>
      </w:r>
      <w:r>
        <w:rPr>
          <w:rFonts w:ascii="Times New Roman" w:eastAsia="Times New Roman" w:hAnsi="Times New Roman"/>
          <w:sz w:val="26"/>
          <w:szCs w:val="26"/>
        </w:rPr>
        <w:t xml:space="preserve"> документации конкурса в электронной форме </w:t>
      </w:r>
      <w:bookmarkEnd w:id="8"/>
      <w:r>
        <w:rPr>
          <w:rFonts w:ascii="Times New Roman" w:eastAsia="Times New Roman" w:hAnsi="Times New Roman"/>
          <w:sz w:val="26"/>
          <w:szCs w:val="26"/>
        </w:rPr>
        <w:t xml:space="preserve">участником закупки </w:t>
      </w:r>
      <w:r>
        <w:rPr>
          <w:rFonts w:ascii="Times New Roman" w:eastAsia="Times New Roman" w:hAnsi="Times New Roman"/>
          <w:bCs/>
          <w:sz w:val="26"/>
          <w:szCs w:val="26"/>
        </w:rPr>
        <w:t>ООО</w:t>
      </w:r>
      <w:r w:rsidRPr="00B90921">
        <w:rPr>
          <w:rFonts w:ascii="Times New Roman" w:eastAsia="Times New Roman" w:hAnsi="Times New Roman"/>
          <w:bCs/>
          <w:sz w:val="26"/>
          <w:szCs w:val="26"/>
        </w:rPr>
        <w:t xml:space="preserve"> "СТРОЙПОЖМАСТЕР"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представлена ссылка на </w:t>
      </w:r>
      <w:r w:rsidRPr="00364055">
        <w:rPr>
          <w:rFonts w:ascii="Times New Roman" w:eastAsia="Times New Roman" w:hAnsi="Times New Roman"/>
          <w:bCs/>
          <w:iCs/>
          <w:sz w:val="26"/>
          <w:szCs w:val="26"/>
        </w:rPr>
        <w:t>страниц</w:t>
      </w:r>
      <w:r>
        <w:rPr>
          <w:rFonts w:ascii="Times New Roman" w:eastAsia="Times New Roman" w:hAnsi="Times New Roman"/>
          <w:bCs/>
          <w:iCs/>
          <w:sz w:val="26"/>
          <w:szCs w:val="26"/>
        </w:rPr>
        <w:t>у</w:t>
      </w:r>
      <w:r w:rsidRPr="00364055">
        <w:rPr>
          <w:rFonts w:ascii="Times New Roman" w:eastAsia="Times New Roman" w:hAnsi="Times New Roman"/>
          <w:bCs/>
          <w:iCs/>
          <w:sz w:val="26"/>
          <w:szCs w:val="26"/>
        </w:rPr>
        <w:t xml:space="preserve"> сайта в информационно-телекоммуникационной сети "Интернет", на котор</w:t>
      </w:r>
      <w:r>
        <w:rPr>
          <w:rFonts w:ascii="Times New Roman" w:eastAsia="Times New Roman" w:hAnsi="Times New Roman"/>
          <w:bCs/>
          <w:iCs/>
          <w:sz w:val="26"/>
          <w:szCs w:val="26"/>
        </w:rPr>
        <w:t>ом</w:t>
      </w:r>
      <w:r w:rsidRPr="00364055">
        <w:rPr>
          <w:rFonts w:ascii="Times New Roman" w:eastAsia="Times New Roman" w:hAnsi="Times New Roman"/>
          <w:bCs/>
          <w:iCs/>
          <w:sz w:val="26"/>
          <w:szCs w:val="26"/>
        </w:rPr>
        <w:t xml:space="preserve"> размещен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а </w:t>
      </w:r>
      <w:r>
        <w:rPr>
          <w:rFonts w:ascii="Times New Roman" w:eastAsia="Times New Roman" w:hAnsi="Times New Roman"/>
          <w:bCs/>
          <w:iCs/>
          <w:sz w:val="26"/>
          <w:szCs w:val="26"/>
        </w:rPr>
        <w:lastRenderedPageBreak/>
        <w:t>информация о</w:t>
      </w:r>
      <w:r w:rsidRPr="00364055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действующей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лицензии участника закупки </w:t>
      </w:r>
      <w:r w:rsidRPr="00846E50">
        <w:rPr>
          <w:rFonts w:ascii="Times New Roman" w:eastAsia="Times New Roman" w:hAnsi="Times New Roman"/>
          <w:bCs/>
          <w:sz w:val="26"/>
          <w:szCs w:val="26"/>
        </w:rPr>
        <w:t xml:space="preserve">на осуществление деятельности по монтажу, техническому обслуживанию и ремонту средств обеспечения пожарной безопасности зданий и сооружений, с </w:t>
      </w:r>
      <w:r>
        <w:rPr>
          <w:rFonts w:ascii="Times New Roman" w:eastAsia="Times New Roman" w:hAnsi="Times New Roman"/>
          <w:bCs/>
          <w:sz w:val="26"/>
          <w:szCs w:val="26"/>
        </w:rPr>
        <w:t>указанием выполняемых работ, оказываемых услуг, составляющих лицензируемый вид деятельности,</w:t>
      </w:r>
      <w:r w:rsidRPr="00846E5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которая не содержит вид работ (услуг) «</w:t>
      </w:r>
      <w:r w:rsidRPr="00881C68">
        <w:rPr>
          <w:rFonts w:ascii="Times New Roman" w:eastAsia="Times New Roman" w:hAnsi="Times New Roman"/>
          <w:bCs/>
          <w:sz w:val="26"/>
          <w:szCs w:val="26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», что </w:t>
      </w:r>
      <w:r w:rsidRPr="00881C68">
        <w:rPr>
          <w:rFonts w:ascii="Times New Roman" w:eastAsia="Times New Roman" w:hAnsi="Times New Roman"/>
          <w:bCs/>
          <w:sz w:val="26"/>
          <w:szCs w:val="26"/>
        </w:rPr>
        <w:t>не соответству</w:t>
      </w:r>
      <w:r>
        <w:rPr>
          <w:rFonts w:ascii="Times New Roman" w:eastAsia="Times New Roman" w:hAnsi="Times New Roman"/>
          <w:bCs/>
          <w:sz w:val="26"/>
          <w:szCs w:val="26"/>
        </w:rPr>
        <w:t>ет</w:t>
      </w:r>
      <w:r w:rsidRPr="00881C68">
        <w:rPr>
          <w:rFonts w:ascii="Times New Roman" w:eastAsia="Times New Roman" w:hAnsi="Times New Roman"/>
          <w:bCs/>
          <w:sz w:val="26"/>
          <w:szCs w:val="26"/>
        </w:rPr>
        <w:t xml:space="preserve"> требованиям, установленным конкурсной документацией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к перечню видов работ (услуг) составляющих </w:t>
      </w:r>
      <w:r w:rsidRPr="00881C68">
        <w:rPr>
          <w:rFonts w:ascii="Times New Roman" w:eastAsia="Times New Roman" w:hAnsi="Times New Roman"/>
          <w:bCs/>
          <w:sz w:val="26"/>
          <w:szCs w:val="26"/>
        </w:rPr>
        <w:t>лицензируемый вид деятельности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72ED2B96" w14:textId="0D31E64A" w:rsidR="00232C89" w:rsidRDefault="00232C89" w:rsidP="00232C89">
      <w:pPr>
        <w:suppressAutoHyphens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8.1.4.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На основании п.п. 14.6 п</w:t>
      </w:r>
      <w:r w:rsidR="007E04BB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14 </w:t>
      </w:r>
      <w:r w:rsidRPr="00B90921">
        <w:rPr>
          <w:rFonts w:ascii="Times New Roman" w:eastAsia="Times New Roman" w:hAnsi="Times New Roman"/>
          <w:bCs/>
          <w:sz w:val="26"/>
          <w:szCs w:val="26"/>
        </w:rPr>
        <w:t xml:space="preserve">Раздел </w:t>
      </w:r>
      <w:r w:rsidRPr="00B90921">
        <w:rPr>
          <w:rFonts w:ascii="Times New Roman" w:eastAsia="Times New Roman" w:hAnsi="Times New Roman"/>
          <w:bCs/>
          <w:sz w:val="26"/>
          <w:szCs w:val="26"/>
          <w:lang w:val="en-US"/>
        </w:rPr>
        <w:t>II</w:t>
      </w:r>
      <w:r w:rsidRPr="00342CF2">
        <w:rPr>
          <w:rFonts w:ascii="Times New Roman" w:eastAsia="Times New Roman" w:hAnsi="Times New Roman"/>
          <w:bCs/>
          <w:sz w:val="26"/>
          <w:szCs w:val="26"/>
        </w:rPr>
        <w:t xml:space="preserve"> документации конкурса в электронной форме </w:t>
      </w:r>
      <w:r>
        <w:rPr>
          <w:rFonts w:ascii="Times New Roman" w:eastAsia="Times New Roman" w:hAnsi="Times New Roman"/>
          <w:bCs/>
          <w:sz w:val="26"/>
          <w:szCs w:val="26"/>
        </w:rPr>
        <w:t>комиссией принято решение отклонить заявку участника закупки ООО</w:t>
      </w:r>
      <w:r w:rsidRPr="00881C68">
        <w:rPr>
          <w:rFonts w:ascii="Times New Roman" w:eastAsia="Times New Roman" w:hAnsi="Times New Roman"/>
          <w:bCs/>
          <w:sz w:val="26"/>
          <w:szCs w:val="26"/>
        </w:rPr>
        <w:t>"СТРОЙПОЖМАСТЕР"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, как не соответствующую </w:t>
      </w:r>
      <w:bookmarkStart w:id="9" w:name="_Hlk167817640"/>
      <w:r>
        <w:rPr>
          <w:rFonts w:ascii="Times New Roman" w:eastAsia="Times New Roman" w:hAnsi="Times New Roman"/>
          <w:bCs/>
          <w:sz w:val="26"/>
          <w:szCs w:val="26"/>
        </w:rPr>
        <w:t>т</w:t>
      </w:r>
      <w:r w:rsidRPr="00342CF2">
        <w:rPr>
          <w:rFonts w:ascii="Times New Roman" w:eastAsia="Times New Roman" w:hAnsi="Times New Roman"/>
          <w:bCs/>
          <w:sz w:val="26"/>
          <w:szCs w:val="26"/>
        </w:rPr>
        <w:t>ребованиям</w:t>
      </w:r>
      <w:bookmarkEnd w:id="9"/>
      <w:r>
        <w:rPr>
          <w:rFonts w:ascii="Times New Roman" w:eastAsia="Times New Roman" w:hAnsi="Times New Roman"/>
          <w:bCs/>
          <w:sz w:val="26"/>
          <w:szCs w:val="26"/>
        </w:rPr>
        <w:t xml:space="preserve">, установленным </w:t>
      </w:r>
      <w:r w:rsidRPr="00342CF2">
        <w:rPr>
          <w:rFonts w:ascii="Times New Roman" w:eastAsia="Times New Roman" w:hAnsi="Times New Roman"/>
          <w:bCs/>
          <w:sz w:val="26"/>
          <w:szCs w:val="26"/>
        </w:rPr>
        <w:t>документаци</w:t>
      </w:r>
      <w:r>
        <w:rPr>
          <w:rFonts w:ascii="Times New Roman" w:eastAsia="Times New Roman" w:hAnsi="Times New Roman"/>
          <w:bCs/>
          <w:sz w:val="26"/>
          <w:szCs w:val="26"/>
        </w:rPr>
        <w:t>ей</w:t>
      </w:r>
      <w:r w:rsidRPr="00342CF2">
        <w:rPr>
          <w:rFonts w:ascii="Times New Roman" w:eastAsia="Times New Roman" w:hAnsi="Times New Roman"/>
          <w:bCs/>
          <w:sz w:val="26"/>
          <w:szCs w:val="26"/>
        </w:rPr>
        <w:t xml:space="preserve"> конкурса в электронной форме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2128CA86" w14:textId="151F758C" w:rsidR="00A56235" w:rsidRDefault="00F96E13" w:rsidP="00232C89">
      <w:pPr>
        <w:suppressAutoHyphens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50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810"/>
      </w:tblGrid>
      <w:tr w:rsidR="008359D3" w:rsidRPr="00901769" w14:paraId="36D06175" w14:textId="77777777" w:rsidTr="003F0E12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0176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0" w:name="_Hlk128671959"/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0176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0176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8D4073" w:rsidRPr="00901769" w14:paraId="3B044E76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733794C6" w14:textId="322862F4" w:rsidR="008D4073" w:rsidRPr="00901769" w:rsidRDefault="00BD128A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5104E92B" w:rsidR="008D4073" w:rsidRPr="00BB30BE" w:rsidRDefault="00232C89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C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"ГАРАНТ БЕЗОПАСНОСТИ"</w:t>
            </w:r>
          </w:p>
        </w:tc>
      </w:tr>
      <w:tr w:rsidR="008D4073" w:rsidRPr="00901769" w14:paraId="726842B1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3CEDABD2" w14:textId="06F2D4D2" w:rsidR="008D4073" w:rsidRPr="00901769" w:rsidRDefault="00232C89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pct"/>
            <w:vAlign w:val="center"/>
          </w:tcPr>
          <w:p w14:paraId="04E57939" w14:textId="54D2DB13" w:rsidR="008D4073" w:rsidRPr="00BD128A" w:rsidRDefault="00232C89" w:rsidP="00232C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C89">
              <w:rPr>
                <w:rFonts w:ascii="Times New Roman" w:hAnsi="Times New Roman"/>
                <w:bCs/>
                <w:sz w:val="24"/>
                <w:szCs w:val="24"/>
              </w:rPr>
              <w:t>ООО "АЛЕРТКОМ"</w:t>
            </w:r>
          </w:p>
        </w:tc>
      </w:tr>
      <w:tr w:rsidR="005A5191" w:rsidRPr="00901769" w14:paraId="4A0DFDCB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0139C0E4" w14:textId="714B3249" w:rsidR="005A5191" w:rsidRDefault="00232C89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pct"/>
            <w:vAlign w:val="center"/>
          </w:tcPr>
          <w:p w14:paraId="1FA9A43A" w14:textId="504B02FA" w:rsidR="005A5191" w:rsidRPr="003F0E12" w:rsidRDefault="00232C89" w:rsidP="00232C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C89">
              <w:rPr>
                <w:rFonts w:ascii="Times New Roman" w:hAnsi="Times New Roman"/>
                <w:bCs/>
                <w:sz w:val="24"/>
                <w:szCs w:val="24"/>
              </w:rPr>
              <w:t>ООО "ПАРИТЕТ"</w:t>
            </w:r>
          </w:p>
        </w:tc>
      </w:tr>
      <w:bookmarkEnd w:id="10"/>
    </w:tbl>
    <w:p w14:paraId="121EC130" w14:textId="77777777" w:rsidR="00B51032" w:rsidRDefault="00B51032" w:rsidP="00232C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12639A2F" w:rsidR="00E46AAD" w:rsidRDefault="00144A5F" w:rsidP="00232C89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4919BCFF" w14:textId="77777777" w:rsidR="00232C89" w:rsidRPr="00832454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1EB986" w14:textId="40E6062F" w:rsidR="00E46AAD" w:rsidRDefault="00274540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3C6DEA93" w14:textId="77777777" w:rsidR="00232C89" w:rsidRPr="00832454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2C5E062E" w14:textId="2719635F" w:rsidR="00E46AAD" w:rsidRDefault="00274540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537884B6" w14:textId="77777777" w:rsidR="00232C89" w:rsidRPr="00832454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1741ABBD" w14:textId="74DB54F0" w:rsidR="00E46AAD" w:rsidRPr="00832454" w:rsidRDefault="00274540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номера</w:t>
      </w:r>
      <w:r w:rsidR="00E670A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2602E6D2" w:rsidR="0058595D" w:rsidRPr="00861EF2" w:rsidRDefault="00B51032" w:rsidP="00232C89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61EF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861EF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861EF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конкурсе, 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 w:rsidRPr="00861EF2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="00025203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3F0E12" w:rsidRPr="00861EF2">
        <w:rPr>
          <w:rFonts w:ascii="Times New Roman" w:eastAsia="Times New Roman" w:hAnsi="Times New Roman"/>
          <w:bCs/>
          <w:sz w:val="26"/>
          <w:szCs w:val="26"/>
        </w:rPr>
        <w:t xml:space="preserve">ООО </w:t>
      </w:r>
      <w:r w:rsidR="008A4CF7" w:rsidRPr="00861EF2">
        <w:rPr>
          <w:rFonts w:ascii="Times New Roman" w:eastAsia="Times New Roman" w:hAnsi="Times New Roman"/>
          <w:bCs/>
          <w:sz w:val="26"/>
          <w:szCs w:val="26"/>
        </w:rPr>
        <w:t xml:space="preserve">"АЛЕРТКОМ" </w:t>
      </w:r>
      <w:r w:rsidR="008C06C1" w:rsidRPr="00861EF2">
        <w:rPr>
          <w:rFonts w:ascii="Times New Roman" w:hAnsi="Times New Roman"/>
          <w:sz w:val="26"/>
          <w:szCs w:val="26"/>
        </w:rPr>
        <w:t>(</w:t>
      </w:r>
      <w:r w:rsidR="008527CF" w:rsidRPr="00861EF2">
        <w:rPr>
          <w:rFonts w:ascii="Times New Roman" w:hAnsi="Times New Roman"/>
          <w:sz w:val="26"/>
          <w:szCs w:val="26"/>
        </w:rPr>
        <w:t>адрес</w:t>
      </w:r>
      <w:r w:rsidR="00CB69AB" w:rsidRPr="00861EF2">
        <w:rPr>
          <w:rFonts w:ascii="Times New Roman" w:hAnsi="Times New Roman"/>
          <w:sz w:val="26"/>
          <w:szCs w:val="26"/>
        </w:rPr>
        <w:t xml:space="preserve"> юридического </w:t>
      </w:r>
      <w:r w:rsidR="00CB69AB" w:rsidRPr="00861EF2">
        <w:rPr>
          <w:rFonts w:ascii="Times New Roman" w:hAnsi="Times New Roman"/>
          <w:sz w:val="26"/>
          <w:szCs w:val="26"/>
        </w:rPr>
        <w:lastRenderedPageBreak/>
        <w:t>лица</w:t>
      </w:r>
      <w:r w:rsidR="008527CF" w:rsidRPr="00861EF2">
        <w:rPr>
          <w:rFonts w:ascii="Times New Roman" w:hAnsi="Times New Roman"/>
          <w:sz w:val="26"/>
          <w:szCs w:val="26"/>
        </w:rPr>
        <w:t xml:space="preserve">: </w:t>
      </w:r>
      <w:r w:rsidR="008A4CF7" w:rsidRPr="00861EF2">
        <w:rPr>
          <w:rFonts w:ascii="Times New Roman" w:hAnsi="Times New Roman"/>
          <w:sz w:val="26"/>
          <w:szCs w:val="26"/>
        </w:rPr>
        <w:t>249130, Калужская обл., Перемышльский р-н, с. Перемышль, ул. Гагарина, д. 3, кв.18</w:t>
      </w:r>
      <w:r w:rsidR="007A12DC" w:rsidRPr="00861EF2">
        <w:rPr>
          <w:rFonts w:ascii="Times New Roman" w:hAnsi="Times New Roman"/>
          <w:sz w:val="26"/>
          <w:szCs w:val="26"/>
        </w:rPr>
        <w:t>)</w:t>
      </w:r>
      <w:r w:rsidR="008527CF" w:rsidRPr="00861EF2">
        <w:rPr>
          <w:rFonts w:ascii="Times New Roman" w:hAnsi="Times New Roman"/>
          <w:sz w:val="26"/>
          <w:szCs w:val="26"/>
        </w:rPr>
        <w:t>.</w:t>
      </w:r>
    </w:p>
    <w:p w14:paraId="2257942D" w14:textId="4ED2C083" w:rsidR="00D60E19" w:rsidRPr="00861EF2" w:rsidRDefault="00025203" w:rsidP="00232C8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61EF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861EF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861EF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861EF2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 w:rsidRPr="00861EF2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861EF2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861EF2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861EF2">
        <w:rPr>
          <w:rFonts w:ascii="Times New Roman" w:eastAsia="Times New Roman" w:hAnsi="Times New Roman"/>
          <w:sz w:val="26"/>
          <w:szCs w:val="26"/>
        </w:rPr>
        <w:t xml:space="preserve"> </w:t>
      </w:r>
      <w:r w:rsidR="008A4CF7" w:rsidRPr="00861EF2">
        <w:rPr>
          <w:rFonts w:ascii="Times New Roman" w:hAnsi="Times New Roman"/>
          <w:bCs/>
          <w:sz w:val="26"/>
          <w:szCs w:val="26"/>
        </w:rPr>
        <w:t xml:space="preserve">ООО "ПАРИТЕТ" 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адрес </w:t>
      </w:r>
      <w:r w:rsidR="00CB69AB" w:rsidRPr="00861EF2">
        <w:rPr>
          <w:rFonts w:ascii="Times New Roman" w:eastAsia="Times New Roman" w:hAnsi="Times New Roman"/>
          <w:sz w:val="26"/>
          <w:szCs w:val="26"/>
          <w:lang w:eastAsia="ar-SA"/>
        </w:rPr>
        <w:t>юридического лица</w:t>
      </w:r>
      <w:r w:rsidR="008527CF" w:rsidRPr="00861EF2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731372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A4CF7" w:rsidRPr="00861EF2">
        <w:rPr>
          <w:rFonts w:ascii="Times New Roman" w:eastAsia="Times New Roman" w:hAnsi="Times New Roman"/>
          <w:sz w:val="26"/>
          <w:szCs w:val="26"/>
          <w:lang w:eastAsia="ar-SA"/>
        </w:rPr>
        <w:t>629305, ЯНАО,           г. Новый Уренгой проспект Губкина 28 офис 3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). </w:t>
      </w:r>
    </w:p>
    <w:p w14:paraId="39A761DB" w14:textId="62EB4339" w:rsidR="00711676" w:rsidRPr="00711676" w:rsidRDefault="00711676" w:rsidP="00232C8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www.zakupki.gov.ru. и на электронной </w:t>
      </w:r>
      <w:bookmarkStart w:id="11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2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1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B510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2DBB251B" w14:textId="77777777" w:rsid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  <w:r w:rsidR="005A519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DD303A3" w14:textId="77777777" w:rsidR="005A5191" w:rsidRDefault="005A5191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774F10C" w14:textId="241972D0" w:rsidR="005A5191" w:rsidRPr="0058595D" w:rsidRDefault="005A5191" w:rsidP="0023319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4D1230CB" w14:textId="77777777" w:rsidR="005A5191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</w:p>
                      <w:p w14:paraId="27EDA05D" w14:textId="77777777" w:rsidR="005A5191" w:rsidRDefault="005A5191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C502A6E" w14:textId="206D2D0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627801C8" w14:textId="2BD9424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4FE4EBEC" w14:textId="50A34673" w:rsidR="00C94E78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54E6ECA8" w:rsidR="00903416" w:rsidRP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C75B38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67A11AD2" w:rsidR="0058595D" w:rsidRPr="0058595D" w:rsidRDefault="00EE3F32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</w:t>
                        </w:r>
                        <w:r>
                          <w:rPr>
                            <w:sz w:val="26"/>
                            <w:szCs w:val="26"/>
                          </w:rPr>
                          <w:t>ый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9A426D7" w14:textId="54577E3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С.Н. Смирнова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1D6B5DB1" w14:textId="0CAD8221" w:rsidR="00933189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44530CAC" w14:textId="093416DC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______________ </w:t>
                        </w:r>
                        <w:r w:rsidR="004A2832">
                          <w:rPr>
                            <w:sz w:val="26"/>
                            <w:szCs w:val="26"/>
                          </w:rPr>
                          <w:t>А.А. Базаев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8CB78E4" w14:textId="77777777" w:rsidR="00AA7C69" w:rsidRDefault="00AA7C69" w:rsidP="00705739">
            <w:pPr>
              <w:spacing w:after="0"/>
              <w:rPr>
                <w:sz w:val="26"/>
                <w:szCs w:val="26"/>
              </w:rPr>
            </w:pPr>
          </w:p>
          <w:p w14:paraId="43F29A7D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025E8278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20692B3A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537342A7" w14:textId="0318C85E" w:rsidR="000A4FE7" w:rsidRPr="0058595D" w:rsidRDefault="00AA7C69" w:rsidP="0070573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подписания протокола «___» ________________2024г.</w:t>
            </w: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394CD2DA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3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4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5" w:name="_Hlk58941002"/>
      <w:bookmarkStart w:id="16" w:name="_Hlk164781636"/>
      <w:bookmarkStart w:id="17" w:name="_Hlk167698412"/>
      <w:r w:rsid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5"/>
      <w:bookmarkEnd w:id="13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End w:id="16"/>
    </w:p>
    <w:bookmarkEnd w:id="14"/>
    <w:bookmarkEnd w:id="17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3110"/>
        <w:gridCol w:w="3048"/>
      </w:tblGrid>
      <w:tr w:rsidR="00EF0150" w:rsidRPr="00274540" w14:paraId="7B9D70D5" w14:textId="3A10811B" w:rsidTr="00232C89">
        <w:trPr>
          <w:trHeight w:val="840"/>
          <w:tblHeader/>
          <w:tblCellSpacing w:w="0" w:type="dxa"/>
          <w:jc w:val="center"/>
        </w:trPr>
        <w:tc>
          <w:tcPr>
            <w:tcW w:w="1931" w:type="pct"/>
            <w:vAlign w:val="center"/>
            <w:hideMark/>
          </w:tcPr>
          <w:p w14:paraId="76AA4A15" w14:textId="77777777" w:rsidR="00EF0150" w:rsidRDefault="00EF0150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1CB7B6" w14:textId="379BDD72" w:rsidR="00EF0150" w:rsidRPr="006A0724" w:rsidRDefault="00EF0150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lang w:eastAsia="ru-RU"/>
              </w:rPr>
              <w:t>(сокращенное наименование)</w:t>
            </w:r>
          </w:p>
        </w:tc>
        <w:tc>
          <w:tcPr>
            <w:tcW w:w="1550" w:type="pct"/>
            <w:vAlign w:val="center"/>
          </w:tcPr>
          <w:p w14:paraId="636BCE5D" w14:textId="77777777" w:rsidR="00EF0150" w:rsidRDefault="00EF0150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EF0150" w:rsidRPr="006A0724" w:rsidRDefault="00EF0150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519" w:type="pct"/>
            <w:vAlign w:val="center"/>
          </w:tcPr>
          <w:p w14:paraId="1190D08D" w14:textId="26F9BAAE" w:rsidR="00EF0150" w:rsidRPr="00274540" w:rsidRDefault="00EF015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закупки</w:t>
            </w: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(есть/нет)</w:t>
            </w:r>
            <w:r w:rsidR="006D135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232C89" w:rsidRPr="00274540" w14:paraId="48FFD39D" w14:textId="78BB1D7D" w:rsidTr="00232C89">
        <w:trPr>
          <w:trHeight w:val="454"/>
          <w:tblHeader/>
          <w:tblCellSpacing w:w="0" w:type="dxa"/>
          <w:jc w:val="center"/>
        </w:trPr>
        <w:tc>
          <w:tcPr>
            <w:tcW w:w="1931" w:type="pct"/>
            <w:vAlign w:val="center"/>
          </w:tcPr>
          <w:p w14:paraId="61FEA3BF" w14:textId="7EE56BF3" w:rsidR="00232C89" w:rsidRPr="00770799" w:rsidRDefault="00232C89" w:rsidP="00232C89">
            <w:pPr>
              <w:pStyle w:val="Default"/>
              <w:jc w:val="center"/>
              <w:rPr>
                <w:rFonts w:eastAsia="Times New Roman"/>
                <w:bCs/>
              </w:rPr>
            </w:pPr>
            <w:bookmarkStart w:id="18" w:name="_Hlk160031215"/>
            <w:r w:rsidRPr="00232C89">
              <w:rPr>
                <w:rFonts w:eastAsia="Times New Roman"/>
                <w:bCs/>
              </w:rPr>
              <w:t>ООО "ГАРАНТ БЕЗОПАСНОСТИ"</w:t>
            </w:r>
          </w:p>
        </w:tc>
        <w:tc>
          <w:tcPr>
            <w:tcW w:w="1550" w:type="pct"/>
            <w:vAlign w:val="center"/>
          </w:tcPr>
          <w:p w14:paraId="00DCC6B5" w14:textId="7EF61A29" w:rsidR="00232C89" w:rsidRPr="00B41CEC" w:rsidRDefault="006D1354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13 930 000,00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pct"/>
            <w:vAlign w:val="center"/>
          </w:tcPr>
          <w:p w14:paraId="30BFCBF2" w14:textId="6354FB34" w:rsidR="00232C89" w:rsidRPr="00274540" w:rsidRDefault="00232C89" w:rsidP="00232C89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32C89" w:rsidRPr="00274540" w14:paraId="16216E81" w14:textId="3D80CFA1" w:rsidTr="00232C89">
        <w:trPr>
          <w:trHeight w:val="454"/>
          <w:tblHeader/>
          <w:tblCellSpacing w:w="0" w:type="dxa"/>
          <w:jc w:val="center"/>
        </w:trPr>
        <w:tc>
          <w:tcPr>
            <w:tcW w:w="1931" w:type="pct"/>
            <w:vAlign w:val="center"/>
          </w:tcPr>
          <w:p w14:paraId="19660511" w14:textId="426B352D" w:rsidR="00232C89" w:rsidRPr="00474480" w:rsidRDefault="00232C89" w:rsidP="00232C89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232C89">
              <w:rPr>
                <w:bCs/>
              </w:rPr>
              <w:t>ООО "АЛЕРТКОМ"</w:t>
            </w:r>
          </w:p>
        </w:tc>
        <w:tc>
          <w:tcPr>
            <w:tcW w:w="1550" w:type="pct"/>
            <w:vAlign w:val="center"/>
          </w:tcPr>
          <w:p w14:paraId="79DD22DB" w14:textId="58201CAD" w:rsidR="00232C89" w:rsidRPr="00B41CEC" w:rsidRDefault="006D1354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15 888 777,00 руб.</w:t>
            </w:r>
          </w:p>
        </w:tc>
        <w:tc>
          <w:tcPr>
            <w:tcW w:w="1519" w:type="pct"/>
            <w:vAlign w:val="center"/>
          </w:tcPr>
          <w:p w14:paraId="338F28EA" w14:textId="6E38510D" w:rsidR="00232C89" w:rsidRPr="00274540" w:rsidRDefault="00232C89" w:rsidP="00232C89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232C89" w:rsidRPr="00274540" w14:paraId="3184C57D" w14:textId="77777777" w:rsidTr="00232C89">
        <w:trPr>
          <w:trHeight w:val="454"/>
          <w:tblHeader/>
          <w:tblCellSpacing w:w="0" w:type="dxa"/>
          <w:jc w:val="center"/>
        </w:trPr>
        <w:tc>
          <w:tcPr>
            <w:tcW w:w="1931" w:type="pct"/>
            <w:vAlign w:val="center"/>
          </w:tcPr>
          <w:p w14:paraId="43B9454F" w14:textId="25E3C868" w:rsidR="00232C89" w:rsidRPr="0070042A" w:rsidRDefault="00232C89" w:rsidP="00232C89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232C89">
              <w:rPr>
                <w:bCs/>
              </w:rPr>
              <w:t>ООО "ПАРИТЕТ"</w:t>
            </w:r>
          </w:p>
        </w:tc>
        <w:tc>
          <w:tcPr>
            <w:tcW w:w="1550" w:type="pct"/>
            <w:vAlign w:val="center"/>
          </w:tcPr>
          <w:p w14:paraId="35A4B686" w14:textId="1E0A694E" w:rsidR="00232C89" w:rsidRPr="0070042A" w:rsidRDefault="006D1354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16 097 000,00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pct"/>
            <w:vAlign w:val="center"/>
          </w:tcPr>
          <w:p w14:paraId="0AFB0FD2" w14:textId="273999D7" w:rsidR="00232C89" w:rsidRDefault="00232C89" w:rsidP="00232C89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bookmarkEnd w:id="18"/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32B578B5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31.05.2024 № 8 ЭК/2024-3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2978"/>
        <w:gridCol w:w="3102"/>
      </w:tblGrid>
      <w:tr w:rsidR="006D1354" w:rsidRPr="00274540" w14:paraId="51F6DF54" w14:textId="17050F60" w:rsidTr="006D1354">
        <w:trPr>
          <w:trHeight w:val="3171"/>
          <w:jc w:val="center"/>
        </w:trPr>
        <w:tc>
          <w:tcPr>
            <w:tcW w:w="1970" w:type="pct"/>
            <w:vAlign w:val="center"/>
          </w:tcPr>
          <w:p w14:paraId="0728EB89" w14:textId="1DAE58DA" w:rsidR="006D1354" w:rsidRPr="00274540" w:rsidRDefault="006D1354" w:rsidP="00D2735B">
            <w:pPr>
              <w:spacing w:after="0" w:line="240" w:lineRule="auto"/>
              <w:ind w:left="14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6D1354" w:rsidRPr="00274540" w:rsidRDefault="006D1354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484" w:type="pct"/>
            <w:vAlign w:val="center"/>
          </w:tcPr>
          <w:p w14:paraId="242B0121" w14:textId="38ABB03B" w:rsidR="006D1354" w:rsidRPr="00B16DDD" w:rsidRDefault="006D1354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546" w:type="pct"/>
            <w:vAlign w:val="center"/>
          </w:tcPr>
          <w:p w14:paraId="20D71A4B" w14:textId="1B11521A" w:rsidR="006D1354" w:rsidRPr="00B16DDD" w:rsidRDefault="006D1354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>Оценка заявки по критерию, установленному п.</w:t>
            </w:r>
            <w:r>
              <w:rPr>
                <w:sz w:val="24"/>
                <w:szCs w:val="24"/>
              </w:rPr>
              <w:t>2</w:t>
            </w:r>
            <w:r w:rsidRPr="00B16DDD">
              <w:rPr>
                <w:sz w:val="24"/>
                <w:szCs w:val="24"/>
              </w:rPr>
              <w:t xml:space="preserve">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  <w:r>
              <w:rPr>
                <w:sz w:val="24"/>
                <w:szCs w:val="24"/>
              </w:rPr>
              <w:t>*</w:t>
            </w:r>
          </w:p>
        </w:tc>
      </w:tr>
      <w:tr w:rsidR="006D1354" w:rsidRPr="006D1354" w14:paraId="57EE390E" w14:textId="7AC801C7" w:rsidTr="006D1354">
        <w:trPr>
          <w:jc w:val="center"/>
        </w:trPr>
        <w:tc>
          <w:tcPr>
            <w:tcW w:w="1970" w:type="pct"/>
            <w:vAlign w:val="center"/>
          </w:tcPr>
          <w:p w14:paraId="2BDDF188" w14:textId="4465C0B9" w:rsidR="006D1354" w:rsidRPr="006D1354" w:rsidRDefault="006D1354" w:rsidP="006D135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bookmarkStart w:id="19" w:name="_Hlk160089876"/>
            <w:r w:rsidRPr="00232C89">
              <w:rPr>
                <w:bCs/>
                <w:sz w:val="24"/>
                <w:szCs w:val="24"/>
                <w:lang w:eastAsia="ru-RU"/>
              </w:rPr>
              <w:t>ООО "ГАРАНТ БЕЗОПАСНОСТИ"</w:t>
            </w:r>
          </w:p>
        </w:tc>
        <w:tc>
          <w:tcPr>
            <w:tcW w:w="1484" w:type="pct"/>
            <w:vAlign w:val="center"/>
          </w:tcPr>
          <w:p w14:paraId="7C87C5B2" w14:textId="4293DDE3" w:rsidR="006D1354" w:rsidRPr="006D1354" w:rsidRDefault="006D1354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6D1354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6" w:type="pct"/>
            <w:vAlign w:val="center"/>
          </w:tcPr>
          <w:p w14:paraId="7FB82EF4" w14:textId="25A233E2" w:rsidR="006D1354" w:rsidRPr="006D1354" w:rsidRDefault="006D1354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6D135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D1354" w:rsidRPr="006D1354" w14:paraId="0F0E915A" w14:textId="200DD603" w:rsidTr="00BC4459">
        <w:trPr>
          <w:jc w:val="center"/>
        </w:trPr>
        <w:tc>
          <w:tcPr>
            <w:tcW w:w="1970" w:type="pct"/>
          </w:tcPr>
          <w:p w14:paraId="690FB602" w14:textId="5D9616D8" w:rsidR="006D1354" w:rsidRPr="006D1354" w:rsidRDefault="006D1354" w:rsidP="006D13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00EB7">
              <w:t>ООО "АЛЕРТКОМ"</w:t>
            </w:r>
          </w:p>
        </w:tc>
        <w:tc>
          <w:tcPr>
            <w:tcW w:w="1484" w:type="pct"/>
            <w:vAlign w:val="center"/>
          </w:tcPr>
          <w:p w14:paraId="1AC66875" w14:textId="27FCF142" w:rsidR="006D1354" w:rsidRPr="006D1354" w:rsidRDefault="00F55170" w:rsidP="006D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43,82</w:t>
            </w:r>
          </w:p>
        </w:tc>
        <w:tc>
          <w:tcPr>
            <w:tcW w:w="1546" w:type="pct"/>
            <w:vAlign w:val="center"/>
          </w:tcPr>
          <w:p w14:paraId="48A22266" w14:textId="749C6CBE" w:rsidR="006D1354" w:rsidRPr="006D1354" w:rsidRDefault="001700C8" w:rsidP="006D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D1354" w:rsidRPr="00274540" w14:paraId="4C4C522F" w14:textId="77777777" w:rsidTr="00BC4459">
        <w:trPr>
          <w:jc w:val="center"/>
        </w:trPr>
        <w:tc>
          <w:tcPr>
            <w:tcW w:w="1970" w:type="pct"/>
          </w:tcPr>
          <w:p w14:paraId="04E6A035" w14:textId="61F7569A" w:rsidR="006D1354" w:rsidRPr="006D1354" w:rsidRDefault="006D1354" w:rsidP="006D1354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00EB7">
              <w:t>ООО "ПАРИТЕТ"</w:t>
            </w:r>
          </w:p>
        </w:tc>
        <w:tc>
          <w:tcPr>
            <w:tcW w:w="1484" w:type="pct"/>
            <w:vAlign w:val="center"/>
          </w:tcPr>
          <w:p w14:paraId="1E9CD31E" w14:textId="2769042E" w:rsidR="006D1354" w:rsidRPr="006D1354" w:rsidRDefault="00F55170" w:rsidP="006D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546" w:type="pct"/>
            <w:vAlign w:val="center"/>
          </w:tcPr>
          <w:p w14:paraId="015BF2C7" w14:textId="616BB0C7" w:rsidR="006D1354" w:rsidRPr="00F65C2D" w:rsidRDefault="00F65C2D" w:rsidP="006D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val="en-US" w:eastAsia="ru-RU"/>
              </w:rPr>
            </w:pPr>
            <w:r w:rsidRPr="00861EF2">
              <w:rPr>
                <w:sz w:val="24"/>
                <w:szCs w:val="24"/>
                <w:lang w:val="en-US" w:eastAsia="ru-RU"/>
              </w:rPr>
              <w:t>40</w:t>
            </w:r>
          </w:p>
        </w:tc>
      </w:tr>
      <w:bookmarkEnd w:id="19"/>
    </w:tbl>
    <w:p w14:paraId="1E77519C" w14:textId="628293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3A7056BF" w14:textId="399B1238" w:rsidR="006D1354" w:rsidRPr="00232C89" w:rsidRDefault="006D1354" w:rsidP="006D13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D1354">
        <w:rPr>
          <w:rFonts w:ascii="Times New Roman" w:eastAsia="Times New Roman" w:hAnsi="Times New Roman"/>
          <w:sz w:val="23"/>
          <w:szCs w:val="23"/>
          <w:lang w:eastAsia="ru-RU"/>
        </w:rPr>
        <w:t xml:space="preserve">* </w:t>
      </w:r>
      <w:r w:rsidRPr="00232C89">
        <w:rPr>
          <w:rFonts w:ascii="Times New Roman" w:eastAsia="Times New Roman" w:hAnsi="Times New Roman"/>
          <w:sz w:val="23"/>
          <w:szCs w:val="23"/>
          <w:lang w:eastAsia="ru-RU"/>
        </w:rPr>
        <w:t>В соответствии с частью 19.2 ст. 3.4. Федеральный закон от 18.07.2011 N 223-ФЗ "О закупках товаров, работ, услуг отдельными видами юридических лиц" отсутствие информации и документов, подлежащих представлению в заявке на участие в закупке с участием субъектов малого и среднего предпринимательства для осуществления ее оценки в соответствии с критериями оценки заявок на участие в конкурсе в электронной форме, установленными конкурсной документацией, не является основанием для отклонения заявки.</w:t>
      </w:r>
    </w:p>
    <w:p w14:paraId="33FC68D7" w14:textId="7EF6430F" w:rsidR="00B04B35" w:rsidRPr="00B04B35" w:rsidRDefault="00B51032" w:rsidP="00B04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04B35">
        <w:rPr>
          <w:rFonts w:ascii="Times New Roman" w:eastAsia="Times New Roman" w:hAnsi="Times New Roman"/>
          <w:sz w:val="23"/>
          <w:szCs w:val="23"/>
          <w:lang w:eastAsia="ru-RU"/>
        </w:rPr>
        <w:t>В соответствии с п.2 п.п.15</w:t>
      </w:r>
      <w:r w:rsidR="006D1354">
        <w:rPr>
          <w:rFonts w:ascii="Times New Roman" w:eastAsia="Times New Roman" w:hAnsi="Times New Roman"/>
          <w:sz w:val="23"/>
          <w:szCs w:val="23"/>
          <w:lang w:eastAsia="ru-RU"/>
        </w:rPr>
        <w:t>.1</w:t>
      </w:r>
      <w:r w:rsidRPr="00B04B35">
        <w:rPr>
          <w:rFonts w:ascii="Times New Roman" w:eastAsia="Times New Roman" w:hAnsi="Times New Roman"/>
          <w:sz w:val="23"/>
          <w:szCs w:val="23"/>
          <w:lang w:eastAsia="ru-RU"/>
        </w:rPr>
        <w:t xml:space="preserve"> п.15 Раздела </w:t>
      </w:r>
      <w:r w:rsidRPr="00B04B35">
        <w:rPr>
          <w:rFonts w:ascii="Times New Roman" w:eastAsia="Times New Roman" w:hAnsi="Times New Roman"/>
          <w:sz w:val="23"/>
          <w:szCs w:val="23"/>
          <w:lang w:val="en-US" w:eastAsia="ru-RU"/>
        </w:rPr>
        <w:t>II</w:t>
      </w:r>
      <w:r w:rsidRPr="00B04B35">
        <w:rPr>
          <w:rFonts w:ascii="Times New Roman" w:eastAsia="Times New Roman" w:hAnsi="Times New Roman"/>
          <w:sz w:val="23"/>
          <w:szCs w:val="23"/>
          <w:lang w:eastAsia="ru-RU"/>
        </w:rPr>
        <w:t xml:space="preserve"> документации конкурса в электронной форме в случае</w:t>
      </w:r>
      <w:r w:rsidR="00B04B3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B04B35" w:rsidRPr="00B04B35">
        <w:rPr>
          <w:rFonts w:ascii="Times New Roman" w:eastAsia="Times New Roman" w:hAnsi="Times New Roman"/>
          <w:bCs/>
          <w:sz w:val="23"/>
          <w:szCs w:val="23"/>
          <w:lang w:eastAsia="ru-RU"/>
        </w:rPr>
        <w:t>непредставления, несоответствие сведений (информации), либо отсутствия подтверждающих документов – заявке участника закупки по соответствующему показателю критерия выставляется «0» баллов.</w:t>
      </w:r>
    </w:p>
    <w:p w14:paraId="7E2B4548" w14:textId="754EE269" w:rsidR="00B51032" w:rsidRPr="00010A5B" w:rsidRDefault="00B51032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64B2BB" w14:textId="15B774BD" w:rsidR="00274540" w:rsidRPr="00274540" w:rsidRDefault="00274540" w:rsidP="00016458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31.05.2024 № 8 ЭК/2024-3</w:t>
      </w: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1354" w:rsidRPr="006D1354" w14:paraId="7B4E0E92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95D7E" w14:textId="11B52810" w:rsidR="006D1354" w:rsidRPr="006D1354" w:rsidRDefault="006D1354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354">
              <w:rPr>
                <w:rFonts w:ascii="Times New Roman" w:hAnsi="Times New Roman"/>
                <w:sz w:val="24"/>
                <w:szCs w:val="24"/>
              </w:rPr>
              <w:t>ООО "ГАРАНТ БЕЗОПАСНОСТИ"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9612" w14:textId="3C88B7DF" w:rsidR="006D1354" w:rsidRPr="006D1354" w:rsidRDefault="001700C8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D1354" w:rsidRPr="006D1354" w14:paraId="1B773D2A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1783E" w14:textId="6DCEAEEC" w:rsidR="006D1354" w:rsidRPr="006D1354" w:rsidRDefault="006D1354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354">
              <w:rPr>
                <w:rFonts w:ascii="Times New Roman" w:hAnsi="Times New Roman"/>
                <w:sz w:val="24"/>
                <w:szCs w:val="24"/>
              </w:rPr>
              <w:t>ООО "АЛЕРТКОМ"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EC5CD" w14:textId="15303455" w:rsidR="006D1354" w:rsidRPr="006D1354" w:rsidRDefault="001700C8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93,82</w:t>
            </w:r>
          </w:p>
        </w:tc>
      </w:tr>
      <w:tr w:rsidR="006D1354" w:rsidRPr="006D1354" w14:paraId="097982AB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1F5AA" w14:textId="2D198E05" w:rsidR="006D1354" w:rsidRPr="006D1354" w:rsidRDefault="006D1354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354">
              <w:rPr>
                <w:rFonts w:ascii="Times New Roman" w:hAnsi="Times New Roman"/>
                <w:sz w:val="24"/>
                <w:szCs w:val="24"/>
              </w:rPr>
              <w:t>ООО "ПАРИТЕТ"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3BC770A2" w:rsidR="006D1354" w:rsidRPr="00861EF2" w:rsidRDefault="00F65C2D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E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83</w:t>
            </w:r>
            <w:r w:rsidRPr="00861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61E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6826029D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31.05.2024 № 8 ЭК/2024-3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346CFD" w:rsidRPr="00274540" w14:paraId="303F3F9E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5C7D2" w14:textId="13DFBF6B" w:rsidR="00346CFD" w:rsidRPr="00E93E44" w:rsidRDefault="00673BF2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3BF2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"АЛЕРТКОМ"</w:t>
            </w:r>
          </w:p>
        </w:tc>
        <w:tc>
          <w:tcPr>
            <w:tcW w:w="1894" w:type="pct"/>
            <w:vAlign w:val="center"/>
          </w:tcPr>
          <w:p w14:paraId="632F7F9B" w14:textId="395C6115" w:rsidR="00346CFD" w:rsidRDefault="006D1354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CFD" w:rsidRPr="00274540" w14:paraId="6EBCB2A9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901B" w14:textId="37C25CDA" w:rsidR="00346CFD" w:rsidRPr="00E93E44" w:rsidRDefault="00673BF2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3BF2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"ПАРИТЕТ"</w:t>
            </w:r>
          </w:p>
        </w:tc>
        <w:tc>
          <w:tcPr>
            <w:tcW w:w="1894" w:type="pct"/>
            <w:vAlign w:val="center"/>
          </w:tcPr>
          <w:p w14:paraId="159E234B" w14:textId="2805411E" w:rsidR="00346CFD" w:rsidRDefault="006D1354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D1354" w:rsidRPr="00274540" w14:paraId="7B34F308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EAD4E" w14:textId="208E656D" w:rsidR="006D1354" w:rsidRPr="00E93E44" w:rsidRDefault="00673BF2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3BF2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"ГАРАНТ БЕЗОПАСНОСТИ"</w:t>
            </w:r>
          </w:p>
        </w:tc>
        <w:tc>
          <w:tcPr>
            <w:tcW w:w="1894" w:type="pct"/>
            <w:vAlign w:val="center"/>
          </w:tcPr>
          <w:p w14:paraId="740B93E0" w14:textId="6C9FD13F" w:rsidR="006D1354" w:rsidRDefault="006D1354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232C89">
      <w:headerReference w:type="default" r:id="rId8"/>
      <w:pgSz w:w="11906" w:h="16838"/>
      <w:pgMar w:top="851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074E7"/>
    <w:rsid w:val="00010628"/>
    <w:rsid w:val="00010A5B"/>
    <w:rsid w:val="00010EB4"/>
    <w:rsid w:val="00013AC9"/>
    <w:rsid w:val="00016458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D083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00C8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1480"/>
    <w:rsid w:val="0023264D"/>
    <w:rsid w:val="00232720"/>
    <w:rsid w:val="00232C89"/>
    <w:rsid w:val="0023319D"/>
    <w:rsid w:val="00234CA0"/>
    <w:rsid w:val="002376DF"/>
    <w:rsid w:val="00237FA1"/>
    <w:rsid w:val="00241B06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931BC"/>
    <w:rsid w:val="002A1A44"/>
    <w:rsid w:val="002A586F"/>
    <w:rsid w:val="002B04D4"/>
    <w:rsid w:val="002B2254"/>
    <w:rsid w:val="002B74A1"/>
    <w:rsid w:val="002B7A0C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6CFD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E5478"/>
    <w:rsid w:val="003F0E12"/>
    <w:rsid w:val="003F47AE"/>
    <w:rsid w:val="003F7084"/>
    <w:rsid w:val="00402918"/>
    <w:rsid w:val="00406F7C"/>
    <w:rsid w:val="00407CD5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8799D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A60"/>
    <w:rsid w:val="004D3D24"/>
    <w:rsid w:val="004D5875"/>
    <w:rsid w:val="004E2F39"/>
    <w:rsid w:val="004E36FC"/>
    <w:rsid w:val="004E3E56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29BC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A5191"/>
    <w:rsid w:val="005B1CA8"/>
    <w:rsid w:val="005B4C59"/>
    <w:rsid w:val="005B6295"/>
    <w:rsid w:val="005B69A7"/>
    <w:rsid w:val="005B6E19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3F9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252D"/>
    <w:rsid w:val="00643FB2"/>
    <w:rsid w:val="00644856"/>
    <w:rsid w:val="0064695B"/>
    <w:rsid w:val="0065199E"/>
    <w:rsid w:val="00654DF0"/>
    <w:rsid w:val="00661934"/>
    <w:rsid w:val="00663816"/>
    <w:rsid w:val="00663CBF"/>
    <w:rsid w:val="0066745F"/>
    <w:rsid w:val="00673BF2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724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354"/>
    <w:rsid w:val="006D1A54"/>
    <w:rsid w:val="006D31E7"/>
    <w:rsid w:val="006D51F5"/>
    <w:rsid w:val="006D7693"/>
    <w:rsid w:val="006D7912"/>
    <w:rsid w:val="006D7B94"/>
    <w:rsid w:val="006E11BF"/>
    <w:rsid w:val="006E4924"/>
    <w:rsid w:val="006E513D"/>
    <w:rsid w:val="006F05C3"/>
    <w:rsid w:val="006F38A9"/>
    <w:rsid w:val="0070042A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04BB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66CF"/>
    <w:rsid w:val="00817754"/>
    <w:rsid w:val="00820C14"/>
    <w:rsid w:val="00822C07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61EF2"/>
    <w:rsid w:val="00870117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CF7"/>
    <w:rsid w:val="008A4E3C"/>
    <w:rsid w:val="008A6537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498A"/>
    <w:rsid w:val="00967496"/>
    <w:rsid w:val="00967694"/>
    <w:rsid w:val="0097089C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AE3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04B3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528E"/>
    <w:rsid w:val="00B45641"/>
    <w:rsid w:val="00B51032"/>
    <w:rsid w:val="00B60762"/>
    <w:rsid w:val="00B617C5"/>
    <w:rsid w:val="00B73F6F"/>
    <w:rsid w:val="00B74EB7"/>
    <w:rsid w:val="00B76711"/>
    <w:rsid w:val="00B77CFE"/>
    <w:rsid w:val="00B81898"/>
    <w:rsid w:val="00B87B84"/>
    <w:rsid w:val="00B90B61"/>
    <w:rsid w:val="00B90F53"/>
    <w:rsid w:val="00B96933"/>
    <w:rsid w:val="00BA0703"/>
    <w:rsid w:val="00BA5D16"/>
    <w:rsid w:val="00BB2DD0"/>
    <w:rsid w:val="00BB30BE"/>
    <w:rsid w:val="00BB48AC"/>
    <w:rsid w:val="00BB66AB"/>
    <w:rsid w:val="00BC0585"/>
    <w:rsid w:val="00BC0F8D"/>
    <w:rsid w:val="00BC1522"/>
    <w:rsid w:val="00BC55BC"/>
    <w:rsid w:val="00BC570D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4D0F"/>
    <w:rsid w:val="00CA704D"/>
    <w:rsid w:val="00CA7583"/>
    <w:rsid w:val="00CB00F2"/>
    <w:rsid w:val="00CB401A"/>
    <w:rsid w:val="00CB69AB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60228"/>
    <w:rsid w:val="00E670A4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2A03"/>
    <w:rsid w:val="00ED4713"/>
    <w:rsid w:val="00ED520A"/>
    <w:rsid w:val="00ED5F1F"/>
    <w:rsid w:val="00ED7C2E"/>
    <w:rsid w:val="00EE3F32"/>
    <w:rsid w:val="00EF0150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304B4"/>
    <w:rsid w:val="00F44899"/>
    <w:rsid w:val="00F44AC9"/>
    <w:rsid w:val="00F451BB"/>
    <w:rsid w:val="00F50FFD"/>
    <w:rsid w:val="00F543A1"/>
    <w:rsid w:val="00F55170"/>
    <w:rsid w:val="00F60DFF"/>
    <w:rsid w:val="00F61F72"/>
    <w:rsid w:val="00F65C2D"/>
    <w:rsid w:val="00F65E75"/>
    <w:rsid w:val="00F66E6F"/>
    <w:rsid w:val="00F67B28"/>
    <w:rsid w:val="00F70B8C"/>
    <w:rsid w:val="00F74C77"/>
    <w:rsid w:val="00F76672"/>
    <w:rsid w:val="00F829F7"/>
    <w:rsid w:val="00F874D8"/>
    <w:rsid w:val="00F910D7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004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0042A"/>
    <w:rPr>
      <w:lang w:eastAsia="en-US"/>
    </w:rPr>
  </w:style>
  <w:style w:type="character" w:styleId="af6">
    <w:name w:val="footnote reference"/>
    <w:aliases w:val="Знак сноски-FN,Ciae niinee-FN,Used by Word for Help footnote symbols"/>
    <w:uiPriority w:val="99"/>
    <w:unhideWhenUsed/>
    <w:rsid w:val="0070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43</cp:revision>
  <cp:lastPrinted>2020-12-16T05:41:00Z</cp:lastPrinted>
  <dcterms:created xsi:type="dcterms:W3CDTF">2024-03-01T08:24:00Z</dcterms:created>
  <dcterms:modified xsi:type="dcterms:W3CDTF">2024-05-30T12:06:00Z</dcterms:modified>
</cp:coreProperties>
</file>