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Pr="003B1E4C" w:rsidRDefault="00240E7F" w:rsidP="00240E7F">
            <w:pPr>
              <w:spacing w:line="240" w:lineRule="atLeast"/>
              <w:rPr>
                <w:sz w:val="28"/>
                <w:szCs w:val="28"/>
              </w:rPr>
            </w:pPr>
            <w:r w:rsidRPr="003B1E4C">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565524BE" w14:textId="1A9B6E4F" w:rsidR="007D150C" w:rsidRPr="00E7345E" w:rsidRDefault="00B42838" w:rsidP="00B42838">
            <w:pPr>
              <w:spacing w:line="240" w:lineRule="atLeast"/>
              <w:jc w:val="right"/>
              <w:rPr>
                <w:sz w:val="28"/>
                <w:szCs w:val="28"/>
              </w:rPr>
            </w:pPr>
            <w:r w:rsidRPr="00B42838">
              <w:rPr>
                <w:sz w:val="28"/>
                <w:szCs w:val="28"/>
              </w:rPr>
              <w:t>.</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line="276" w:lineRule="auto"/>
        <w:ind w:left="5423" w:right="58"/>
        <w:rPr>
          <w:bCs/>
          <w:sz w:val="28"/>
          <w:szCs w:val="28"/>
        </w:rPr>
      </w:pPr>
    </w:p>
    <w:p w14:paraId="55B00390" w14:textId="77777777" w:rsidR="00AF1DDB" w:rsidRPr="00A9547A" w:rsidRDefault="00AF1DDB" w:rsidP="000D1A52">
      <w:pPr>
        <w:shd w:val="clear" w:color="auto" w:fill="FFFFFF"/>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jc w:val="center"/>
        <w:rPr>
          <w:b/>
          <w:bCs/>
          <w:sz w:val="28"/>
          <w:szCs w:val="28"/>
        </w:rPr>
      </w:pPr>
    </w:p>
    <w:p w14:paraId="2E945522" w14:textId="20AFD90C" w:rsidR="00F97FA7" w:rsidRPr="00AB7115" w:rsidRDefault="00AD252C" w:rsidP="00AB7115">
      <w:pPr>
        <w:spacing w:line="276" w:lineRule="auto"/>
        <w:jc w:val="center"/>
        <w:rPr>
          <w:b/>
          <w:bCs/>
          <w:spacing w:val="-6"/>
          <w:sz w:val="28"/>
          <w:szCs w:val="28"/>
        </w:rPr>
      </w:pPr>
      <w:bookmarkStart w:id="1" w:name="_Hlk103267325"/>
      <w:bookmarkStart w:id="2" w:name="_Hlk113556146"/>
      <w:bookmarkStart w:id="3" w:name="_Hlk110965147"/>
      <w:bookmarkStart w:id="4" w:name="_Hlk536717179"/>
      <w:r w:rsidRPr="00AB7115">
        <w:rPr>
          <w:b/>
          <w:bCs/>
          <w:sz w:val="28"/>
          <w:szCs w:val="28"/>
        </w:rPr>
        <w:t>о</w:t>
      </w:r>
      <w:r w:rsidR="00C47D93" w:rsidRPr="00AB7115">
        <w:rPr>
          <w:b/>
          <w:bCs/>
          <w:sz w:val="28"/>
          <w:szCs w:val="28"/>
        </w:rPr>
        <w:t>ткрытого</w:t>
      </w:r>
      <w:r w:rsidR="00230DFE" w:rsidRPr="00AB7115">
        <w:rPr>
          <w:b/>
          <w:bCs/>
          <w:sz w:val="28"/>
          <w:szCs w:val="28"/>
        </w:rPr>
        <w:t xml:space="preserve"> конкурс</w:t>
      </w:r>
      <w:r w:rsidR="00C47D93" w:rsidRPr="00AB7115">
        <w:rPr>
          <w:b/>
          <w:bCs/>
          <w:sz w:val="28"/>
          <w:szCs w:val="28"/>
        </w:rPr>
        <w:t>а</w:t>
      </w:r>
      <w:r w:rsidR="002A48DB" w:rsidRPr="00AB7115">
        <w:rPr>
          <w:b/>
          <w:bCs/>
          <w:sz w:val="28"/>
          <w:szCs w:val="28"/>
        </w:rPr>
        <w:t xml:space="preserve"> </w:t>
      </w:r>
      <w:bookmarkStart w:id="5" w:name="_Hlk116979416"/>
      <w:r w:rsidR="008E281A" w:rsidRPr="00AB7115">
        <w:rPr>
          <w:b/>
          <w:bCs/>
          <w:spacing w:val="-6"/>
          <w:sz w:val="28"/>
          <w:szCs w:val="28"/>
        </w:rPr>
        <w:t>на право заключения договора</w:t>
      </w:r>
      <w:bookmarkStart w:id="6" w:name="_Hlk536717016"/>
    </w:p>
    <w:p w14:paraId="147A6335" w14:textId="7933106B" w:rsidR="00475C3E" w:rsidRPr="00AB7115" w:rsidRDefault="00EF0722" w:rsidP="00AB7115">
      <w:pPr>
        <w:pStyle w:val="Style27"/>
        <w:tabs>
          <w:tab w:val="left" w:leader="underscore" w:pos="0"/>
        </w:tabs>
        <w:spacing w:line="276" w:lineRule="auto"/>
        <w:jc w:val="center"/>
        <w:rPr>
          <w:b/>
          <w:bCs/>
          <w:color w:val="000000"/>
          <w:sz w:val="28"/>
          <w:szCs w:val="28"/>
        </w:rPr>
      </w:pPr>
      <w:bookmarkStart w:id="7" w:name="_Hlk113289941"/>
      <w:bookmarkStart w:id="8" w:name="_Hlk110954748"/>
      <w:bookmarkStart w:id="9" w:name="_Hlk98753290"/>
      <w:bookmarkEnd w:id="1"/>
      <w:r w:rsidRPr="00AB7115">
        <w:rPr>
          <w:b/>
          <w:bCs/>
          <w:color w:val="000000"/>
          <w:sz w:val="28"/>
          <w:szCs w:val="28"/>
        </w:rPr>
        <w:t xml:space="preserve">на выполнение </w:t>
      </w:r>
      <w:r w:rsidRPr="006225DE">
        <w:rPr>
          <w:b/>
          <w:bCs/>
          <w:color w:val="000000"/>
          <w:sz w:val="28"/>
          <w:szCs w:val="28"/>
        </w:rPr>
        <w:t xml:space="preserve">проектно-изыскательских </w:t>
      </w:r>
      <w:r w:rsidR="00AB7115" w:rsidRPr="006225DE">
        <w:rPr>
          <w:b/>
          <w:bCs/>
          <w:color w:val="000000"/>
          <w:sz w:val="28"/>
          <w:szCs w:val="28"/>
        </w:rPr>
        <w:t>работ</w:t>
      </w:r>
      <w:r w:rsidR="00AB7115" w:rsidRPr="00AB7115">
        <w:rPr>
          <w:b/>
          <w:bCs/>
          <w:color w:val="000000"/>
          <w:sz w:val="28"/>
          <w:szCs w:val="28"/>
        </w:rPr>
        <w:t xml:space="preserve"> </w:t>
      </w:r>
      <w:bookmarkStart w:id="10" w:name="_Hlk128748943"/>
      <w:r w:rsidR="00AB7115" w:rsidRPr="00AB7115">
        <w:rPr>
          <w:b/>
          <w:bCs/>
          <w:color w:val="000000"/>
          <w:sz w:val="28"/>
          <w:szCs w:val="28"/>
        </w:rPr>
        <w:t>по</w:t>
      </w:r>
      <w:r w:rsidR="00475C3E" w:rsidRPr="00AB7115">
        <w:rPr>
          <w:b/>
          <w:bCs/>
          <w:sz w:val="28"/>
          <w:szCs w:val="28"/>
        </w:rPr>
        <w:t xml:space="preserve"> реконструкции </w:t>
      </w:r>
      <w:r w:rsidR="00475C3E" w:rsidRPr="00AB7115">
        <w:rPr>
          <w:b/>
          <w:bCs/>
          <w:color w:val="000000"/>
          <w:sz w:val="28"/>
          <w:szCs w:val="28"/>
        </w:rPr>
        <w:t xml:space="preserve">объекта: </w:t>
      </w:r>
      <w:bookmarkStart w:id="11" w:name="_Hlk129245578"/>
      <w:r w:rsidR="00475C3E" w:rsidRPr="00AB7115">
        <w:rPr>
          <w:b/>
          <w:bCs/>
          <w:sz w:val="28"/>
          <w:szCs w:val="28"/>
        </w:rPr>
        <w:t>«Производственный комплекс для размещения резидентов</w:t>
      </w:r>
      <w:r w:rsidR="00AB7115">
        <w:rPr>
          <w:b/>
          <w:bCs/>
          <w:sz w:val="28"/>
          <w:szCs w:val="28"/>
        </w:rPr>
        <w:t>,</w:t>
      </w:r>
      <w:r w:rsidR="00475C3E" w:rsidRPr="00AB7115">
        <w:rPr>
          <w:b/>
          <w:bCs/>
          <w:sz w:val="28"/>
          <w:szCs w:val="28"/>
        </w:rPr>
        <w:t xml:space="preserve"> расположенный по адресу: </w:t>
      </w:r>
      <w:bookmarkStart w:id="12" w:name="_Hlk129082915"/>
      <w:r w:rsidR="00475C3E" w:rsidRPr="00AB7115">
        <w:rPr>
          <w:b/>
          <w:bCs/>
          <w:sz w:val="28"/>
          <w:szCs w:val="28"/>
        </w:rPr>
        <w:t xml:space="preserve">Липецкая область, Грязинский район, город Грязи, </w:t>
      </w:r>
      <w:r w:rsidR="008A6632" w:rsidRPr="00AB7115">
        <w:rPr>
          <w:b/>
          <w:bCs/>
          <w:sz w:val="28"/>
          <w:szCs w:val="28"/>
        </w:rPr>
        <w:t>территория ОЭЗ</w:t>
      </w:r>
      <w:r w:rsidR="00475C3E" w:rsidRPr="00AB7115">
        <w:rPr>
          <w:b/>
          <w:bCs/>
          <w:sz w:val="28"/>
          <w:szCs w:val="28"/>
        </w:rPr>
        <w:t xml:space="preserve"> ППТ </w:t>
      </w:r>
      <w:r w:rsidR="008A6632">
        <w:rPr>
          <w:b/>
          <w:bCs/>
          <w:sz w:val="28"/>
          <w:szCs w:val="28"/>
        </w:rPr>
        <w:t>«</w:t>
      </w:r>
      <w:r w:rsidR="00475C3E" w:rsidRPr="008E191E">
        <w:rPr>
          <w:b/>
          <w:bCs/>
          <w:sz w:val="28"/>
          <w:szCs w:val="28"/>
        </w:rPr>
        <w:t>Липецк</w:t>
      </w:r>
      <w:r w:rsidR="008A6632">
        <w:rPr>
          <w:b/>
          <w:bCs/>
          <w:sz w:val="28"/>
          <w:szCs w:val="28"/>
        </w:rPr>
        <w:t>»</w:t>
      </w:r>
      <w:r w:rsidR="00475C3E" w:rsidRPr="008E191E">
        <w:rPr>
          <w:b/>
          <w:bCs/>
          <w:sz w:val="28"/>
          <w:szCs w:val="28"/>
        </w:rPr>
        <w:t>, строение</w:t>
      </w:r>
      <w:r w:rsidR="00475C3E" w:rsidRPr="00AB7115">
        <w:rPr>
          <w:b/>
          <w:bCs/>
          <w:sz w:val="28"/>
          <w:szCs w:val="28"/>
        </w:rPr>
        <w:t xml:space="preserve"> 43 </w:t>
      </w:r>
      <w:bookmarkEnd w:id="12"/>
      <w:r w:rsidR="00475C3E" w:rsidRPr="00AB7115">
        <w:rPr>
          <w:b/>
          <w:bCs/>
          <w:sz w:val="28"/>
          <w:szCs w:val="28"/>
        </w:rPr>
        <w:t>(корпус 1,3,4,5,6,7,8)»</w:t>
      </w:r>
    </w:p>
    <w:bookmarkEnd w:id="7"/>
    <w:bookmarkEnd w:id="2"/>
    <w:bookmarkEnd w:id="5"/>
    <w:bookmarkEnd w:id="10"/>
    <w:bookmarkEnd w:id="11"/>
    <w:p w14:paraId="772460FF" w14:textId="77777777" w:rsidR="006C57B4" w:rsidRPr="00AB7115" w:rsidRDefault="006C57B4" w:rsidP="00EC7402">
      <w:pPr>
        <w:tabs>
          <w:tab w:val="center" w:pos="4819"/>
        </w:tabs>
        <w:jc w:val="center"/>
        <w:rPr>
          <w:b/>
          <w:bCs/>
          <w:sz w:val="28"/>
          <w:szCs w:val="28"/>
        </w:rPr>
      </w:pPr>
    </w:p>
    <w:bookmarkEnd w:id="3"/>
    <w:bookmarkEnd w:id="8"/>
    <w:bookmarkEnd w:id="9"/>
    <w:bookmarkEnd w:id="4"/>
    <w:bookmarkEnd w:id="6"/>
    <w:p w14:paraId="26E3B1B3" w14:textId="1E441886" w:rsidR="0085172D" w:rsidRPr="00F11693" w:rsidRDefault="0047645E" w:rsidP="000C665C">
      <w:pPr>
        <w:jc w:val="center"/>
        <w:rPr>
          <w:b/>
          <w:sz w:val="32"/>
          <w:szCs w:val="32"/>
        </w:rPr>
      </w:pPr>
      <w:r w:rsidRPr="00AB7115">
        <w:rPr>
          <w:b/>
          <w:bCs/>
          <w:sz w:val="32"/>
          <w:szCs w:val="32"/>
        </w:rPr>
        <w:t>№</w:t>
      </w:r>
      <w:r w:rsidR="00A923D3" w:rsidRPr="00AB7115">
        <w:rPr>
          <w:b/>
          <w:bCs/>
          <w:sz w:val="32"/>
          <w:szCs w:val="32"/>
        </w:rPr>
        <w:t xml:space="preserve"> </w:t>
      </w:r>
      <w:r w:rsidR="00BB71D0" w:rsidRPr="00AB7115">
        <w:rPr>
          <w:b/>
          <w:bCs/>
          <w:sz w:val="32"/>
          <w:szCs w:val="32"/>
        </w:rPr>
        <w:t xml:space="preserve"> </w:t>
      </w:r>
      <w:r w:rsidR="000F2430" w:rsidRPr="00AB7115">
        <w:rPr>
          <w:b/>
          <w:bCs/>
          <w:sz w:val="32"/>
          <w:szCs w:val="32"/>
        </w:rPr>
        <w:t xml:space="preserve"> </w:t>
      </w:r>
      <w:r w:rsidR="000536C9" w:rsidRPr="00AB7115">
        <w:rPr>
          <w:b/>
          <w:bCs/>
          <w:sz w:val="32"/>
          <w:szCs w:val="32"/>
        </w:rPr>
        <w:t>2</w:t>
      </w:r>
      <w:r w:rsidR="000F2430" w:rsidRPr="00AB7115">
        <w:rPr>
          <w:b/>
          <w:bCs/>
          <w:sz w:val="32"/>
          <w:szCs w:val="32"/>
        </w:rPr>
        <w:t xml:space="preserve"> </w:t>
      </w:r>
      <w:r w:rsidR="00155242" w:rsidRPr="00AB7115">
        <w:rPr>
          <w:b/>
          <w:bCs/>
          <w:sz w:val="32"/>
          <w:szCs w:val="32"/>
        </w:rPr>
        <w:t>К/20</w:t>
      </w:r>
      <w:r w:rsidR="00D91D9F" w:rsidRPr="00AB7115">
        <w:rPr>
          <w:b/>
          <w:bCs/>
          <w:sz w:val="32"/>
          <w:szCs w:val="32"/>
        </w:rPr>
        <w:t>2</w:t>
      </w:r>
      <w:r w:rsidR="006136F7" w:rsidRPr="00AB7115">
        <w:rPr>
          <w:b/>
          <w:bCs/>
          <w:sz w:val="32"/>
          <w:szCs w:val="32"/>
        </w:rPr>
        <w:t>3</w:t>
      </w:r>
    </w:p>
    <w:p w14:paraId="4CF4C7A6" w14:textId="1C5111BB" w:rsidR="007601FC" w:rsidRDefault="007601FC" w:rsidP="00485C40">
      <w:pPr>
        <w:jc w:val="center"/>
        <w:rPr>
          <w:b/>
        </w:rPr>
      </w:pPr>
    </w:p>
    <w:p w14:paraId="6D2204E7" w14:textId="4D23072E" w:rsidR="00F11693" w:rsidRDefault="00F11693" w:rsidP="00485C40">
      <w:pPr>
        <w:jc w:val="center"/>
        <w:rPr>
          <w:b/>
        </w:rPr>
      </w:pPr>
    </w:p>
    <w:p w14:paraId="53D753E4" w14:textId="06BA260D" w:rsidR="00F11693" w:rsidRDefault="00F11693" w:rsidP="00485C40">
      <w:pPr>
        <w:jc w:val="center"/>
        <w:rPr>
          <w:b/>
        </w:rPr>
      </w:pPr>
    </w:p>
    <w:p w14:paraId="2E527A7E" w14:textId="2D320F56" w:rsidR="00F11693" w:rsidRDefault="00F11693" w:rsidP="00485C40">
      <w:pPr>
        <w:jc w:val="center"/>
        <w:rPr>
          <w:b/>
        </w:rPr>
      </w:pPr>
    </w:p>
    <w:p w14:paraId="74832EBB" w14:textId="67A4A9A0" w:rsidR="00F11693" w:rsidRDefault="00F11693" w:rsidP="00485C40">
      <w:pPr>
        <w:jc w:val="center"/>
        <w:rPr>
          <w:b/>
        </w:rPr>
      </w:pPr>
    </w:p>
    <w:p w14:paraId="330C5C55" w14:textId="7C3EF05B" w:rsidR="00F11693" w:rsidRDefault="00F11693" w:rsidP="00485C40">
      <w:pPr>
        <w:jc w:val="center"/>
        <w:rPr>
          <w:b/>
        </w:rPr>
      </w:pPr>
    </w:p>
    <w:p w14:paraId="1597DE34" w14:textId="7E343034" w:rsidR="00F11693" w:rsidRDefault="00F11693" w:rsidP="00485C40">
      <w:pPr>
        <w:jc w:val="center"/>
        <w:rPr>
          <w:b/>
        </w:rPr>
      </w:pPr>
    </w:p>
    <w:p w14:paraId="332A2763" w14:textId="77777777" w:rsidR="00F11693" w:rsidRPr="00A9547A" w:rsidRDefault="00F11693" w:rsidP="00485C40">
      <w:pPr>
        <w:jc w:val="center"/>
        <w:rPr>
          <w:b/>
        </w:rPr>
      </w:pPr>
    </w:p>
    <w:p w14:paraId="2B15068E" w14:textId="77777777" w:rsidR="009F3267" w:rsidRDefault="009F3267" w:rsidP="00485C40">
      <w:pPr>
        <w:jc w:val="center"/>
        <w:rPr>
          <w:b/>
        </w:rPr>
      </w:pPr>
    </w:p>
    <w:p w14:paraId="556DD2EA" w14:textId="77777777" w:rsidR="009F3267" w:rsidRDefault="009F3267" w:rsidP="00485C40">
      <w:pPr>
        <w:jc w:val="center"/>
        <w:rPr>
          <w:b/>
        </w:rPr>
      </w:pPr>
    </w:p>
    <w:p w14:paraId="6DCEB7EA" w14:textId="77777777" w:rsidR="009F3267" w:rsidRDefault="009F3267" w:rsidP="00485C40">
      <w:pPr>
        <w:jc w:val="center"/>
        <w:rPr>
          <w:b/>
        </w:rPr>
      </w:pPr>
    </w:p>
    <w:p w14:paraId="7A93CFB5" w14:textId="75983029" w:rsidR="009F3267" w:rsidRDefault="009F3267" w:rsidP="00485C40">
      <w:pPr>
        <w:jc w:val="center"/>
        <w:rPr>
          <w:b/>
        </w:rPr>
      </w:pPr>
    </w:p>
    <w:p w14:paraId="6A7C9E0B" w14:textId="49C80468" w:rsidR="00D86C51" w:rsidRDefault="00D86C51" w:rsidP="00485C40">
      <w:pPr>
        <w:jc w:val="center"/>
        <w:rPr>
          <w:b/>
        </w:rPr>
      </w:pPr>
    </w:p>
    <w:p w14:paraId="195DDFA7" w14:textId="4159C34A" w:rsidR="00D86C51" w:rsidRDefault="00D86C51" w:rsidP="00485C40">
      <w:pPr>
        <w:jc w:val="center"/>
        <w:rPr>
          <w:b/>
        </w:rPr>
      </w:pPr>
    </w:p>
    <w:p w14:paraId="2BA5BB83" w14:textId="10174AF6" w:rsidR="00D86C51" w:rsidRDefault="00D86C51" w:rsidP="00485C40">
      <w:pPr>
        <w:jc w:val="center"/>
        <w:rPr>
          <w:b/>
        </w:rPr>
      </w:pPr>
    </w:p>
    <w:p w14:paraId="68A385F3" w14:textId="64569929" w:rsidR="00D86C51" w:rsidRDefault="00D86C51" w:rsidP="00485C40">
      <w:pPr>
        <w:jc w:val="center"/>
        <w:rPr>
          <w:b/>
        </w:rPr>
      </w:pPr>
    </w:p>
    <w:p w14:paraId="693EAA96" w14:textId="77777777" w:rsidR="00D86C51" w:rsidRDefault="00D86C51" w:rsidP="00485C40">
      <w:pPr>
        <w:jc w:val="center"/>
        <w:rPr>
          <w:b/>
        </w:rPr>
      </w:pPr>
    </w:p>
    <w:p w14:paraId="51C45E25" w14:textId="0A337880" w:rsidR="008176F7" w:rsidRDefault="008176F7" w:rsidP="008176F7">
      <w:pPr>
        <w:jc w:val="center"/>
        <w:rPr>
          <w:b/>
        </w:rPr>
      </w:pPr>
      <w:r>
        <w:rPr>
          <w:b/>
        </w:rPr>
        <w:t>Липецкая область</w:t>
      </w:r>
    </w:p>
    <w:p w14:paraId="7CB0DFCC" w14:textId="6EA365D9" w:rsidR="008176F7" w:rsidRDefault="008176F7" w:rsidP="008176F7">
      <w:pPr>
        <w:jc w:val="center"/>
        <w:rPr>
          <w:b/>
        </w:rPr>
      </w:pPr>
      <w:r w:rsidRPr="005D3114">
        <w:rPr>
          <w:b/>
        </w:rPr>
        <w:t>20</w:t>
      </w:r>
      <w:r>
        <w:rPr>
          <w:b/>
        </w:rPr>
        <w:t>2</w:t>
      </w:r>
      <w:r w:rsidR="007D7870">
        <w:rPr>
          <w:b/>
        </w:rPr>
        <w:t>3</w:t>
      </w:r>
      <w:r w:rsidR="00974E42">
        <w:rPr>
          <w:b/>
        </w:rPr>
        <w:t xml:space="preserve"> </w:t>
      </w:r>
      <w:r>
        <w:rPr>
          <w:b/>
        </w:rPr>
        <w:t>г.</w:t>
      </w:r>
    </w:p>
    <w:p w14:paraId="424C2DA2" w14:textId="77777777" w:rsidR="009F3267" w:rsidRDefault="009F3267" w:rsidP="00485C40">
      <w:pPr>
        <w:jc w:val="center"/>
        <w:rPr>
          <w:b/>
        </w:rPr>
      </w:pPr>
    </w:p>
    <w:p w14:paraId="5FAE68F5" w14:textId="77777777" w:rsidR="00402A51" w:rsidRDefault="00402A51" w:rsidP="00481DF8">
      <w:pPr>
        <w:jc w:val="center"/>
        <w:rPr>
          <w:b/>
        </w:rPr>
      </w:pPr>
      <w:bookmarkStart w:id="13" w:name="_Toc15890873"/>
      <w:bookmarkStart w:id="14" w:name="_Ref119427269"/>
      <w:bookmarkStart w:id="15" w:name="_Toc123405434"/>
      <w:bookmarkEnd w:id="0"/>
    </w:p>
    <w:bookmarkEnd w:id="13"/>
    <w:bookmarkEnd w:id="14"/>
    <w:bookmarkEnd w:id="15"/>
    <w:p w14:paraId="7913DDDE" w14:textId="1206F469" w:rsidR="002E0F19" w:rsidRDefault="002E0F19" w:rsidP="00CE779B">
      <w:pPr>
        <w:rPr>
          <w:b/>
        </w:rPr>
      </w:pPr>
    </w:p>
    <w:p w14:paraId="2FDB2741" w14:textId="057DAA8E" w:rsidR="005672C2" w:rsidRDefault="005672C2" w:rsidP="00CE779B">
      <w:pPr>
        <w:rPr>
          <w:b/>
        </w:rPr>
      </w:pPr>
    </w:p>
    <w:p w14:paraId="4104B711" w14:textId="6CEFEAD4" w:rsidR="005672C2" w:rsidRDefault="005672C2" w:rsidP="00CE779B">
      <w:pPr>
        <w:rPr>
          <w:b/>
        </w:rPr>
      </w:pPr>
    </w:p>
    <w:p w14:paraId="4B10B72F" w14:textId="5B505CC4" w:rsidR="005672C2" w:rsidRDefault="005672C2" w:rsidP="00CE779B">
      <w:pPr>
        <w:rPr>
          <w:b/>
        </w:rPr>
      </w:pPr>
    </w:p>
    <w:p w14:paraId="73CA0041" w14:textId="1DF5DB1D" w:rsidR="005672C2" w:rsidRDefault="005672C2" w:rsidP="00CE779B">
      <w:pPr>
        <w:rPr>
          <w:b/>
        </w:rPr>
      </w:pPr>
    </w:p>
    <w:p w14:paraId="2EE85DD2" w14:textId="31DC2AFD" w:rsidR="000A7CF2" w:rsidRPr="00A9547A" w:rsidRDefault="00D218B2" w:rsidP="00CE779B">
      <w:pPr>
        <w:rPr>
          <w:b/>
        </w:rPr>
      </w:pPr>
      <w:r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16" w:name="_Hlk91511642"/>
      <w:r w:rsidRPr="00005D50">
        <w:rPr>
          <w:b/>
        </w:rPr>
        <w:t>Раздел</w:t>
      </w:r>
      <w:bookmarkEnd w:id="16"/>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7" w:name="_Hlk108778711"/>
      <w:bookmarkStart w:id="18" w:name="_Hlk91511931"/>
      <w:r w:rsidRPr="00005D50">
        <w:rPr>
          <w:b/>
        </w:rPr>
        <w:t>Раздел</w:t>
      </w:r>
      <w:r>
        <w:rPr>
          <w:b/>
        </w:rPr>
        <w:t xml:space="preserve"> IV</w:t>
      </w:r>
      <w:bookmarkEnd w:id="17"/>
      <w:r>
        <w:rPr>
          <w:b/>
        </w:rPr>
        <w:t>.</w:t>
      </w:r>
      <w:r w:rsidR="006E1464" w:rsidRPr="00F44B63">
        <w:rPr>
          <w:b/>
        </w:rPr>
        <w:t xml:space="preserve"> </w:t>
      </w:r>
      <w:r w:rsidR="006E1464" w:rsidRPr="00A9547A">
        <w:rPr>
          <w:b/>
        </w:rPr>
        <w:t>ПРОЕКТ ДОГОВОРА</w:t>
      </w:r>
      <w:bookmarkEnd w:id="18"/>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rPr>
          <w:b/>
        </w:rPr>
      </w:pPr>
      <w:bookmarkStart w:id="19" w:name="_Hlk91511855"/>
      <w:bookmarkStart w:id="20" w:name="_Hlk103260466"/>
      <w:bookmarkStart w:id="21" w:name="_Hlk101357657"/>
      <w:bookmarkStart w:id="22" w:name="_Hlk91512006"/>
      <w:r w:rsidRPr="00005D50">
        <w:rPr>
          <w:b/>
        </w:rPr>
        <w:t>Раздел</w:t>
      </w:r>
      <w:bookmarkEnd w:id="19"/>
      <w:r>
        <w:rPr>
          <w:b/>
        </w:rPr>
        <w:t xml:space="preserve"> V</w:t>
      </w:r>
      <w:bookmarkEnd w:id="20"/>
      <w:r>
        <w:rPr>
          <w:b/>
        </w:rPr>
        <w:t>.</w:t>
      </w:r>
      <w:r w:rsidR="006E1464" w:rsidRPr="00F44B63">
        <w:rPr>
          <w:b/>
        </w:rPr>
        <w:t xml:space="preserve"> </w:t>
      </w:r>
      <w:bookmarkEnd w:id="21"/>
      <w:r w:rsidR="006E1464" w:rsidRPr="00CB70F8">
        <w:rPr>
          <w:b/>
        </w:rPr>
        <w:t>ТЕХНИЧЕСКОЕ ЗАДАНИЕ (ТЕХНИЧЕСКАЯ ЧАСТЬ)</w:t>
      </w:r>
    </w:p>
    <w:bookmarkEnd w:id="22"/>
    <w:p w14:paraId="3E52F805" w14:textId="77777777" w:rsidR="008D08C4" w:rsidRDefault="008D08C4" w:rsidP="00424B8B">
      <w:pPr>
        <w:pStyle w:val="Style27"/>
        <w:widowControl/>
        <w:tabs>
          <w:tab w:val="left" w:leader="underscore" w:pos="0"/>
        </w:tabs>
        <w:spacing w:line="276" w:lineRule="auto"/>
        <w:jc w:val="both"/>
      </w:pPr>
    </w:p>
    <w:p w14:paraId="56D68CDD" w14:textId="13A42368" w:rsidR="006E7387" w:rsidRPr="006E7387" w:rsidRDefault="006E7387" w:rsidP="006E7387">
      <w:pPr>
        <w:pStyle w:val="Style27"/>
        <w:tabs>
          <w:tab w:val="left" w:leader="underscore" w:pos="0"/>
        </w:tabs>
        <w:spacing w:line="276" w:lineRule="auto"/>
        <w:jc w:val="both"/>
      </w:pPr>
      <w:r w:rsidRPr="006E7387">
        <w:t xml:space="preserve">- </w:t>
      </w:r>
      <w:r w:rsidR="00861D78" w:rsidRPr="006E7387">
        <w:t>Техническое задание (ТЗ)</w:t>
      </w:r>
      <w:r w:rsidR="00424B8B" w:rsidRPr="006E7387">
        <w:rPr>
          <w:color w:val="000000"/>
        </w:rPr>
        <w:t xml:space="preserve"> на выполнение проектно-изыскательских </w:t>
      </w:r>
      <w:r w:rsidR="00D86C51" w:rsidRPr="006E7387">
        <w:rPr>
          <w:color w:val="000000"/>
        </w:rPr>
        <w:t>работ по</w:t>
      </w:r>
      <w:r w:rsidR="00E571F6" w:rsidRPr="006E7387">
        <w:t xml:space="preserve"> реконструкции</w:t>
      </w:r>
      <w:r w:rsidRPr="006E7387">
        <w:t xml:space="preserve"> </w:t>
      </w:r>
      <w:r w:rsidRPr="006E7387">
        <w:rPr>
          <w:color w:val="000000"/>
        </w:rPr>
        <w:t xml:space="preserve">объекта: </w:t>
      </w:r>
      <w:r w:rsidRPr="006E7387">
        <w:t xml:space="preserve">«Производственный комплекс для размещения резидентов, расположенный по адресу: Липецкая область, Грязинский район, город Грязи, территория ОЭЗ ППТ </w:t>
      </w:r>
      <w:r w:rsidR="00CC626C">
        <w:t>«</w:t>
      </w:r>
      <w:r w:rsidRPr="008E191E">
        <w:t>Липецк</w:t>
      </w:r>
      <w:r w:rsidR="00CC626C">
        <w:t>»</w:t>
      </w:r>
      <w:r w:rsidRPr="008E191E">
        <w:t>, с</w:t>
      </w:r>
      <w:r w:rsidRPr="006E7387">
        <w:t>троение 43 (корпус 1,3,4,5,6,7,8)»</w:t>
      </w:r>
      <w:r w:rsidR="00D86C51">
        <w:t>:</w:t>
      </w:r>
    </w:p>
    <w:p w14:paraId="4CFC98CB" w14:textId="6BE4295A" w:rsidR="006E7387" w:rsidRPr="006E7387" w:rsidRDefault="006E7387" w:rsidP="006E7387">
      <w:pPr>
        <w:pStyle w:val="Style27"/>
        <w:tabs>
          <w:tab w:val="left" w:leader="underscore" w:pos="0"/>
        </w:tabs>
        <w:spacing w:line="276" w:lineRule="auto"/>
        <w:jc w:val="both"/>
      </w:pPr>
      <w:r w:rsidRPr="006E7387">
        <w:t xml:space="preserve">- результаты обследования </w:t>
      </w:r>
    </w:p>
    <w:p w14:paraId="2344DF5F" w14:textId="3F2035A4" w:rsidR="006E7387" w:rsidRPr="006E7387" w:rsidRDefault="006E7387" w:rsidP="006E7387">
      <w:pPr>
        <w:pStyle w:val="Style27"/>
        <w:tabs>
          <w:tab w:val="left" w:leader="underscore" w:pos="0"/>
        </w:tabs>
        <w:spacing w:line="276" w:lineRule="auto"/>
        <w:jc w:val="both"/>
      </w:pPr>
      <w:r w:rsidRPr="006E7387">
        <w:t xml:space="preserve">-проект </w:t>
      </w:r>
    </w:p>
    <w:p w14:paraId="27353342" w14:textId="4CC9BC9C" w:rsidR="006E7387" w:rsidRDefault="006E7387" w:rsidP="006E7387">
      <w:pPr>
        <w:pStyle w:val="Style27"/>
        <w:tabs>
          <w:tab w:val="left" w:leader="underscore" w:pos="0"/>
        </w:tabs>
        <w:spacing w:line="276" w:lineRule="auto"/>
        <w:jc w:val="both"/>
      </w:pPr>
      <w:r w:rsidRPr="006E7387">
        <w:t xml:space="preserve">- </w:t>
      </w:r>
      <w:r w:rsidR="005D0C4B" w:rsidRPr="006E7387">
        <w:t>план 3</w:t>
      </w:r>
      <w:r w:rsidRPr="006E7387">
        <w:t xml:space="preserve"> этап</w:t>
      </w:r>
      <w:r w:rsidR="005D0C4B">
        <w:t>а</w:t>
      </w:r>
    </w:p>
    <w:p w14:paraId="725580AA" w14:textId="5DCE33C6" w:rsidR="008A6632" w:rsidRPr="006E7387" w:rsidRDefault="008A6632" w:rsidP="006E7387">
      <w:pPr>
        <w:pStyle w:val="Style27"/>
        <w:tabs>
          <w:tab w:val="left" w:leader="underscore" w:pos="0"/>
        </w:tabs>
        <w:spacing w:line="276" w:lineRule="auto"/>
        <w:jc w:val="both"/>
        <w:rPr>
          <w:color w:val="000000"/>
        </w:rPr>
      </w:pPr>
      <w:r>
        <w:t>- технический паспорт</w:t>
      </w:r>
    </w:p>
    <w:p w14:paraId="2598D36B" w14:textId="6A24BCBC" w:rsidR="006E1464" w:rsidRPr="00DE7E85" w:rsidRDefault="003D3CC3" w:rsidP="00DE7E85">
      <w:pPr>
        <w:pStyle w:val="Style27"/>
        <w:widowControl/>
        <w:tabs>
          <w:tab w:val="left" w:leader="underscore" w:pos="0"/>
        </w:tabs>
        <w:spacing w:line="276" w:lineRule="auto"/>
        <w:jc w:val="both"/>
        <w:rPr>
          <w:bCs/>
        </w:rPr>
      </w:pPr>
      <w:bookmarkStart w:id="23"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23"/>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1BC1A1F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r>
        <w:br w:type="page"/>
      </w: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5D0C4B">
      <w:pPr>
        <w:autoSpaceDE w:val="0"/>
        <w:autoSpaceDN w:val="0"/>
        <w:adjustRightInd w:val="0"/>
        <w:ind w:firstLine="709"/>
        <w:jc w:val="both"/>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5D0C4B">
      <w:pPr>
        <w:autoSpaceDE w:val="0"/>
        <w:autoSpaceDN w:val="0"/>
        <w:adjustRightInd w:val="0"/>
        <w:ind w:firstLine="709"/>
        <w:jc w:val="both"/>
        <w:rPr>
          <w:color w:val="000000"/>
        </w:rPr>
      </w:pPr>
    </w:p>
    <w:p w14:paraId="05E85437" w14:textId="77777777" w:rsidR="000702BC" w:rsidRDefault="0067097D" w:rsidP="005D0C4B">
      <w:pPr>
        <w:autoSpaceDE w:val="0"/>
        <w:autoSpaceDN w:val="0"/>
        <w:adjustRightInd w:val="0"/>
        <w:ind w:firstLine="708"/>
        <w:jc w:val="both"/>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5D0C4B">
      <w:pPr>
        <w:autoSpaceDE w:val="0"/>
        <w:autoSpaceDN w:val="0"/>
        <w:adjustRightInd w:val="0"/>
        <w:spacing w:line="276" w:lineRule="auto"/>
        <w:ind w:firstLine="708"/>
        <w:jc w:val="both"/>
        <w:rPr>
          <w:color w:val="000000"/>
        </w:rPr>
      </w:pPr>
    </w:p>
    <w:p w14:paraId="61CE681B" w14:textId="1DE1F9DC" w:rsidR="000702BC" w:rsidRPr="000702BC" w:rsidRDefault="0067097D" w:rsidP="005D0C4B">
      <w:pPr>
        <w:autoSpaceDE w:val="0"/>
        <w:autoSpaceDN w:val="0"/>
        <w:adjustRightInd w:val="0"/>
        <w:ind w:firstLine="708"/>
        <w:jc w:val="both"/>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5D0C4B">
      <w:pPr>
        <w:autoSpaceDE w:val="0"/>
        <w:autoSpaceDN w:val="0"/>
        <w:adjustRightInd w:val="0"/>
        <w:ind w:firstLine="708"/>
        <w:jc w:val="both"/>
        <w:rPr>
          <w:b/>
        </w:rPr>
      </w:pPr>
    </w:p>
    <w:p w14:paraId="3C519A9C" w14:textId="77777777" w:rsidR="00123E31" w:rsidRPr="00A9547A" w:rsidRDefault="00E75800" w:rsidP="005D0C4B">
      <w:pPr>
        <w:autoSpaceDE w:val="0"/>
        <w:autoSpaceDN w:val="0"/>
        <w:adjustRightInd w:val="0"/>
        <w:ind w:firstLine="540"/>
        <w:jc w:val="both"/>
      </w:pPr>
      <w:r>
        <w:rPr>
          <w:b/>
        </w:rPr>
        <w:t xml:space="preserve"> </w:t>
      </w:r>
      <w:r w:rsidR="00222C2F" w:rsidRPr="00245979">
        <w:rPr>
          <w:b/>
        </w:rPr>
        <w:t>Официальный сайт</w:t>
      </w:r>
      <w:r w:rsidR="00222C2F" w:rsidRPr="00245979">
        <w:t xml:space="preserve"> -</w:t>
      </w:r>
      <w:r w:rsidR="00222C2F" w:rsidRPr="00A9547A">
        <w:t xml:space="preserve"> </w:t>
      </w:r>
      <w:bookmarkStart w:id="24" w:name="_Hlk129261331"/>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bookmarkEnd w:id="24"/>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5D0C4B">
      <w:pPr>
        <w:autoSpaceDE w:val="0"/>
        <w:autoSpaceDN w:val="0"/>
        <w:adjustRightInd w:val="0"/>
        <w:ind w:firstLine="540"/>
        <w:jc w:val="both"/>
        <w:rPr>
          <w:b/>
        </w:rPr>
      </w:pPr>
    </w:p>
    <w:p w14:paraId="57957BAD" w14:textId="013B2A11" w:rsidR="00402993" w:rsidRDefault="00402993" w:rsidP="005D0C4B">
      <w:pPr>
        <w:autoSpaceDE w:val="0"/>
        <w:autoSpaceDN w:val="0"/>
        <w:adjustRightInd w:val="0"/>
        <w:ind w:firstLine="540"/>
        <w:jc w:val="both"/>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5D0C4B">
      <w:pPr>
        <w:autoSpaceDE w:val="0"/>
        <w:autoSpaceDN w:val="0"/>
        <w:adjustRightInd w:val="0"/>
        <w:ind w:firstLine="540"/>
        <w:jc w:val="both"/>
      </w:pPr>
    </w:p>
    <w:p w14:paraId="20885EB2" w14:textId="67CED161" w:rsidR="00481CA8" w:rsidRPr="0045478A" w:rsidRDefault="00C47D93" w:rsidP="005D0C4B">
      <w:pPr>
        <w:autoSpaceDE w:val="0"/>
        <w:autoSpaceDN w:val="0"/>
        <w:adjustRightInd w:val="0"/>
        <w:ind w:firstLine="540"/>
        <w:jc w:val="both"/>
      </w:pPr>
      <w:r w:rsidRPr="006A3D67">
        <w:rPr>
          <w:b/>
          <w:bCs/>
          <w:color w:val="000000"/>
        </w:rPr>
        <w:t>Участник закупки</w:t>
      </w:r>
      <w:r w:rsidRPr="006A3D67">
        <w:rPr>
          <w:color w:val="000000"/>
        </w:rPr>
        <w:t xml:space="preserve"> –</w:t>
      </w:r>
      <w:r w:rsidR="006A3D67" w:rsidRPr="006A3D67">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6A3D67" w:rsidRPr="006A3D67">
          <w:t>законом</w:t>
        </w:r>
      </w:hyperlink>
      <w:r w:rsidR="006A3D67" w:rsidRPr="006A3D67">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6A3D67" w:rsidRPr="006A3D67">
          <w:t>законом</w:t>
        </w:r>
      </w:hyperlink>
      <w:r w:rsidR="006A3D67" w:rsidRPr="006A3D67">
        <w:t xml:space="preserve"> от 14 июля 2022 года N 255-ФЗ "О контроле за деятельностью лиц, находящихся под иностранным влиянием</w:t>
      </w:r>
      <w:r w:rsidR="0045478A" w:rsidRPr="006A3D67">
        <w:t xml:space="preserve">, если иное не установлено Разделом </w:t>
      </w:r>
      <w:r w:rsidR="0045478A" w:rsidRPr="006A3D67">
        <w:rPr>
          <w:lang w:val="en-US"/>
        </w:rPr>
        <w:t>II</w:t>
      </w:r>
      <w:r w:rsidR="0045478A" w:rsidRPr="006A3D67">
        <w:t xml:space="preserve"> конкурсной документацией и техническим заданием.</w:t>
      </w:r>
    </w:p>
    <w:p w14:paraId="0565C237" w14:textId="77777777" w:rsidR="00883EE2" w:rsidRPr="00A9547A" w:rsidRDefault="00883EE2" w:rsidP="005D0C4B">
      <w:pPr>
        <w:autoSpaceDE w:val="0"/>
        <w:autoSpaceDN w:val="0"/>
        <w:adjustRightInd w:val="0"/>
        <w:spacing w:line="276" w:lineRule="auto"/>
        <w:ind w:firstLine="540"/>
        <w:jc w:val="both"/>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70F04FE" w14:textId="2580B9DA" w:rsidR="00DE240D" w:rsidRDefault="00C47D93" w:rsidP="005D0C4B">
      <w:pPr>
        <w:autoSpaceDE w:val="0"/>
        <w:autoSpaceDN w:val="0"/>
        <w:adjustRightInd w:val="0"/>
        <w:ind w:firstLine="540"/>
        <w:jc w:val="both"/>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1DDF4CD4" w14:textId="77777777" w:rsidR="00AE3839" w:rsidRPr="00E357FF" w:rsidRDefault="00E357FF" w:rsidP="005D0C4B">
      <w:pPr>
        <w:tabs>
          <w:tab w:val="left" w:pos="6465"/>
        </w:tabs>
        <w:jc w:val="both"/>
      </w:pPr>
      <w:r>
        <w:tab/>
      </w:r>
    </w:p>
    <w:p w14:paraId="1A932AF9" w14:textId="5BA8D820" w:rsidR="000A7CF2" w:rsidRPr="00A9547A" w:rsidRDefault="000A7CF2" w:rsidP="005D0C4B">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w:t>
      </w:r>
    </w:p>
    <w:p w14:paraId="1AE450A6" w14:textId="77777777" w:rsidR="000A7CF2" w:rsidRPr="00A9547A" w:rsidRDefault="000A7CF2" w:rsidP="005D0C4B">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5D0C4B">
      <w:pPr>
        <w:keepNext/>
        <w:keepLines/>
        <w:widowControl w:val="0"/>
        <w:suppressLineNumbers/>
        <w:suppressAutoHyphens/>
        <w:jc w:val="both"/>
        <w:rPr>
          <w:b/>
          <w:sz w:val="28"/>
          <w:szCs w:val="28"/>
        </w:rPr>
      </w:pPr>
    </w:p>
    <w:p w14:paraId="6C570EE3" w14:textId="77777777" w:rsidR="000A7CF2" w:rsidRPr="00A9547A" w:rsidRDefault="000A7CF2" w:rsidP="005D0C4B">
      <w:pPr>
        <w:pStyle w:val="11"/>
        <w:numPr>
          <w:ilvl w:val="0"/>
          <w:numId w:val="3"/>
        </w:numPr>
        <w:jc w:val="both"/>
        <w:rPr>
          <w:sz w:val="24"/>
        </w:rPr>
      </w:pPr>
      <w:bookmarkStart w:id="25" w:name="_Toc123405451"/>
      <w:r w:rsidRPr="00A9547A">
        <w:rPr>
          <w:sz w:val="24"/>
        </w:rPr>
        <w:t>ОБЩИЕ ПОЛОЖЕНИЯ</w:t>
      </w:r>
      <w:bookmarkEnd w:id="25"/>
    </w:p>
    <w:p w14:paraId="62E31E43" w14:textId="77777777" w:rsidR="000A7CF2" w:rsidRPr="00A9547A" w:rsidRDefault="000A7CF2" w:rsidP="005D0C4B">
      <w:pPr>
        <w:pStyle w:val="11"/>
        <w:tabs>
          <w:tab w:val="clear" w:pos="432"/>
          <w:tab w:val="left" w:pos="708"/>
        </w:tabs>
        <w:ind w:left="0" w:firstLine="0"/>
        <w:jc w:val="both"/>
        <w:rPr>
          <w:sz w:val="20"/>
          <w:szCs w:val="20"/>
        </w:rPr>
      </w:pPr>
    </w:p>
    <w:p w14:paraId="3E0CDDA9" w14:textId="77777777" w:rsidR="000A7CF2" w:rsidRPr="00A9547A" w:rsidRDefault="008B6F43" w:rsidP="005D0C4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5D0C4B">
      <w:pPr>
        <w:ind w:firstLine="708"/>
        <w:jc w:val="both"/>
      </w:pPr>
      <w:bookmarkStart w:id="26"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5D0C4B">
      <w:pPr>
        <w:ind w:firstLine="708"/>
        <w:jc w:val="both"/>
        <w:rPr>
          <w:bCs/>
        </w:rPr>
      </w:pPr>
    </w:p>
    <w:bookmarkEnd w:id="26"/>
    <w:p w14:paraId="2FCC9338" w14:textId="77777777" w:rsidR="003242EE" w:rsidRPr="00A9547A" w:rsidRDefault="003242EE" w:rsidP="005D0C4B">
      <w:pPr>
        <w:autoSpaceDE w:val="0"/>
        <w:autoSpaceDN w:val="0"/>
        <w:adjustRightInd w:val="0"/>
        <w:ind w:firstLine="708"/>
        <w:jc w:val="both"/>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5D0C4B">
      <w:pPr>
        <w:ind w:firstLine="708"/>
        <w:jc w:val="both"/>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5D0C4B">
      <w:pPr>
        <w:autoSpaceDE w:val="0"/>
        <w:autoSpaceDN w:val="0"/>
        <w:adjustRightInd w:val="0"/>
        <w:ind w:firstLine="708"/>
        <w:jc w:val="both"/>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5D0C4B">
      <w:pPr>
        <w:autoSpaceDE w:val="0"/>
        <w:autoSpaceDN w:val="0"/>
        <w:adjustRightInd w:val="0"/>
        <w:ind w:firstLine="709"/>
        <w:jc w:val="both"/>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15594C" w:rsidRDefault="00F54390" w:rsidP="005D0C4B">
      <w:pPr>
        <w:autoSpaceDE w:val="0"/>
        <w:autoSpaceDN w:val="0"/>
        <w:adjustRightInd w:val="0"/>
        <w:jc w:val="both"/>
        <w:rPr>
          <w:highlight w:val="yellow"/>
        </w:rPr>
      </w:pPr>
      <w:r w:rsidRPr="00A9547A">
        <w:rPr>
          <w:color w:val="000000"/>
        </w:rPr>
        <w:tab/>
      </w:r>
      <w:bookmarkStart w:id="27" w:name="_Hlk116399849"/>
      <w:r w:rsidRPr="00A9547A">
        <w:rPr>
          <w:color w:val="000000"/>
        </w:rPr>
        <w:t>1.</w:t>
      </w:r>
      <w:r w:rsidR="002F68A8" w:rsidRPr="00A9547A">
        <w:rPr>
          <w:color w:val="000000"/>
        </w:rPr>
        <w:t>2</w:t>
      </w:r>
      <w:r w:rsidRPr="008C5F95">
        <w:rPr>
          <w:color w:val="000000"/>
        </w:rPr>
        <w:t>.</w:t>
      </w:r>
      <w:r w:rsidR="002F68A8" w:rsidRPr="008C5F95">
        <w:rPr>
          <w:color w:val="000000"/>
        </w:rPr>
        <w:t>2</w:t>
      </w:r>
      <w:r w:rsidRPr="008C5F95">
        <w:t xml:space="preserve">. </w:t>
      </w:r>
      <w:bookmarkEnd w:id="27"/>
      <w:r w:rsidR="008C5F95" w:rsidRPr="0015594C">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0F581032" w14:textId="4FEB301C" w:rsidR="0015594C" w:rsidRPr="0015594C" w:rsidRDefault="00FF3C23" w:rsidP="005D0C4B">
      <w:pPr>
        <w:autoSpaceDE w:val="0"/>
        <w:autoSpaceDN w:val="0"/>
        <w:adjustRightInd w:val="0"/>
        <w:ind w:firstLine="708"/>
        <w:jc w:val="both"/>
        <w:rPr>
          <w14:shadow w14:blurRad="63500" w14:dist="50800" w14:dir="16200000" w14:sx="0" w14:sy="0" w14:kx="0" w14:ky="0" w14:algn="none">
            <w14:srgbClr w14:val="000000">
              <w14:alpha w14:val="50000"/>
            </w14:srgbClr>
          </w14:shadow>
        </w:rPr>
      </w:pPr>
      <w:bookmarkStart w:id="28" w:name="_Hlk116399939"/>
      <w:r w:rsidRPr="00A9547A">
        <w:rPr>
          <w:color w:val="000000"/>
        </w:rPr>
        <w:t>1.2</w:t>
      </w:r>
      <w:r w:rsidRPr="008C5F95">
        <w:rPr>
          <w:color w:val="000000"/>
        </w:rPr>
        <w:t>.</w:t>
      </w:r>
      <w:r>
        <w:rPr>
          <w:color w:val="000000"/>
        </w:rPr>
        <w:t>3</w:t>
      </w:r>
      <w:bookmarkEnd w:id="28"/>
      <w:r w:rsidRPr="008C5F95">
        <w:t xml:space="preserve">. </w:t>
      </w:r>
      <w:r w:rsidR="0015594C" w:rsidRPr="0015594C">
        <w:rPr>
          <w14:shadow w14:blurRad="63500" w14:dist="50800" w14:dir="16200000" w14:sx="0" w14:sy="0" w14:kx="0" w14:ky="0" w14:algn="none">
            <w14:srgbClr w14:val="000000">
              <w14:alpha w14:val="50000"/>
            </w14:srgbClr>
          </w14:shadow>
        </w:rPr>
        <w:t>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4071FCC5" w14:textId="77777777" w:rsidR="0015594C" w:rsidRPr="0015594C" w:rsidRDefault="0015594C" w:rsidP="005D0C4B">
      <w:pPr>
        <w:autoSpaceDE w:val="0"/>
        <w:autoSpaceDN w:val="0"/>
        <w:adjustRightInd w:val="0"/>
        <w:ind w:firstLine="708"/>
        <w:jc w:val="both"/>
        <w:rPr>
          <w14:shadow w14:blurRad="63500" w14:dist="50800" w14:dir="13500000" w14:sx="0" w14:sy="0" w14:kx="0" w14:ky="0" w14:algn="none">
            <w14:srgbClr w14:val="000000">
              <w14:alpha w14:val="50000"/>
            </w14:srgbClr>
          </w14:shadow>
        </w:rPr>
      </w:pPr>
      <w:r w:rsidRPr="0015594C">
        <w:rPr>
          <w14:shadow w14:blurRad="63500" w14:dist="50800" w14:dir="16200000" w14:sx="0" w14:sy="0" w14:kx="0" w14:ky="0" w14:algn="none">
            <w14:srgbClr w14:val="000000">
              <w14:alpha w14:val="50000"/>
            </w14:srgbClr>
          </w14:shadow>
        </w:rPr>
        <w:t xml:space="preserve">- согласие каждого лица на принятие обязательств по участию в конкурентной закупке и исполнению договора </w:t>
      </w:r>
      <w:r w:rsidRPr="0015594C">
        <w:rPr>
          <w14:shadow w14:blurRad="63500" w14:dist="50800" w14:dir="13500000" w14:sx="0" w14:sy="0" w14:kx="0" w14:ky="0" w14:algn="none">
            <w14:srgbClr w14:val="000000">
              <w14:alpha w14:val="50000"/>
            </w14:srgbClr>
          </w14:shadow>
        </w:rPr>
        <w:t>с указанием фирменного наименования, адреса местонахождения, электронной почты, контактных телефонов таких лиц;</w:t>
      </w:r>
    </w:p>
    <w:p w14:paraId="6FFAEAA7" w14:textId="77777777" w:rsidR="0015594C" w:rsidRPr="0015594C" w:rsidRDefault="0015594C" w:rsidP="005D0C4B">
      <w:pPr>
        <w:autoSpaceDE w:val="0"/>
        <w:autoSpaceDN w:val="0"/>
        <w:adjustRightInd w:val="0"/>
        <w:ind w:firstLine="567"/>
        <w:jc w:val="both"/>
      </w:pPr>
      <w:r w:rsidRPr="0015594C">
        <w:rPr>
          <w14:shadow w14:blurRad="63500" w14:dist="50800" w14:dir="16200000" w14:sx="0" w14:sy="0" w14:kx="0" w14:ky="0" w14:algn="none">
            <w14:srgbClr w14:val="000000">
              <w14:alpha w14:val="50000"/>
            </w14:srgbClr>
          </w14:shadow>
        </w:rPr>
        <w:t>- 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080907C0" w14:textId="77777777" w:rsidR="0015594C" w:rsidRPr="0015594C" w:rsidRDefault="0015594C" w:rsidP="005D0C4B">
      <w:pPr>
        <w:autoSpaceDE w:val="0"/>
        <w:autoSpaceDN w:val="0"/>
        <w:adjustRightInd w:val="0"/>
        <w:ind w:firstLine="708"/>
        <w:jc w:val="both"/>
        <w:rPr>
          <w14:shadow w14:blurRad="63500" w14:dist="50800" w14:dir="16200000" w14:sx="0" w14:sy="0" w14:kx="0" w14:ky="0" w14:algn="none">
            <w14:srgbClr w14:val="000000">
              <w14:alpha w14:val="50000"/>
            </w14:srgbClr>
          </w14:shadow>
        </w:rPr>
      </w:pPr>
      <w:r w:rsidRPr="0015594C">
        <w:rPr>
          <w14:shadow w14:blurRad="63500" w14:dist="50800" w14:dir="16200000" w14:sx="0" w14:sy="0" w14:kx="0" w14:ky="0" w14:algn="none">
            <w14:srgbClr w14:val="000000">
              <w14:alpha w14:val="50000"/>
            </w14:srgbClr>
          </w14:shadow>
        </w:rPr>
        <w:t xml:space="preserve">- срок действия соглашения, который должен составлять не менее, чем срок действия договора, заключаемого по результатам конкурентной закупки. </w:t>
      </w:r>
    </w:p>
    <w:p w14:paraId="5D7B069F" w14:textId="77777777" w:rsidR="0015594C" w:rsidRPr="0015594C" w:rsidRDefault="0015594C" w:rsidP="005D0C4B">
      <w:pPr>
        <w:widowControl w:val="0"/>
        <w:suppressAutoHyphens/>
        <w:adjustRightInd w:val="0"/>
        <w:ind w:firstLine="709"/>
        <w:jc w:val="both"/>
        <w:textAlignment w:val="baseline"/>
        <w:rPr>
          <w:color w:val="000000"/>
          <w14:shadow w14:blurRad="63500" w14:dist="50800" w14:dir="10800000" w14:sx="0" w14:sy="0" w14:kx="0" w14:ky="0" w14:algn="none">
            <w14:srgbClr w14:val="000000">
              <w14:alpha w14:val="50000"/>
            </w14:srgbClr>
          </w14:shadow>
        </w:rPr>
      </w:pPr>
      <w:r w:rsidRPr="0015594C">
        <w:rPr>
          <w14:shadow w14:blurRad="63500" w14:dist="50800" w14:dir="16200000" w14:sx="0" w14:sy="0" w14:kx="0" w14:ky="0" w14:algn="none">
            <w14:srgbClr w14:val="000000">
              <w14:alpha w14:val="50000"/>
            </w14:srgbClr>
          </w14:shadow>
        </w:rPr>
        <w:t xml:space="preserve">- </w:t>
      </w:r>
      <w:r w:rsidRPr="0015594C">
        <w:rPr>
          <w:color w:val="000000"/>
          <w14:shadow w14:blurRad="63500" w14:dist="50800" w14:dir="10800000" w14:sx="0" w14:sy="0" w14:kx="0" w14:ky="0" w14:algn="none">
            <w14:srgbClr w14:val="000000">
              <w14:alpha w14:val="50000"/>
            </w14:srgbClr>
          </w14:shadow>
        </w:rPr>
        <w:t>условие о том, что соглашение не должно изменяться без согласования 3аказчика;</w:t>
      </w:r>
    </w:p>
    <w:p w14:paraId="53B9F29A" w14:textId="77777777" w:rsidR="0015594C" w:rsidRPr="0015594C" w:rsidRDefault="0015594C" w:rsidP="005D0C4B">
      <w:pPr>
        <w:widowControl w:val="0"/>
        <w:suppressAutoHyphens/>
        <w:adjustRightInd w:val="0"/>
        <w:ind w:firstLine="709"/>
        <w:jc w:val="both"/>
        <w:textAlignment w:val="baseline"/>
        <w:rPr>
          <w14:shadow w14:blurRad="63500" w14:dist="50800" w14:dir="10800000" w14:sx="0" w14:sy="0" w14:kx="0" w14:ky="0" w14:algn="none">
            <w14:srgbClr w14:val="000000">
              <w14:alpha w14:val="50000"/>
            </w14:srgbClr>
          </w14:shadow>
        </w:rPr>
      </w:pPr>
      <w:r w:rsidRPr="0015594C">
        <w:rPr>
          <w14:shadow w14:blurRad="63500" w14:dist="50800" w14:dir="10800000" w14:sx="0" w14:sy="0" w14:kx="0" w14:ky="0" w14:algn="none">
            <w14:srgbClr w14:val="000000">
              <w14:alpha w14:val="50000"/>
            </w14:srgbClr>
          </w14:shadow>
        </w:rPr>
        <w:t xml:space="preserve"> - сведения лице, с которым будет заключен договор по результатам закупки;</w:t>
      </w:r>
    </w:p>
    <w:p w14:paraId="1F9CECEB" w14:textId="3B0539DF" w:rsidR="0015594C" w:rsidRPr="0015594C" w:rsidRDefault="00FF3C23" w:rsidP="005D0C4B">
      <w:pPr>
        <w:autoSpaceDE w:val="0"/>
        <w:autoSpaceDN w:val="0"/>
        <w:adjustRightInd w:val="0"/>
        <w:ind w:firstLine="708"/>
        <w:jc w:val="both"/>
        <w:rPr>
          <w14:shadow w14:blurRad="114300" w14:dist="0" w14:dir="0" w14:sx="0" w14:sy="0" w14:kx="0" w14:ky="0" w14:algn="none">
            <w14:srgbClr w14:val="000000"/>
          </w14:shadow>
        </w:rPr>
      </w:pPr>
      <w:bookmarkStart w:id="29" w:name="_Hlk116400316"/>
      <w:r w:rsidRPr="00A9547A">
        <w:rPr>
          <w:color w:val="000000"/>
        </w:rPr>
        <w:t>1.2</w:t>
      </w:r>
      <w:r w:rsidRPr="008C5F95">
        <w:rPr>
          <w:color w:val="000000"/>
        </w:rPr>
        <w:t>.</w:t>
      </w:r>
      <w:r>
        <w:rPr>
          <w:color w:val="000000"/>
        </w:rPr>
        <w:t>4</w:t>
      </w:r>
      <w:bookmarkEnd w:id="29"/>
      <w:r>
        <w:rPr>
          <w:color w:val="000000"/>
        </w:rPr>
        <w:t>.</w:t>
      </w:r>
      <w:r w:rsidR="0015594C" w:rsidRPr="0015594C">
        <w:rPr>
          <w14:shadow w14:blurRad="114300" w14:dist="0" w14:dir="0" w14:sx="0" w14:sy="0" w14:kx="0" w14:ky="0" w14:algn="none">
            <w14:srgbClr w14:val="000000"/>
          </w14:shadow>
        </w:rPr>
        <w:t xml:space="preserve">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6239A738" w14:textId="77777777" w:rsidR="0015594C" w:rsidRPr="0015594C" w:rsidRDefault="0015594C" w:rsidP="005D0C4B">
      <w:pPr>
        <w:autoSpaceDE w:val="0"/>
        <w:autoSpaceDN w:val="0"/>
        <w:adjustRightInd w:val="0"/>
        <w:ind w:firstLine="708"/>
        <w:jc w:val="both"/>
        <w:rPr>
          <w14:shadow w14:blurRad="63500" w14:dist="50800" w14:dir="5400000" w14:sx="0" w14:sy="0" w14:kx="0" w14:ky="0" w14:algn="none">
            <w14:srgbClr w14:val="000000">
              <w14:alpha w14:val="50000"/>
            </w14:srgbClr>
          </w14:shadow>
        </w:rPr>
      </w:pPr>
      <w:r w:rsidRPr="0015594C">
        <w:rPr>
          <w14:shadow w14:blurRad="63500" w14:dist="50800" w14:dir="5400000" w14:sx="0" w14:sy="0" w14:kx="0" w14:ky="0" w14:algn="none">
            <w14:srgbClr w14:val="000000">
              <w14:alpha w14:val="50000"/>
            </w14:srgbClr>
          </w14:shadow>
        </w:rPr>
        <w:t>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14:paraId="58D103DB" w14:textId="5885FA4A" w:rsidR="0015594C" w:rsidRPr="0015594C" w:rsidRDefault="00FF3C23" w:rsidP="005D0C4B">
      <w:pPr>
        <w:autoSpaceDE w:val="0"/>
        <w:autoSpaceDN w:val="0"/>
        <w:adjustRightInd w:val="0"/>
        <w:ind w:firstLine="708"/>
        <w:jc w:val="both"/>
        <w:rPr>
          <w14:shadow w14:blurRad="114300" w14:dist="0" w14:dir="0" w14:sx="0" w14:sy="0" w14:kx="0" w14:ky="0" w14:algn="none">
            <w14:srgbClr w14:val="000000"/>
          </w14:shadow>
        </w:rPr>
      </w:pPr>
      <w:r w:rsidRPr="00A9547A">
        <w:rPr>
          <w:color w:val="000000"/>
        </w:rPr>
        <w:t>1.2</w:t>
      </w:r>
      <w:r w:rsidRPr="008C5F95">
        <w:rPr>
          <w:color w:val="000000"/>
        </w:rPr>
        <w:t>.</w:t>
      </w:r>
      <w:r>
        <w:rPr>
          <w14:shadow w14:blurRad="114300" w14:dist="0" w14:dir="0" w14:sx="0" w14:sy="0" w14:kx="0" w14:ky="0" w14:algn="none">
            <w14:srgbClr w14:val="000000"/>
          </w14:shadow>
        </w:rPr>
        <w:t>5</w:t>
      </w:r>
      <w:r w:rsidR="0015594C" w:rsidRPr="0015594C">
        <w:rPr>
          <w14:shadow w14:blurRad="114300" w14:dist="0" w14:dir="0" w14:sx="0" w14:sy="0" w14:kx="0" w14:ky="0" w14:algn="none">
            <w14:srgbClr w14:val="000000"/>
          </w14:shadow>
        </w:rPr>
        <w:t>.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658DD3B4" w14:textId="77777777" w:rsidR="0015594C" w:rsidRPr="0015594C" w:rsidRDefault="0015594C" w:rsidP="005D0C4B">
      <w:pPr>
        <w:autoSpaceDE w:val="0"/>
        <w:autoSpaceDN w:val="0"/>
        <w:adjustRightInd w:val="0"/>
        <w:ind w:firstLine="708"/>
        <w:jc w:val="both"/>
        <w:rPr>
          <w14:shadow w14:blurRad="114300" w14:dist="0" w14:dir="0" w14:sx="0" w14:sy="0" w14:kx="0" w14:ky="0" w14:algn="none">
            <w14:srgbClr w14:val="000000"/>
          </w14:shadow>
        </w:rPr>
      </w:pPr>
      <w:r w:rsidRPr="0015594C">
        <w:rPr>
          <w14:shadow w14:blurRad="114300" w14:dist="0" w14:dir="0" w14:sx="0" w14:sy="0" w14:kx="0" w14:ky="0" w14:algn="none">
            <w14:srgbClr w14:val="000000"/>
          </w14:shadow>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0CFF96DB" w14:textId="56E21EFD" w:rsidR="0015594C" w:rsidRPr="0015594C" w:rsidRDefault="00FF3C23" w:rsidP="005D0C4B">
      <w:pPr>
        <w:autoSpaceDE w:val="0"/>
        <w:autoSpaceDN w:val="0"/>
        <w:adjustRightInd w:val="0"/>
        <w:ind w:firstLine="708"/>
        <w:jc w:val="both"/>
        <w:rPr>
          <w14:shadow w14:blurRad="114300" w14:dist="0" w14:dir="0" w14:sx="0" w14:sy="0" w14:kx="0" w14:ky="0" w14:algn="none">
            <w14:srgbClr w14:val="000000"/>
          </w14:shadow>
        </w:rPr>
      </w:pPr>
      <w:r w:rsidRPr="00A9547A">
        <w:rPr>
          <w:color w:val="000000"/>
        </w:rPr>
        <w:t>1.2</w:t>
      </w:r>
      <w:r w:rsidRPr="008C5F95">
        <w:rPr>
          <w:color w:val="000000"/>
        </w:rPr>
        <w:t>.</w:t>
      </w:r>
      <w:r>
        <w:rPr>
          <w:color w:val="000000"/>
        </w:rPr>
        <w:t>6.</w:t>
      </w:r>
      <w:r w:rsidR="0015594C" w:rsidRPr="0015594C">
        <w:rPr>
          <w14:shadow w14:blurRad="114300" w14:dist="0" w14:dir="0" w14:sx="0" w14:sy="0" w14:kx="0" w14:ky="0" w14:algn="none">
            <w14:srgbClr w14:val="000000"/>
          </w14:shadow>
        </w:rPr>
        <w:t xml:space="preserve">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444B09B4" w14:textId="0724087C" w:rsidR="0015594C" w:rsidRPr="0015594C" w:rsidRDefault="00FF3C23" w:rsidP="005D0C4B">
      <w:pPr>
        <w:widowControl w:val="0"/>
        <w:autoSpaceDE w:val="0"/>
        <w:autoSpaceDN w:val="0"/>
        <w:ind w:firstLine="709"/>
        <w:jc w:val="both"/>
        <w:rPr>
          <w14:shadow w14:blurRad="114300" w14:dist="0" w14:dir="0" w14:sx="0" w14:sy="0" w14:kx="0" w14:ky="0" w14:algn="none">
            <w14:srgbClr w14:val="000000"/>
          </w14:shadow>
        </w:rPr>
      </w:pPr>
      <w:r w:rsidRPr="00A9547A">
        <w:rPr>
          <w:color w:val="000000"/>
        </w:rPr>
        <w:t>1.2</w:t>
      </w:r>
      <w:r w:rsidRPr="008C5F95">
        <w:rPr>
          <w:color w:val="000000"/>
        </w:rPr>
        <w:t>.</w:t>
      </w:r>
      <w:r>
        <w:rPr>
          <w:color w:val="000000"/>
        </w:rPr>
        <w:t>7</w:t>
      </w:r>
      <w:r w:rsidR="0015594C" w:rsidRPr="0015594C">
        <w:rPr>
          <w14:shadow w14:blurRad="114300" w14:dist="0" w14:dir="0" w14:sx="0" w14:sy="0" w14:kx="0" w14:ky="0" w14:algn="none">
            <w14:srgbClr w14:val="000000"/>
          </w14:shadow>
        </w:rPr>
        <w:t xml:space="preserve">. Обеспечение заявки на участие в конкурентной закупке либо обеспечение исполнения договора, </w:t>
      </w:r>
      <w:r w:rsidR="0015594C" w:rsidRPr="0015594C">
        <w:rPr>
          <w:color w:val="000000"/>
          <w14:shadow w14:blurRad="114300" w14:dist="0" w14:dir="0" w14:sx="0" w14:sy="0" w14:kx="0" w14:ky="0" w14:algn="none">
            <w14:srgbClr w14:val="000000"/>
          </w14:shadow>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0015594C" w:rsidRPr="0015594C">
        <w:rPr>
          <w14:shadow w14:blurRad="114300" w14:dist="0" w14:dir="0" w14:sx="0" w14:sy="0" w14:kx="0" w14:ky="0" w14:algn="none">
            <w14:srgbClr w14:val="000000"/>
          </w14:shadow>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0DC0166F" w14:textId="14ADE76E" w:rsidR="0015594C" w:rsidRPr="0015594C" w:rsidRDefault="00FF3C23" w:rsidP="005D0C4B">
      <w:pPr>
        <w:autoSpaceDE w:val="0"/>
        <w:autoSpaceDN w:val="0"/>
        <w:adjustRightInd w:val="0"/>
        <w:ind w:firstLine="708"/>
        <w:jc w:val="both"/>
        <w:rPr>
          <w14:shadow w14:blurRad="114300" w14:dist="0" w14:dir="0" w14:sx="0" w14:sy="0" w14:kx="0" w14:ky="0" w14:algn="none">
            <w14:srgbClr w14:val="000000"/>
          </w14:shadow>
        </w:rPr>
      </w:pPr>
      <w:r w:rsidRPr="00A9547A">
        <w:rPr>
          <w:color w:val="000000"/>
        </w:rPr>
        <w:t>1.2</w:t>
      </w:r>
      <w:r w:rsidRPr="008C5F95">
        <w:rPr>
          <w:color w:val="000000"/>
        </w:rPr>
        <w:t>.</w:t>
      </w:r>
      <w:r>
        <w:rPr>
          <w:color w:val="000000"/>
        </w:rPr>
        <w:t>8</w:t>
      </w:r>
      <w:r>
        <w:rPr>
          <w14:shadow w14:blurRad="114300" w14:dist="0" w14:dir="0" w14:sx="0" w14:sy="0" w14:kx="0" w14:ky="0" w14:algn="none">
            <w14:srgbClr w14:val="000000"/>
          </w14:shadow>
        </w:rPr>
        <w:t>.</w:t>
      </w:r>
      <w:r w:rsidR="0015594C" w:rsidRPr="0015594C">
        <w:rPr>
          <w14:shadow w14:blurRad="114300" w14:dist="0" w14:dir="0" w14:sx="0" w14:sy="0" w14:kx="0" w14:ky="0" w14:algn="none">
            <w14:srgbClr w14:val="000000"/>
          </w14:shadow>
        </w:rPr>
        <w:t xml:space="preserve"> </w:t>
      </w:r>
      <w:bookmarkStart w:id="30" w:name="_Hlk91085508"/>
      <w:r w:rsidR="0015594C" w:rsidRPr="0015594C">
        <w:rPr>
          <w14:shadow w14:blurRad="114300" w14:dist="0" w14:dir="0" w14:sx="0" w14:sy="0" w14:kx="0" w14:ky="0" w14:algn="none">
            <w14:srgbClr w14:val="000000"/>
          </w14:shadow>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45DA0B4C" w14:textId="26E14299" w:rsidR="0015594C" w:rsidRPr="0015594C" w:rsidRDefault="00FF3C23" w:rsidP="005D0C4B">
      <w:pPr>
        <w:autoSpaceDE w:val="0"/>
        <w:autoSpaceDN w:val="0"/>
        <w:adjustRightInd w:val="0"/>
        <w:ind w:firstLine="567"/>
        <w:jc w:val="both"/>
        <w:rPr>
          <w:highlight w:val="yellow"/>
        </w:rPr>
      </w:pPr>
      <w:r w:rsidRPr="00A9547A">
        <w:rPr>
          <w:color w:val="000000"/>
        </w:rPr>
        <w:t>1.2</w:t>
      </w:r>
      <w:r w:rsidR="0015594C" w:rsidRPr="0015594C">
        <w:rPr>
          <w14:shadow w14:blurRad="114300" w14:dist="0" w14:dir="0" w14:sx="0" w14:sy="0" w14:kx="0" w14:ky="0" w14:algn="none">
            <w14:srgbClr w14:val="000000"/>
          </w14:shadow>
        </w:rPr>
        <w:t>.</w:t>
      </w:r>
      <w:r>
        <w:rPr>
          <w14:shadow w14:blurRad="114300" w14:dist="0" w14:dir="0" w14:sx="0" w14:sy="0" w14:kx="0" w14:ky="0" w14:algn="none">
            <w14:srgbClr w14:val="000000"/>
          </w14:shadow>
        </w:rPr>
        <w:t>9</w:t>
      </w:r>
      <w:r w:rsidR="0015594C" w:rsidRPr="0015594C">
        <w:rPr>
          <w14:shadow w14:blurRad="114300" w14:dist="0" w14:dir="0" w14:sx="0" w14:sy="0" w14:kx="0" w14:ky="0" w14:algn="none">
            <w14:srgbClr w14:val="000000"/>
          </w14:shadow>
        </w:rPr>
        <w:t>. Если прекращение участия одного или нескольких лиц, выступающих 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30"/>
      <w:r w:rsidR="0015594C" w:rsidRPr="0015594C">
        <w:rPr>
          <w14:shadow w14:blurRad="114300" w14:dist="0" w14:dir="0" w14:sx="0" w14:sy="0" w14:kx="0" w14:ky="0" w14:algn="none">
            <w14:srgbClr w14:val="000000"/>
          </w14:shadow>
        </w:rPr>
        <w:t>.</w:t>
      </w:r>
    </w:p>
    <w:p w14:paraId="10EA74DF" w14:textId="77777777" w:rsidR="0015594C" w:rsidRDefault="0015594C" w:rsidP="00C75A3A">
      <w:pPr>
        <w:autoSpaceDE w:val="0"/>
        <w:autoSpaceDN w:val="0"/>
        <w:adjustRightInd w:val="0"/>
        <w:ind w:firstLine="567"/>
        <w:rPr>
          <w:highlight w:val="yellow"/>
        </w:rPr>
      </w:pPr>
    </w:p>
    <w:p w14:paraId="0E1E08BF" w14:textId="77777777" w:rsidR="003242EE" w:rsidRPr="00154BF7" w:rsidRDefault="002F68A8" w:rsidP="005D0C4B">
      <w:pPr>
        <w:pStyle w:val="29"/>
        <w:tabs>
          <w:tab w:val="clear" w:pos="1836"/>
          <w:tab w:val="left" w:pos="180"/>
        </w:tabs>
        <w:spacing w:after="0"/>
        <w:ind w:left="709" w:hanging="310"/>
        <w:jc w:val="left"/>
        <w:rPr>
          <w:szCs w:val="24"/>
        </w:rPr>
      </w:pPr>
      <w:bookmarkStart w:id="31" w:name="_Toc123405458"/>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31"/>
      <w:r w:rsidR="003242EE" w:rsidRPr="00154BF7">
        <w:rPr>
          <w:szCs w:val="24"/>
        </w:rPr>
        <w:t>договора.</w:t>
      </w:r>
    </w:p>
    <w:p w14:paraId="3142474D" w14:textId="77003616" w:rsidR="003242EE" w:rsidRPr="00A9547A" w:rsidRDefault="002F68A8" w:rsidP="005D0C4B">
      <w:pPr>
        <w:pStyle w:val="37"/>
        <w:tabs>
          <w:tab w:val="clear" w:pos="788"/>
        </w:tabs>
        <w:ind w:left="0" w:firstLine="399"/>
        <w:jc w:val="left"/>
        <w:rPr>
          <w:szCs w:val="24"/>
        </w:rPr>
      </w:pPr>
      <w:bookmarkStart w:id="32"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5D0C4B">
      <w:pPr>
        <w:pStyle w:val="37"/>
        <w:tabs>
          <w:tab w:val="clear" w:pos="788"/>
        </w:tabs>
        <w:ind w:left="709"/>
        <w:jc w:val="left"/>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33" w:name="_Toc123405459"/>
      <w:bookmarkEnd w:id="32"/>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33"/>
      <w:r w:rsidR="003242EE" w:rsidRPr="00A9547A">
        <w:rPr>
          <w:szCs w:val="24"/>
        </w:rPr>
        <w:t>.</w:t>
      </w:r>
    </w:p>
    <w:p w14:paraId="0E180B94" w14:textId="77777777" w:rsidR="003242EE" w:rsidRDefault="00E04108" w:rsidP="00E04108">
      <w:pPr>
        <w:keepNext/>
        <w:keepLines/>
        <w:widowControl w:val="0"/>
        <w:suppressLineNumbers/>
        <w:suppressAutoHyphens/>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34"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34"/>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35" w:name="_Toc123405462"/>
      <w:r w:rsidRPr="00A9547A">
        <w:rPr>
          <w:sz w:val="24"/>
        </w:rPr>
        <w:t>2. </w:t>
      </w:r>
      <w:r w:rsidR="003242EE" w:rsidRPr="00A9547A">
        <w:rPr>
          <w:sz w:val="24"/>
        </w:rPr>
        <w:t>КОНКУРСНАЯ ДОКУМЕНТАЦИЯ</w:t>
      </w:r>
      <w:bookmarkEnd w:id="35"/>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36" w:name="_Ref11225592"/>
      <w:bookmarkStart w:id="37" w:name="_Toc13035844"/>
      <w:bookmarkStart w:id="38" w:name="_Toc123405463"/>
      <w:r w:rsidRPr="00A9547A">
        <w:rPr>
          <w:szCs w:val="24"/>
        </w:rPr>
        <w:t>2.1. </w:t>
      </w:r>
      <w:r w:rsidR="003242EE" w:rsidRPr="00A9547A">
        <w:rPr>
          <w:szCs w:val="24"/>
        </w:rPr>
        <w:t>Содержание конкурсной документации</w:t>
      </w:r>
      <w:bookmarkEnd w:id="36"/>
      <w:bookmarkEnd w:id="37"/>
      <w:bookmarkEnd w:id="38"/>
      <w:r w:rsidR="003242EE" w:rsidRPr="00A9547A">
        <w:rPr>
          <w:szCs w:val="24"/>
        </w:rPr>
        <w:t>.</w:t>
      </w:r>
    </w:p>
    <w:p w14:paraId="4830ED80" w14:textId="0D7A32DE"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E17811" w:rsidRPr="00E17811">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1C291B07"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63872605" w14:textId="77777777" w:rsidR="00035702" w:rsidRDefault="00CB70F8" w:rsidP="00035702">
            <w:pPr>
              <w:keepNext/>
              <w:keepLines/>
              <w:widowControl w:val="0"/>
              <w:suppressLineNumbers/>
              <w:tabs>
                <w:tab w:val="num" w:pos="180"/>
              </w:tabs>
              <w:suppressAutoHyphens/>
            </w:pPr>
            <w:r w:rsidRPr="000F2430">
              <w:t xml:space="preserve"> </w:t>
            </w:r>
            <w:r w:rsidR="006E1464" w:rsidRPr="000F2430">
              <w:rPr>
                <w:lang w:val="en-US"/>
              </w:rPr>
              <w:t xml:space="preserve"> </w:t>
            </w:r>
            <w:r w:rsidR="00035702">
              <w:t xml:space="preserve">          </w:t>
            </w:r>
          </w:p>
          <w:p w14:paraId="58B7118C" w14:textId="77777777" w:rsidR="006329D5" w:rsidRDefault="00035702" w:rsidP="00035702">
            <w:pPr>
              <w:keepNext/>
              <w:keepLines/>
              <w:widowControl w:val="0"/>
              <w:suppressLineNumbers/>
              <w:tabs>
                <w:tab w:val="num" w:pos="180"/>
              </w:tabs>
              <w:suppressAutoHyphens/>
            </w:pPr>
            <w:r>
              <w:t xml:space="preserve">            </w:t>
            </w:r>
          </w:p>
          <w:p w14:paraId="19888084" w14:textId="77777777" w:rsidR="00CD3784" w:rsidRDefault="006329D5" w:rsidP="00035702">
            <w:pPr>
              <w:keepNext/>
              <w:keepLines/>
              <w:widowControl w:val="0"/>
              <w:suppressLineNumbers/>
              <w:tabs>
                <w:tab w:val="num" w:pos="180"/>
              </w:tabs>
              <w:suppressAutoHyphens/>
            </w:pPr>
            <w:r>
              <w:t xml:space="preserve">           </w:t>
            </w:r>
          </w:p>
          <w:p w14:paraId="5E95D41F" w14:textId="77777777" w:rsidR="00CF254C" w:rsidRDefault="00CD3784" w:rsidP="00035702">
            <w:pPr>
              <w:keepNext/>
              <w:keepLines/>
              <w:widowControl w:val="0"/>
              <w:suppressLineNumbers/>
              <w:tabs>
                <w:tab w:val="num" w:pos="180"/>
              </w:tabs>
              <w:suppressAutoHyphens/>
            </w:pPr>
            <w:r>
              <w:t xml:space="preserve">            </w:t>
            </w:r>
          </w:p>
          <w:p w14:paraId="2DAEBADD" w14:textId="77777777" w:rsidR="005D0C4B" w:rsidRDefault="00CF254C" w:rsidP="006C57B4">
            <w:pPr>
              <w:keepNext/>
              <w:keepLines/>
              <w:widowControl w:val="0"/>
              <w:suppressLineNumbers/>
              <w:tabs>
                <w:tab w:val="num" w:pos="180"/>
              </w:tabs>
              <w:suppressAutoHyphens/>
            </w:pPr>
            <w:r>
              <w:t xml:space="preserve">   </w:t>
            </w:r>
            <w:r w:rsidR="006C57B4">
              <w:t xml:space="preserve">         </w:t>
            </w:r>
          </w:p>
          <w:p w14:paraId="6C90536A" w14:textId="77777777" w:rsidR="005D0C4B" w:rsidRDefault="005D0C4B" w:rsidP="006C57B4">
            <w:pPr>
              <w:keepNext/>
              <w:keepLines/>
              <w:widowControl w:val="0"/>
              <w:suppressLineNumbers/>
              <w:tabs>
                <w:tab w:val="num" w:pos="180"/>
              </w:tabs>
              <w:suppressAutoHyphens/>
            </w:pPr>
          </w:p>
          <w:p w14:paraId="71A5ACA8" w14:textId="77777777" w:rsidR="005D0C4B" w:rsidRDefault="005D0C4B" w:rsidP="006C57B4">
            <w:pPr>
              <w:keepNext/>
              <w:keepLines/>
              <w:widowControl w:val="0"/>
              <w:suppressLineNumbers/>
              <w:tabs>
                <w:tab w:val="num" w:pos="180"/>
              </w:tabs>
              <w:suppressAutoHyphens/>
            </w:pPr>
          </w:p>
          <w:p w14:paraId="711AA96F" w14:textId="21224E53" w:rsidR="006E1464" w:rsidRPr="000F2430" w:rsidRDefault="005D0C4B" w:rsidP="006C57B4">
            <w:pPr>
              <w:keepNext/>
              <w:keepLines/>
              <w:widowControl w:val="0"/>
              <w:suppressLineNumbers/>
              <w:tabs>
                <w:tab w:val="num" w:pos="180"/>
              </w:tabs>
              <w:suppressAutoHyphens/>
              <w:rPr>
                <w:lang w:val="en-US"/>
              </w:rPr>
            </w:pPr>
            <w:r>
              <w:t xml:space="preserve">           </w:t>
            </w:r>
            <w:r w:rsidR="00453FAF" w:rsidRPr="000F2430">
              <w:t xml:space="preserve">Раздел </w:t>
            </w:r>
            <w:r w:rsidR="006E1464" w:rsidRPr="000F2430">
              <w:rPr>
                <w:lang w:val="en-US"/>
              </w:rPr>
              <w:t>VI</w:t>
            </w:r>
          </w:p>
        </w:tc>
        <w:tc>
          <w:tcPr>
            <w:tcW w:w="7848" w:type="dxa"/>
          </w:tcPr>
          <w:p w14:paraId="2F526A98" w14:textId="26D4F440" w:rsidR="005D0C4B" w:rsidRDefault="006E1464" w:rsidP="00CD3784">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bookmarkStart w:id="39" w:name="_Hlk101348272"/>
          </w:p>
          <w:p w14:paraId="5F00590D" w14:textId="079BD09F" w:rsidR="005D0C4B" w:rsidRPr="006E7387" w:rsidRDefault="005D0C4B" w:rsidP="005D0C4B">
            <w:pPr>
              <w:pStyle w:val="Style27"/>
              <w:tabs>
                <w:tab w:val="left" w:leader="underscore" w:pos="0"/>
              </w:tabs>
              <w:spacing w:line="276" w:lineRule="auto"/>
              <w:jc w:val="both"/>
            </w:pPr>
            <w:bookmarkStart w:id="40" w:name="_Hlk111022153"/>
            <w:bookmarkStart w:id="41" w:name="_Hlk113538047"/>
            <w:r w:rsidRPr="006E7387">
              <w:t>Техническое задание (ТЗ)</w:t>
            </w:r>
            <w:r w:rsidRPr="006E7387">
              <w:rPr>
                <w:color w:val="000000"/>
              </w:rPr>
              <w:t xml:space="preserve"> на </w:t>
            </w:r>
            <w:bookmarkStart w:id="42" w:name="_Hlk129252367"/>
            <w:r w:rsidRPr="006E7387">
              <w:rPr>
                <w:color w:val="000000"/>
              </w:rPr>
              <w:t xml:space="preserve">выполнение проектно-изыскательских </w:t>
            </w:r>
            <w:r w:rsidR="008A6632" w:rsidRPr="006E7387">
              <w:rPr>
                <w:color w:val="000000"/>
              </w:rPr>
              <w:t>работ по</w:t>
            </w:r>
            <w:r w:rsidR="008A6632">
              <w:rPr>
                <w:color w:val="000000"/>
              </w:rPr>
              <w:t xml:space="preserve"> </w:t>
            </w:r>
            <w:r w:rsidRPr="006E7387">
              <w:t xml:space="preserve">реконструкции </w:t>
            </w:r>
            <w:r w:rsidRPr="006E7387">
              <w:rPr>
                <w:color w:val="000000"/>
              </w:rPr>
              <w:t xml:space="preserve">объекта: </w:t>
            </w:r>
            <w:r w:rsidRPr="006E7387">
              <w:t xml:space="preserve">«Производственный комплекс для размещения резидентов, расположенный по адресу: Липецкая область, Грязинский район, город Грязи, территория ОЭЗ ППТ </w:t>
            </w:r>
            <w:r w:rsidR="00D86C51">
              <w:t>«</w:t>
            </w:r>
            <w:r w:rsidRPr="008E191E">
              <w:t>Липецк</w:t>
            </w:r>
            <w:r w:rsidR="00D86C51">
              <w:t>»</w:t>
            </w:r>
            <w:r w:rsidRPr="008E191E">
              <w:t>, строение</w:t>
            </w:r>
            <w:r w:rsidRPr="006E7387">
              <w:t xml:space="preserve"> 43 (корпус 1,3,4,5,6,7,8)»</w:t>
            </w:r>
          </w:p>
          <w:bookmarkEnd w:id="42"/>
          <w:p w14:paraId="2B6528AE" w14:textId="77777777" w:rsidR="005D0C4B" w:rsidRPr="006E7387" w:rsidRDefault="005D0C4B" w:rsidP="005D0C4B">
            <w:pPr>
              <w:pStyle w:val="Style27"/>
              <w:tabs>
                <w:tab w:val="left" w:leader="underscore" w:pos="0"/>
              </w:tabs>
              <w:spacing w:line="276" w:lineRule="auto"/>
              <w:jc w:val="both"/>
            </w:pPr>
            <w:r w:rsidRPr="006E7387">
              <w:t xml:space="preserve">- результаты обследования </w:t>
            </w:r>
          </w:p>
          <w:p w14:paraId="62D676B2" w14:textId="76F2435D" w:rsidR="005D0C4B" w:rsidRPr="006E7387" w:rsidRDefault="005D0C4B" w:rsidP="005D0C4B">
            <w:pPr>
              <w:pStyle w:val="Style27"/>
              <w:tabs>
                <w:tab w:val="left" w:leader="underscore" w:pos="0"/>
              </w:tabs>
              <w:spacing w:line="276" w:lineRule="auto"/>
              <w:jc w:val="both"/>
            </w:pPr>
            <w:r w:rsidRPr="006E7387">
              <w:t>-</w:t>
            </w:r>
            <w:r w:rsidR="008F4650">
              <w:t xml:space="preserve"> </w:t>
            </w:r>
            <w:r w:rsidRPr="006E7387">
              <w:t xml:space="preserve">проект </w:t>
            </w:r>
          </w:p>
          <w:p w14:paraId="5894828C" w14:textId="77777777" w:rsidR="005D0C4B" w:rsidRPr="006E7387" w:rsidRDefault="005D0C4B" w:rsidP="005D0C4B">
            <w:pPr>
              <w:pStyle w:val="Style27"/>
              <w:tabs>
                <w:tab w:val="left" w:leader="underscore" w:pos="0"/>
              </w:tabs>
              <w:spacing w:line="276" w:lineRule="auto"/>
              <w:jc w:val="both"/>
              <w:rPr>
                <w:color w:val="000000"/>
              </w:rPr>
            </w:pPr>
            <w:r w:rsidRPr="006E7387">
              <w:t>- план 3 этап</w:t>
            </w:r>
            <w:r>
              <w:t>а</w:t>
            </w:r>
          </w:p>
          <w:bookmarkEnd w:id="40"/>
          <w:bookmarkEnd w:id="41"/>
          <w:bookmarkEnd w:id="39"/>
          <w:p w14:paraId="7C6CEC3C" w14:textId="30EFEA1C" w:rsidR="006E1464" w:rsidRPr="000F2B95" w:rsidRDefault="00F76E73" w:rsidP="00861D78">
            <w:r w:rsidRPr="000F2B95">
              <w:t>ОБОСНОВАНИЕ НАЧАЛЬНОЙ</w:t>
            </w:r>
            <w:r w:rsidR="006E1464" w:rsidRPr="000F2B95">
              <w:t xml:space="preserve"> (МАКСИМАЛЬНОЙ) ЦЕН</w:t>
            </w:r>
            <w:r w:rsidRPr="000F2B95">
              <w:t>Ы</w:t>
            </w:r>
          </w:p>
          <w:p w14:paraId="79AFB427" w14:textId="500AEDC4" w:rsidR="006E1464" w:rsidRPr="000F2B95" w:rsidRDefault="00F76E73" w:rsidP="00861D78">
            <w:pPr>
              <w:tabs>
                <w:tab w:val="left" w:pos="9214"/>
              </w:tabs>
            </w:pPr>
            <w:r w:rsidRPr="000F2B95">
              <w:t>ДОГОВОРА</w:t>
            </w:r>
          </w:p>
          <w:p w14:paraId="649F2DD5" w14:textId="77777777" w:rsidR="006E1464" w:rsidRPr="000F2430" w:rsidRDefault="006E1464" w:rsidP="00861D78">
            <w:pPr>
              <w:tabs>
                <w:tab w:val="left" w:pos="9214"/>
              </w:tabs>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43" w:name="_Toc123405464"/>
      <w:r w:rsidRPr="00A9547A">
        <w:rPr>
          <w:szCs w:val="24"/>
        </w:rPr>
        <w:t>Разъяснение положений конкурсной документации</w:t>
      </w:r>
      <w:bookmarkEnd w:id="43"/>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44" w:name="_Hlk91669388"/>
      <w:r w:rsidRPr="009977D6">
        <w:rPr>
          <w:szCs w:val="24"/>
        </w:rPr>
        <w:t>разъяснения пол</w:t>
      </w:r>
      <w:r w:rsidR="00FA25F1" w:rsidRPr="009977D6">
        <w:rPr>
          <w:szCs w:val="24"/>
        </w:rPr>
        <w:t>ожений конкурсной документации</w:t>
      </w:r>
      <w:bookmarkEnd w:id="44"/>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45" w:name="_Ref119429410"/>
      <w:bookmarkStart w:id="46"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45"/>
      <w:bookmarkEnd w:id="46"/>
      <w:r w:rsidR="003242EE" w:rsidRPr="00A9547A">
        <w:rPr>
          <w:szCs w:val="24"/>
        </w:rPr>
        <w:t>.</w:t>
      </w:r>
    </w:p>
    <w:p w14:paraId="512478D5" w14:textId="74398560"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w:t>
      </w:r>
      <w:r w:rsidR="00EA03B0">
        <w:rPr>
          <w:szCs w:val="24"/>
        </w:rPr>
        <w:t xml:space="preserve">в единой информационной системе, </w:t>
      </w:r>
      <w:r w:rsidRPr="00AB144E">
        <w:rPr>
          <w:szCs w:val="24"/>
        </w:rPr>
        <w:t xml:space="preserve">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67280B32"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w:t>
      </w:r>
      <w:r w:rsidR="00EA03B0">
        <w:rPr>
          <w:szCs w:val="24"/>
        </w:rPr>
        <w:t xml:space="preserve">в единой информационной системе, </w:t>
      </w:r>
      <w:r w:rsidR="007469BB" w:rsidRPr="00AB144E">
        <w:rPr>
          <w:szCs w:val="24"/>
        </w:rPr>
        <w:t xml:space="preserve">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47" w:name="_Toc123405466"/>
      <w:r w:rsidRPr="00A9547A">
        <w:rPr>
          <w:szCs w:val="24"/>
        </w:rPr>
        <w:t>Отказ от проведения конкурса</w:t>
      </w:r>
      <w:bookmarkEnd w:id="47"/>
      <w:r w:rsidRPr="00A9547A">
        <w:rPr>
          <w:szCs w:val="24"/>
        </w:rPr>
        <w:t>.</w:t>
      </w:r>
    </w:p>
    <w:p w14:paraId="387DC987" w14:textId="77777777" w:rsidR="00A221DE" w:rsidRPr="0000790D" w:rsidRDefault="00A221DE" w:rsidP="00FF1748">
      <w:pPr>
        <w:autoSpaceDE w:val="0"/>
        <w:autoSpaceDN w:val="0"/>
        <w:adjustRightInd w:val="0"/>
        <w:ind w:firstLine="708"/>
      </w:pPr>
      <w:bookmarkStart w:id="48" w:name="_Toc13035847"/>
      <w:bookmarkStart w:id="49"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50" w:name="_Toc123405467"/>
      <w:bookmarkEnd w:id="48"/>
      <w:bookmarkEnd w:id="49"/>
      <w:r w:rsidRPr="00A9547A">
        <w:rPr>
          <w:sz w:val="24"/>
        </w:rPr>
        <w:t>ИНСТРУКЦИЯ ПО ПОДГОТОВКЕ ЗАЯВКИ НА УЧАСТИЕ В КОНКУРСЕ</w:t>
      </w:r>
      <w:bookmarkEnd w:id="50"/>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51" w:name="_Toc123405468"/>
      <w:r w:rsidRPr="00A9547A">
        <w:rPr>
          <w:szCs w:val="24"/>
        </w:rPr>
        <w:t>Форма заявки на участие в конкурсе</w:t>
      </w:r>
      <w:bookmarkEnd w:id="51"/>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52" w:name="_Toc123405469"/>
      <w:r w:rsidRPr="00A9547A">
        <w:rPr>
          <w:szCs w:val="24"/>
        </w:rPr>
        <w:t>Язык документов, входящих в состав заявки на участие в конкурсе</w:t>
      </w:r>
      <w:bookmarkEnd w:id="52"/>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53" w:name="_Ref119429784"/>
      <w:bookmarkStart w:id="54" w:name="_Ref119429817"/>
      <w:bookmarkStart w:id="55" w:name="_Ref119430333"/>
      <w:bookmarkStart w:id="56" w:name="_Toc123405470"/>
      <w:r w:rsidRPr="00A9547A">
        <w:rPr>
          <w:szCs w:val="24"/>
        </w:rPr>
        <w:t>Требования к содержанию документов, входящих в состав заявки на участие в конкурсе</w:t>
      </w:r>
      <w:bookmarkEnd w:id="53"/>
      <w:bookmarkEnd w:id="54"/>
      <w:bookmarkEnd w:id="55"/>
      <w:bookmarkEnd w:id="56"/>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57" w:name="_Toc123405471"/>
      <w:r w:rsidRPr="00A9547A">
        <w:rPr>
          <w:szCs w:val="24"/>
        </w:rPr>
        <w:t>Требования к предложениям о цене договора</w:t>
      </w:r>
      <w:bookmarkEnd w:id="57"/>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58"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58"/>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59" w:name="_Ref119429571"/>
      <w:bookmarkStart w:id="60" w:name="_Ref119429636"/>
      <w:bookmarkStart w:id="61" w:name="_Toc123405473"/>
      <w:r w:rsidRPr="00A9547A">
        <w:rPr>
          <w:szCs w:val="24"/>
        </w:rPr>
        <w:t>Требования к оформлению заявок на участие в конкурсе</w:t>
      </w:r>
      <w:bookmarkEnd w:id="59"/>
      <w:bookmarkEnd w:id="60"/>
      <w:bookmarkEnd w:id="61"/>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10FA1CE"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w:t>
      </w:r>
      <w:r w:rsidR="00A53E32">
        <w:rPr>
          <w:szCs w:val="24"/>
        </w:rPr>
        <w:t xml:space="preserve"> участникам </w:t>
      </w:r>
      <w:r w:rsidR="0072203F">
        <w:rPr>
          <w:szCs w:val="24"/>
        </w:rPr>
        <w:t xml:space="preserve">закупки </w:t>
      </w:r>
      <w:r w:rsidR="0072203F" w:rsidRPr="00A9547A">
        <w:rPr>
          <w:szCs w:val="24"/>
        </w:rPr>
        <w:t>Заказчиком,</w:t>
      </w:r>
      <w:r w:rsidR="00781172" w:rsidRPr="00A9547A">
        <w:rPr>
          <w:szCs w:val="24"/>
        </w:rPr>
        <w:t xml:space="preserve"> не возвращаются.</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62" w:name="_Toc123405474"/>
      <w:r w:rsidRPr="00A9547A">
        <w:rPr>
          <w:sz w:val="24"/>
        </w:rPr>
        <w:t>ПОДАЧА ЗАЯВОК НА УЧАСТИЕ В КОНКУРСЕ</w:t>
      </w:r>
      <w:bookmarkEnd w:id="62"/>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2"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5D0C4B">
      <w:pPr>
        <w:autoSpaceDE w:val="0"/>
        <w:autoSpaceDN w:val="0"/>
        <w:adjustRightInd w:val="0"/>
        <w:ind w:firstLine="708"/>
        <w:jc w:val="both"/>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5D0C4B">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3"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6F91EE63" w:rsidR="00BE10B4"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4F2BB2">
      <w:pPr>
        <w:pStyle w:val="37"/>
        <w:tabs>
          <w:tab w:val="clear" w:pos="788"/>
        </w:tabs>
        <w:ind w:left="0"/>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5D0C4B">
      <w:pPr>
        <w:autoSpaceDE w:val="0"/>
        <w:autoSpaceDN w:val="0"/>
        <w:adjustRightInd w:val="0"/>
        <w:ind w:firstLine="708"/>
        <w:jc w:val="both"/>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5D0C4B">
      <w:pPr>
        <w:autoSpaceDE w:val="0"/>
        <w:autoSpaceDN w:val="0"/>
        <w:adjustRightInd w:val="0"/>
        <w:ind w:firstLine="708"/>
        <w:jc w:val="both"/>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5D0C4B">
      <w:pPr>
        <w:autoSpaceDE w:val="0"/>
        <w:autoSpaceDN w:val="0"/>
        <w:adjustRightInd w:val="0"/>
        <w:ind w:firstLine="708"/>
        <w:jc w:val="both"/>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5D0C4B">
      <w:pPr>
        <w:autoSpaceDE w:val="0"/>
        <w:autoSpaceDN w:val="0"/>
        <w:adjustRightInd w:val="0"/>
        <w:ind w:firstLine="708"/>
        <w:jc w:val="both"/>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5D0C4B">
      <w:pPr>
        <w:autoSpaceDE w:val="0"/>
        <w:autoSpaceDN w:val="0"/>
        <w:adjustRightInd w:val="0"/>
        <w:ind w:firstLine="708"/>
        <w:jc w:val="both"/>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5D0C4B">
      <w:pPr>
        <w:autoSpaceDE w:val="0"/>
        <w:autoSpaceDN w:val="0"/>
        <w:adjustRightInd w:val="0"/>
        <w:ind w:firstLine="708"/>
        <w:jc w:val="both"/>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5D0C4B">
      <w:pPr>
        <w:autoSpaceDE w:val="0"/>
        <w:autoSpaceDN w:val="0"/>
        <w:adjustRightInd w:val="0"/>
        <w:ind w:firstLine="708"/>
        <w:jc w:val="both"/>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5D0C4B">
      <w:pPr>
        <w:autoSpaceDE w:val="0"/>
        <w:autoSpaceDN w:val="0"/>
        <w:adjustRightInd w:val="0"/>
        <w:ind w:firstLine="708"/>
        <w:jc w:val="both"/>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5D0C4B">
      <w:pPr>
        <w:autoSpaceDE w:val="0"/>
        <w:autoSpaceDN w:val="0"/>
        <w:adjustRightInd w:val="0"/>
        <w:ind w:firstLine="708"/>
        <w:jc w:val="both"/>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5D0C4B">
      <w:pPr>
        <w:autoSpaceDE w:val="0"/>
        <w:autoSpaceDN w:val="0"/>
        <w:adjustRightInd w:val="0"/>
        <w:ind w:firstLine="708"/>
        <w:jc w:val="both"/>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5D0C4B">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5D0C4B">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5D0C4B">
      <w:pPr>
        <w:autoSpaceDE w:val="0"/>
        <w:autoSpaceDN w:val="0"/>
        <w:adjustRightInd w:val="0"/>
        <w:ind w:firstLine="708"/>
        <w:jc w:val="both"/>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5D0C4B">
      <w:pPr>
        <w:autoSpaceDE w:val="0"/>
        <w:autoSpaceDN w:val="0"/>
        <w:adjustRightInd w:val="0"/>
        <w:ind w:firstLine="708"/>
        <w:jc w:val="both"/>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5D0C4B">
      <w:pPr>
        <w:autoSpaceDE w:val="0"/>
        <w:autoSpaceDN w:val="0"/>
        <w:adjustRightInd w:val="0"/>
        <w:ind w:firstLine="708"/>
        <w:jc w:val="both"/>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5D0C4B">
      <w:pPr>
        <w:autoSpaceDE w:val="0"/>
        <w:autoSpaceDN w:val="0"/>
        <w:adjustRightInd w:val="0"/>
        <w:ind w:firstLine="708"/>
        <w:jc w:val="both"/>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5D0C4B">
      <w:pPr>
        <w:autoSpaceDE w:val="0"/>
        <w:autoSpaceDN w:val="0"/>
        <w:adjustRightInd w:val="0"/>
        <w:ind w:firstLine="708"/>
        <w:jc w:val="both"/>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5D0C4B">
      <w:pPr>
        <w:autoSpaceDE w:val="0"/>
        <w:autoSpaceDN w:val="0"/>
        <w:adjustRightInd w:val="0"/>
        <w:ind w:firstLine="708"/>
        <w:jc w:val="both"/>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5D0C4B">
      <w:pPr>
        <w:autoSpaceDE w:val="0"/>
        <w:autoSpaceDN w:val="0"/>
        <w:adjustRightInd w:val="0"/>
        <w:ind w:firstLine="709"/>
        <w:jc w:val="both"/>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5D0C4B">
      <w:pPr>
        <w:autoSpaceDE w:val="0"/>
        <w:autoSpaceDN w:val="0"/>
        <w:adjustRightInd w:val="0"/>
        <w:ind w:firstLine="709"/>
        <w:jc w:val="both"/>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5D0C4B">
      <w:pPr>
        <w:autoSpaceDE w:val="0"/>
        <w:autoSpaceDN w:val="0"/>
        <w:adjustRightInd w:val="0"/>
        <w:ind w:firstLine="709"/>
        <w:jc w:val="both"/>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5D0C4B">
      <w:pPr>
        <w:autoSpaceDE w:val="0"/>
        <w:autoSpaceDN w:val="0"/>
        <w:adjustRightInd w:val="0"/>
        <w:ind w:firstLine="708"/>
        <w:jc w:val="both"/>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5D0C4B">
      <w:pPr>
        <w:autoSpaceDE w:val="0"/>
        <w:autoSpaceDN w:val="0"/>
        <w:adjustRightInd w:val="0"/>
        <w:ind w:firstLine="708"/>
        <w:jc w:val="both"/>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5D0C4B">
      <w:pPr>
        <w:autoSpaceDE w:val="0"/>
        <w:autoSpaceDN w:val="0"/>
        <w:adjustRightInd w:val="0"/>
        <w:ind w:firstLine="708"/>
        <w:jc w:val="both"/>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5D0C4B">
      <w:pPr>
        <w:autoSpaceDE w:val="0"/>
        <w:autoSpaceDN w:val="0"/>
        <w:adjustRightInd w:val="0"/>
        <w:ind w:firstLine="708"/>
        <w:jc w:val="both"/>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5D0C4B">
      <w:pPr>
        <w:pStyle w:val="29"/>
        <w:tabs>
          <w:tab w:val="clear" w:pos="1836"/>
          <w:tab w:val="left" w:pos="1276"/>
        </w:tabs>
        <w:spacing w:after="0"/>
        <w:ind w:left="709" w:firstLine="0"/>
        <w:rPr>
          <w:szCs w:val="24"/>
        </w:rPr>
      </w:pPr>
    </w:p>
    <w:p w14:paraId="1A239948" w14:textId="77777777" w:rsidR="00892523" w:rsidRPr="00A9547A" w:rsidRDefault="00892523" w:rsidP="005D0C4B">
      <w:pPr>
        <w:pStyle w:val="11"/>
        <w:numPr>
          <w:ilvl w:val="0"/>
          <w:numId w:val="6"/>
        </w:numPr>
        <w:spacing w:after="0"/>
        <w:jc w:val="both"/>
        <w:rPr>
          <w:sz w:val="24"/>
        </w:rPr>
      </w:pPr>
      <w:r w:rsidRPr="00A9547A">
        <w:rPr>
          <w:sz w:val="24"/>
        </w:rPr>
        <w:t>ВСКРЫТИЕ КОНВЕРТОВ С ЗАЯВКАМИ НА УЧАСТИЕ В КОНКУРСЕ</w:t>
      </w:r>
    </w:p>
    <w:p w14:paraId="62BC0C09" w14:textId="77777777" w:rsidR="00892523" w:rsidRPr="00A9547A" w:rsidRDefault="00892523" w:rsidP="005D0C4B">
      <w:pPr>
        <w:pStyle w:val="11"/>
        <w:tabs>
          <w:tab w:val="clear" w:pos="432"/>
        </w:tabs>
        <w:spacing w:after="0"/>
        <w:ind w:left="360" w:firstLine="0"/>
        <w:jc w:val="both"/>
        <w:rPr>
          <w:sz w:val="24"/>
        </w:rPr>
      </w:pPr>
    </w:p>
    <w:p w14:paraId="6326ADE7" w14:textId="77777777" w:rsidR="00892523" w:rsidRPr="00A9547A" w:rsidRDefault="00892523" w:rsidP="005D0C4B">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5D0C4B">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5D0C4B">
      <w:pPr>
        <w:ind w:firstLine="708"/>
        <w:jc w:val="both"/>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5D0C4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5D0C4B">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60546A" w:rsidRDefault="00892523" w:rsidP="005D0C4B">
      <w:pPr>
        <w:pStyle w:val="37"/>
        <w:numPr>
          <w:ilvl w:val="2"/>
          <w:numId w:val="6"/>
        </w:numPr>
        <w:ind w:left="0" w:firstLine="709"/>
        <w:rPr>
          <w:szCs w:val="24"/>
        </w:rPr>
      </w:pPr>
      <w:r w:rsidRPr="0060546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60546A">
        <w:rPr>
          <w:szCs w:val="24"/>
        </w:rPr>
        <w:t>конвертов с заявками</w:t>
      </w:r>
      <w:r w:rsidRPr="0060546A">
        <w:rPr>
          <w:szCs w:val="24"/>
        </w:rPr>
        <w:t xml:space="preserve"> на участие в конкурсе.</w:t>
      </w:r>
      <w:r w:rsidR="00F16EFD" w:rsidRPr="0060546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60546A">
        <w:rPr>
          <w:szCs w:val="24"/>
        </w:rPr>
        <w:t>,</w:t>
      </w:r>
      <w:r w:rsidR="00F16EFD" w:rsidRPr="0060546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sidRPr="0060546A">
        <w:rPr>
          <w:szCs w:val="24"/>
        </w:rPr>
        <w:t>.</w:t>
      </w:r>
    </w:p>
    <w:p w14:paraId="72C00133" w14:textId="7966176A" w:rsidR="00D3712D" w:rsidRPr="0060546A" w:rsidRDefault="00F16EFD" w:rsidP="005D0C4B">
      <w:pPr>
        <w:pStyle w:val="37"/>
        <w:numPr>
          <w:ilvl w:val="2"/>
          <w:numId w:val="6"/>
        </w:numPr>
        <w:ind w:left="0" w:firstLine="709"/>
        <w:rPr>
          <w:szCs w:val="24"/>
        </w:rPr>
      </w:pPr>
      <w:r w:rsidRPr="0060546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w:t>
      </w:r>
      <w:r w:rsidR="00F20852" w:rsidRPr="0060546A">
        <w:rPr>
          <w:szCs w:val="24"/>
        </w:rPr>
        <w:t xml:space="preserve">дата подписания протокола, количество поданных заявок на участие в закупке, дата и время регистрации каждой заявки, </w:t>
      </w:r>
      <w:r w:rsidRPr="0060546A">
        <w:rPr>
          <w:szCs w:val="24"/>
        </w:rPr>
        <w:t xml:space="preserve">наименование (для юридического лица), фамилия, имя, отчество (для физического лица), адрес </w:t>
      </w:r>
      <w:r w:rsidR="00255465" w:rsidRPr="0060546A">
        <w:rPr>
          <w:szCs w:val="24"/>
        </w:rPr>
        <w:t xml:space="preserve">места нахождения </w:t>
      </w:r>
      <w:r w:rsidRPr="0060546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60546A">
        <w:rPr>
          <w:szCs w:val="24"/>
        </w:rPr>
        <w:t>кой заявке и являющиеся критериями</w:t>
      </w:r>
      <w:r w:rsidRPr="0060546A">
        <w:rPr>
          <w:szCs w:val="24"/>
        </w:rPr>
        <w:t xml:space="preserve"> оценки заявок на учас</w:t>
      </w:r>
      <w:r w:rsidR="002A0A9F" w:rsidRPr="0060546A">
        <w:rPr>
          <w:szCs w:val="24"/>
        </w:rPr>
        <w:t>тие в конкурсе</w:t>
      </w:r>
      <w:r w:rsidR="00BB0EF2" w:rsidRPr="0060546A">
        <w:rPr>
          <w:szCs w:val="24"/>
        </w:rPr>
        <w:t>, кроме сведений о качестве товаров, работ, услуг и квалификации участника конкурса</w:t>
      </w:r>
      <w:r w:rsidR="00F20852" w:rsidRPr="0060546A">
        <w:rPr>
          <w:szCs w:val="24"/>
        </w:rPr>
        <w:t>, причины по которым конкурентная закупка признана несостоявшейся, в случае ее признания таковой,</w:t>
      </w:r>
      <w:r w:rsidR="00814F00" w:rsidRPr="0060546A">
        <w:rPr>
          <w:szCs w:val="24"/>
        </w:rPr>
        <w:t xml:space="preserve"> В случае, если в конкурсной документации установлен критерий качество и (или) квалификация участника закупки, </w:t>
      </w:r>
      <w:r w:rsidR="00B62ADC" w:rsidRPr="0060546A">
        <w:rPr>
          <w:szCs w:val="24"/>
        </w:rPr>
        <w:t>объявляются и заносятся в протокол вскрытия конвертов с заявками на участи</w:t>
      </w:r>
      <w:r w:rsidR="00D3712D" w:rsidRPr="0060546A">
        <w:rPr>
          <w:szCs w:val="24"/>
        </w:rPr>
        <w:t>е в конкурсе сведения о наличии в заявке документов, подт</w:t>
      </w:r>
      <w:r w:rsidR="0081178E" w:rsidRPr="0060546A">
        <w:rPr>
          <w:szCs w:val="24"/>
        </w:rPr>
        <w:t>верждающих сведения о качестве и квалификации участника закупки.</w:t>
      </w:r>
    </w:p>
    <w:p w14:paraId="4AFB01E1" w14:textId="74790B50" w:rsidR="00892523" w:rsidRPr="00F20852" w:rsidRDefault="00AA3F97" w:rsidP="005D0C4B">
      <w:pPr>
        <w:pStyle w:val="37"/>
        <w:numPr>
          <w:ilvl w:val="2"/>
          <w:numId w:val="6"/>
        </w:numPr>
        <w:ind w:left="0" w:firstLine="709"/>
        <w:rPr>
          <w:color w:val="FF0000"/>
          <w:szCs w:val="24"/>
        </w:rPr>
      </w:pPr>
      <w:r w:rsidRPr="0060546A">
        <w:rPr>
          <w:szCs w:val="24"/>
        </w:rPr>
        <w:t xml:space="preserve">Протокол вскрытия конвертов с заявками на участие в конкурсе ведется </w:t>
      </w:r>
      <w:r w:rsidR="00F16EFD" w:rsidRPr="0060546A">
        <w:rPr>
          <w:szCs w:val="24"/>
        </w:rPr>
        <w:t xml:space="preserve">комиссией и подписывается </w:t>
      </w:r>
      <w:r w:rsidR="00F16EFD" w:rsidRPr="00F20852">
        <w:rPr>
          <w:szCs w:val="24"/>
        </w:rPr>
        <w:t>всеми прис</w:t>
      </w:r>
      <w:r w:rsidR="00CA18F2" w:rsidRPr="00F20852">
        <w:rPr>
          <w:szCs w:val="24"/>
        </w:rPr>
        <w:t xml:space="preserve">утствующими членами </w:t>
      </w:r>
      <w:r w:rsidR="00CA18F2" w:rsidRPr="00A9547A">
        <w:rPr>
          <w:szCs w:val="24"/>
        </w:rPr>
        <w:t>комиссии и З</w:t>
      </w:r>
      <w:r w:rsidR="00F16EFD" w:rsidRPr="00A9547A">
        <w:rPr>
          <w:szCs w:val="24"/>
        </w:rPr>
        <w:t xml:space="preserve">аказчиком после вскрытия конвертов с заявками на участие в конкурсе. </w:t>
      </w:r>
      <w:r w:rsidR="00F20852" w:rsidRPr="00113230">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подписания таких </w:t>
      </w:r>
      <w:r w:rsidR="00F20852">
        <w:t>протоколов.</w:t>
      </w:r>
      <w:r w:rsidR="00892523" w:rsidRPr="00F20852">
        <w:rPr>
          <w:color w:val="FF0000"/>
          <w:szCs w:val="24"/>
        </w:rPr>
        <w:t xml:space="preserve"> </w:t>
      </w:r>
    </w:p>
    <w:p w14:paraId="1A83F46D" w14:textId="77777777" w:rsidR="00892523" w:rsidRPr="00A9547A" w:rsidRDefault="00892523" w:rsidP="005D0C4B">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5D0C4B">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63" w:name="ст25ч12"/>
      <w:bookmarkEnd w:id="63"/>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8E191E">
      <w:pPr>
        <w:autoSpaceDE w:val="0"/>
        <w:autoSpaceDN w:val="0"/>
        <w:adjustRightInd w:val="0"/>
        <w:ind w:firstLine="708"/>
        <w:jc w:val="both"/>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8E191E">
      <w:pPr>
        <w:autoSpaceDE w:val="0"/>
        <w:autoSpaceDN w:val="0"/>
        <w:adjustRightInd w:val="0"/>
        <w:ind w:firstLine="709"/>
        <w:jc w:val="both"/>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D0C4B">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64" w:name="ст27ч5"/>
      <w:bookmarkEnd w:id="64"/>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218EC5A6" w14:textId="42DE9D4E" w:rsidR="006D6A2E" w:rsidRPr="006D6A2E" w:rsidRDefault="00892523" w:rsidP="005D0C4B">
      <w:pPr>
        <w:jc w:val="both"/>
      </w:pPr>
      <w:r w:rsidRPr="006D6A2E">
        <w:t>На основании результатов рассмотрени</w:t>
      </w:r>
      <w:r w:rsidR="007546EB" w:rsidRPr="006D6A2E">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6D6A2E">
        <w:t>З</w:t>
      </w:r>
      <w:r w:rsidR="007546EB" w:rsidRPr="006D6A2E">
        <w:t>аказчиком</w:t>
      </w:r>
      <w:r w:rsidR="00BB0EF2" w:rsidRPr="006D6A2E">
        <w:t>.</w:t>
      </w:r>
      <w:r w:rsidR="00D3633B" w:rsidRPr="006D6A2E">
        <w:t xml:space="preserve"> </w:t>
      </w:r>
      <w:r w:rsidR="000D0C47" w:rsidRPr="006D6A2E">
        <w:t xml:space="preserve">Протокол должен содержать </w:t>
      </w:r>
      <w:r w:rsidR="0060546A" w:rsidRPr="006D6A2E">
        <w:t xml:space="preserve">дату подписания протокола, количество поданных на участие в закупке заявок, </w:t>
      </w:r>
      <w:r w:rsidR="006D6A2E" w:rsidRPr="006D6A2E">
        <w:t xml:space="preserve">дата и время регистрации каждой такой заявки, </w:t>
      </w:r>
      <w:r w:rsidR="000D0C47" w:rsidRPr="006D6A2E">
        <w:t xml:space="preserve">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sidRPr="006D6A2E">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sidRPr="006D6A2E">
        <w:t xml:space="preserve">и, сведений о решении комиссии о допуске участника закупки к участию в конкурсе или об отказе </w:t>
      </w:r>
      <w:r w:rsidR="00421B04" w:rsidRPr="006D6A2E">
        <w:t>ему в допуске к участию в конкурсе</w:t>
      </w:r>
      <w:r w:rsidR="006D6A2E" w:rsidRPr="006D6A2E">
        <w:t xml:space="preserve">, количество заявок в закупке, которые отклонены, </w:t>
      </w:r>
      <w:r w:rsidR="006D6A2E" w:rsidRPr="004425B6">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006D6A2E" w:rsidRPr="006D6A2E">
        <w:t xml:space="preserve"> </w:t>
      </w:r>
      <w:r w:rsidR="006D6A2E" w:rsidRPr="004425B6">
        <w:t>причины, по которым конкурентная закупка признана несостоявшейся, в случае ее признания таков</w:t>
      </w:r>
      <w:r w:rsidR="006D6A2E">
        <w:t>ой,</w:t>
      </w:r>
      <w:r w:rsidR="006D6A2E" w:rsidRPr="004425B6">
        <w:t xml:space="preserve"> иные сведения в случае, если необходимость их указания в протоколе предусмотрена положением и/ или документацией о закупке</w:t>
      </w:r>
    </w:p>
    <w:p w14:paraId="2DEAEA70" w14:textId="62EB7E72" w:rsidR="006D6A2E" w:rsidRPr="00113230" w:rsidRDefault="00D3633B" w:rsidP="005D0C4B">
      <w:pPr>
        <w:ind w:firstLine="708"/>
        <w:jc w:val="both"/>
        <w:rPr>
          <w:color w:val="FF0000"/>
        </w:rPr>
      </w:pPr>
      <w:r w:rsidRPr="006D6A2E">
        <w:t xml:space="preserve">Указанный протокол </w:t>
      </w:r>
      <w:bookmarkStart w:id="65" w:name="_Hlk116557905"/>
      <w:r w:rsidRPr="006D6A2E">
        <w:t>размещается Заказчиком</w:t>
      </w:r>
      <w:r w:rsidR="006D6A2E" w:rsidRPr="00113230">
        <w:t xml:space="preserve"> 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w:t>
      </w:r>
      <w:r w:rsidR="00A57BA4" w:rsidRPr="00113230">
        <w:t>подписания протокола</w:t>
      </w:r>
      <w:r w:rsidR="006D6A2E">
        <w:t>.</w:t>
      </w:r>
      <w:bookmarkEnd w:id="65"/>
    </w:p>
    <w:p w14:paraId="299F1F01" w14:textId="2830976A" w:rsidR="007546EB" w:rsidRPr="006D6A2E" w:rsidRDefault="007546EB" w:rsidP="006D6A2E">
      <w:pPr>
        <w:pStyle w:val="37"/>
        <w:tabs>
          <w:tab w:val="clear" w:pos="788"/>
        </w:tabs>
        <w:ind w:left="1418"/>
        <w:rPr>
          <w:szCs w:val="24"/>
        </w:rPr>
      </w:pPr>
    </w:p>
    <w:p w14:paraId="587530EB" w14:textId="77777777" w:rsidR="00D67983" w:rsidRPr="00A9547A" w:rsidRDefault="00D67983" w:rsidP="008A4A08">
      <w:pPr>
        <w:pStyle w:val="37"/>
        <w:tabs>
          <w:tab w:val="clear" w:pos="788"/>
          <w:tab w:val="left" w:pos="708"/>
        </w:tabs>
        <w:ind w:left="0"/>
        <w:rPr>
          <w:szCs w:val="24"/>
        </w:rPr>
      </w:pPr>
    </w:p>
    <w:p w14:paraId="22E2931F" w14:textId="4969155F" w:rsidR="00892523" w:rsidRPr="00A9547A" w:rsidRDefault="00892523" w:rsidP="00E2084F">
      <w:pPr>
        <w:pStyle w:val="11"/>
        <w:numPr>
          <w:ilvl w:val="0"/>
          <w:numId w:val="6"/>
        </w:numPr>
        <w:tabs>
          <w:tab w:val="num" w:pos="432"/>
        </w:tabs>
        <w:spacing w:after="0"/>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E2084F">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E2084F">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E2084F">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E2084F">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5D0C4B">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5D0C4B">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542039E6" w14:textId="5469CCD0" w:rsidR="00A57BA4" w:rsidRPr="00A57BA4" w:rsidRDefault="002D194E" w:rsidP="005D0C4B">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w:t>
      </w:r>
      <w:r w:rsidR="00A57BA4">
        <w:t xml:space="preserve"> </w:t>
      </w:r>
      <w:r w:rsidR="00A57BA4" w:rsidRPr="004425B6">
        <w:t>(далее - итоговый протокол)</w:t>
      </w:r>
      <w:r w:rsidRPr="00A9547A">
        <w:t>, в котором должны содержаться</w:t>
      </w:r>
      <w:r w:rsidR="00A57BA4">
        <w:t xml:space="preserve"> следующие </w:t>
      </w:r>
      <w:r w:rsidR="00A57BA4" w:rsidRPr="00A9547A">
        <w:t>сведения</w:t>
      </w:r>
      <w:r w:rsidR="00A57BA4">
        <w:t>:</w:t>
      </w:r>
    </w:p>
    <w:p w14:paraId="46FB58FA" w14:textId="77777777" w:rsidR="00A57BA4" w:rsidRPr="004425B6" w:rsidRDefault="00A57BA4" w:rsidP="005D0C4B">
      <w:pPr>
        <w:jc w:val="both"/>
      </w:pPr>
      <w:r w:rsidRPr="004425B6">
        <w:t>1) дата подписания протокола;</w:t>
      </w:r>
    </w:p>
    <w:p w14:paraId="33913F4B" w14:textId="77777777" w:rsidR="00A57BA4" w:rsidRPr="004425B6" w:rsidRDefault="00A57BA4" w:rsidP="005D0C4B">
      <w:pPr>
        <w:jc w:val="both"/>
      </w:pPr>
      <w:r w:rsidRPr="004425B6">
        <w:t>2) количество поданных заявок на участие в закупке, а также дата и время регистрации каждой такой заявки;</w:t>
      </w:r>
    </w:p>
    <w:p w14:paraId="6635FD3B" w14:textId="77777777" w:rsidR="00A57BA4" w:rsidRPr="004425B6" w:rsidRDefault="00A57BA4" w:rsidP="005D0C4B">
      <w:pPr>
        <w:jc w:val="both"/>
      </w:pPr>
      <w:r w:rsidRPr="004425B6">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040AA3C" w14:textId="77777777" w:rsidR="00A57BA4" w:rsidRPr="004425B6" w:rsidRDefault="00A57BA4" w:rsidP="005D0C4B">
      <w:pPr>
        <w:jc w:val="both"/>
      </w:pPr>
      <w:r w:rsidRPr="004425B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CF858F" w14:textId="77777777" w:rsidR="00A57BA4" w:rsidRPr="004425B6" w:rsidRDefault="00A57BA4" w:rsidP="005D0C4B">
      <w:pPr>
        <w:jc w:val="both"/>
      </w:pPr>
      <w:r w:rsidRPr="004425B6">
        <w:t>а) количества заявок на участие в закупке, окончательных предложений, которые отклонены;</w:t>
      </w:r>
    </w:p>
    <w:p w14:paraId="3343768C" w14:textId="77777777" w:rsidR="00A57BA4" w:rsidRPr="004425B6" w:rsidRDefault="00A57BA4" w:rsidP="005D0C4B">
      <w:pPr>
        <w:jc w:val="both"/>
      </w:pPr>
      <w:r w:rsidRPr="004425B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27AA28" w14:textId="77777777" w:rsidR="00A57BA4" w:rsidRPr="004425B6" w:rsidRDefault="00A57BA4" w:rsidP="005D0C4B">
      <w:pPr>
        <w:jc w:val="both"/>
      </w:pPr>
      <w:r w:rsidRPr="004425B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2B79D72" w14:textId="77777777" w:rsidR="00A57BA4" w:rsidRPr="004425B6" w:rsidRDefault="00A57BA4" w:rsidP="005D0C4B">
      <w:pPr>
        <w:jc w:val="both"/>
      </w:pPr>
      <w:r w:rsidRPr="004425B6">
        <w:t>6) причины, по которым закупка признана несостоявшейся, в случае признания ее таковой;</w:t>
      </w:r>
    </w:p>
    <w:p w14:paraId="291FDAE2" w14:textId="77777777" w:rsidR="00A57BA4" w:rsidRPr="004425B6" w:rsidRDefault="00A57BA4" w:rsidP="005D0C4B">
      <w:pPr>
        <w:jc w:val="both"/>
      </w:pPr>
      <w:r w:rsidRPr="004425B6">
        <w:t>7) иные сведения в случае, если необходимость их указания в протоколе предусмотрена положением и/или документацией о закупке.</w:t>
      </w:r>
    </w:p>
    <w:p w14:paraId="2F622594" w14:textId="452D00A5" w:rsidR="00A57BA4" w:rsidRPr="00A57BA4" w:rsidRDefault="00892523" w:rsidP="005D0C4B">
      <w:pPr>
        <w:pStyle w:val="37"/>
        <w:numPr>
          <w:ilvl w:val="2"/>
          <w:numId w:val="6"/>
        </w:numPr>
        <w:autoSpaceDE w:val="0"/>
        <w:autoSpaceDN w:val="0"/>
        <w:ind w:left="0" w:firstLine="540"/>
        <w:rPr>
          <w:color w:val="FF0000"/>
        </w:rPr>
      </w:pPr>
      <w:r w:rsidRPr="00A57BA4">
        <w:rPr>
          <w:szCs w:val="24"/>
        </w:rPr>
        <w:t xml:space="preserve">Протокол оценки и сопоставления заявок на участие в конкурсе размещается </w:t>
      </w:r>
      <w:r w:rsidR="00CA18F2" w:rsidRPr="00A57BA4">
        <w:rPr>
          <w:szCs w:val="24"/>
        </w:rPr>
        <w:t>З</w:t>
      </w:r>
      <w:r w:rsidR="00A5616F" w:rsidRPr="00A57BA4">
        <w:rPr>
          <w:szCs w:val="24"/>
        </w:rPr>
        <w:t xml:space="preserve">аказчиком </w:t>
      </w:r>
      <w:r w:rsidR="00A57BA4" w:rsidRPr="00A57BA4">
        <w:t>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w:t>
      </w:r>
      <w:r w:rsidR="00A57BA4" w:rsidRPr="00113230">
        <w:t xml:space="preserve"> лиц", не позднее чем через три дня со дня подписания протокола</w:t>
      </w:r>
      <w:r w:rsidR="00A57BA4">
        <w:t>.</w:t>
      </w:r>
    </w:p>
    <w:p w14:paraId="17366432" w14:textId="261A42C1" w:rsidR="000A165F" w:rsidRPr="00A57BA4" w:rsidRDefault="00A5616F" w:rsidP="005D0C4B">
      <w:pPr>
        <w:pStyle w:val="37"/>
        <w:numPr>
          <w:ilvl w:val="2"/>
          <w:numId w:val="6"/>
        </w:numPr>
        <w:autoSpaceDE w:val="0"/>
        <w:autoSpaceDN w:val="0"/>
        <w:ind w:left="0" w:firstLine="540"/>
        <w:rPr>
          <w:color w:val="FF0000"/>
        </w:rPr>
      </w:pPr>
      <w:r w:rsidRPr="00A9547A">
        <w:t xml:space="preserve">Любой </w:t>
      </w:r>
      <w:r w:rsidR="000A165F" w:rsidRPr="00A9547A">
        <w:t xml:space="preserve">участник конкурса после размещения </w:t>
      </w:r>
      <w:r w:rsidR="00EA03B0">
        <w:t xml:space="preserve">в единой информационной системе, </w:t>
      </w:r>
      <w:r w:rsidR="000A165F" w:rsidRPr="00A9547A">
        <w:t>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D0C4B">
      <w:pPr>
        <w:autoSpaceDE w:val="0"/>
        <w:autoSpaceDN w:val="0"/>
        <w:adjustRightInd w:val="0"/>
        <w:ind w:firstLine="540"/>
        <w:jc w:val="both"/>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5D0C4B">
      <w:pPr>
        <w:autoSpaceDE w:val="0"/>
        <w:autoSpaceDN w:val="0"/>
        <w:adjustRightInd w:val="0"/>
        <w:ind w:firstLine="540"/>
        <w:jc w:val="both"/>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5D0C4B">
      <w:pPr>
        <w:autoSpaceDE w:val="0"/>
        <w:autoSpaceDN w:val="0"/>
        <w:adjustRightInd w:val="0"/>
        <w:ind w:firstLine="540"/>
        <w:jc w:val="both"/>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5D0C4B">
      <w:pPr>
        <w:autoSpaceDE w:val="0"/>
        <w:autoSpaceDN w:val="0"/>
        <w:adjustRightInd w:val="0"/>
        <w:ind w:firstLine="540"/>
        <w:jc w:val="both"/>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5D0C4B">
      <w:pPr>
        <w:autoSpaceDE w:val="0"/>
        <w:autoSpaceDN w:val="0"/>
        <w:adjustRightInd w:val="0"/>
        <w:ind w:firstLine="540"/>
        <w:jc w:val="both"/>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5D0C4B">
      <w:pPr>
        <w:autoSpaceDE w:val="0"/>
        <w:autoSpaceDN w:val="0"/>
        <w:adjustRightInd w:val="0"/>
        <w:ind w:firstLine="540"/>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5D0C4B">
      <w:pPr>
        <w:ind w:firstLine="709"/>
        <w:jc w:val="both"/>
      </w:pPr>
    </w:p>
    <w:p w14:paraId="725A476E" w14:textId="77777777" w:rsidR="00892523" w:rsidRPr="00A9547A" w:rsidRDefault="004B63FA" w:rsidP="005D0C4B">
      <w:pPr>
        <w:pStyle w:val="11"/>
        <w:numPr>
          <w:ilvl w:val="0"/>
          <w:numId w:val="6"/>
        </w:numPr>
        <w:tabs>
          <w:tab w:val="left" w:pos="426"/>
        </w:tabs>
        <w:spacing w:after="0"/>
        <w:ind w:left="0" w:firstLine="0"/>
        <w:jc w:val="both"/>
        <w:rPr>
          <w:sz w:val="24"/>
        </w:rPr>
      </w:pPr>
      <w:r w:rsidRPr="00A9547A">
        <w:rPr>
          <w:sz w:val="24"/>
        </w:rPr>
        <w:t>ЗАКЛЮЧЕНИЕ ДОГОВОРА</w:t>
      </w:r>
    </w:p>
    <w:p w14:paraId="0C734B10" w14:textId="77777777" w:rsidR="00892523" w:rsidRPr="00A9547A" w:rsidRDefault="00892523" w:rsidP="005D0C4B">
      <w:pPr>
        <w:pStyle w:val="11"/>
        <w:tabs>
          <w:tab w:val="clear" w:pos="432"/>
        </w:tabs>
        <w:spacing w:after="0"/>
        <w:ind w:left="0" w:firstLine="0"/>
        <w:jc w:val="both"/>
        <w:rPr>
          <w:sz w:val="24"/>
        </w:rPr>
      </w:pPr>
    </w:p>
    <w:p w14:paraId="3E136148" w14:textId="77777777" w:rsidR="00892523" w:rsidRPr="00A9547A" w:rsidRDefault="00892523" w:rsidP="005D0C4B">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5D0C4B">
      <w:pPr>
        <w:pStyle w:val="37"/>
        <w:numPr>
          <w:ilvl w:val="2"/>
          <w:numId w:val="6"/>
        </w:numPr>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5D0C4B">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5D0C4B">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5D0C4B">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E2084F">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E2084F">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E2084F">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E2084F">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E2084F">
      <w:pPr>
        <w:pStyle w:val="affff"/>
        <w:numPr>
          <w:ilvl w:val="2"/>
          <w:numId w:val="6"/>
        </w:numPr>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5D0C4B">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5D0C4B">
      <w:pPr>
        <w:widowControl w:val="0"/>
        <w:autoSpaceDE w:val="0"/>
        <w:autoSpaceDN w:val="0"/>
        <w:adjustRightInd w:val="0"/>
        <w:ind w:firstLine="709"/>
        <w:jc w:val="both"/>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5D0C4B">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5D0C4B">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5D0C4B">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5D0C4B">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5D0C4B">
      <w:pPr>
        <w:autoSpaceDE w:val="0"/>
        <w:autoSpaceDN w:val="0"/>
        <w:adjustRightInd w:val="0"/>
        <w:ind w:firstLine="708"/>
        <w:jc w:val="both"/>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55A177A9" w:rsidR="00892523" w:rsidRDefault="00220233" w:rsidP="005D0C4B">
      <w:pPr>
        <w:tabs>
          <w:tab w:val="left" w:pos="142"/>
        </w:tabs>
        <w:ind w:firstLine="709"/>
        <w:jc w:val="both"/>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7FA197C6" w14:textId="30212513" w:rsidR="00892796" w:rsidRDefault="00892796" w:rsidP="005D0C4B">
      <w:pPr>
        <w:ind w:firstLine="708"/>
        <w:jc w:val="both"/>
      </w:pPr>
      <w:r>
        <w:t>8.2.4. Безусловная безотзывная независимая банковская гарантия не должна содержать условие об уменьшении денежной суммы по независимой гарантии на сумму, пропорциональную объему исполненных Подрядчиком обязательств, предусмотренных договором, в отношении которых Заказчиком осуществлена приемка.</w:t>
      </w:r>
    </w:p>
    <w:p w14:paraId="2E788229" w14:textId="77777777" w:rsidR="00892796" w:rsidRPr="00A9547A" w:rsidRDefault="00892796" w:rsidP="005D0C4B">
      <w:pPr>
        <w:tabs>
          <w:tab w:val="left" w:pos="142"/>
        </w:tabs>
        <w:ind w:firstLine="709"/>
        <w:jc w:val="both"/>
      </w:pPr>
    </w:p>
    <w:p w14:paraId="45FCD4C1" w14:textId="37549F24" w:rsidR="00892523" w:rsidRPr="00A9547A" w:rsidRDefault="00892523" w:rsidP="005D0C4B">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5D0C4B">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5D0C4B">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E2084F">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E2084F">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E2084F">
      <w:pPr>
        <w:pStyle w:val="29"/>
        <w:numPr>
          <w:ilvl w:val="1"/>
          <w:numId w:val="6"/>
        </w:numPr>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E2084F">
      <w:pPr>
        <w:pStyle w:val="37"/>
        <w:numPr>
          <w:ilvl w:val="2"/>
          <w:numId w:val="6"/>
        </w:numPr>
        <w:ind w:left="0" w:firstLine="709"/>
        <w:rPr>
          <w:szCs w:val="24"/>
        </w:rPr>
      </w:pPr>
      <w:r w:rsidRPr="00A9547A">
        <w:rPr>
          <w:szCs w:val="24"/>
        </w:rPr>
        <w:t xml:space="preserve">После </w:t>
      </w:r>
      <w:bookmarkStart w:id="66" w:name="ст9ч3"/>
      <w:bookmarkEnd w:id="66"/>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5D0C4B">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5D0C4B">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43223362" w:rsidR="001516B0" w:rsidRPr="00A9547A" w:rsidRDefault="00CA18F2" w:rsidP="005D0C4B">
      <w:pPr>
        <w:autoSpaceDE w:val="0"/>
        <w:autoSpaceDN w:val="0"/>
        <w:adjustRightInd w:val="0"/>
        <w:ind w:firstLine="709"/>
        <w:jc w:val="both"/>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 xml:space="preserve">аказчиком </w:t>
      </w:r>
      <w:r w:rsidR="00EA03B0">
        <w:t xml:space="preserve">в единой информационной системе, </w:t>
      </w:r>
      <w:r w:rsidR="001516B0" w:rsidRPr="00A9547A">
        <w:t>на официальном сайте</w:t>
      </w:r>
      <w:r w:rsidR="0084312F">
        <w:t>.</w:t>
      </w:r>
    </w:p>
    <w:p w14:paraId="1BD12BB4" w14:textId="77777777" w:rsidR="001516B0" w:rsidRPr="00A9547A" w:rsidRDefault="001516B0" w:rsidP="005D0C4B">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E2084F">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E2084F">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E2084F">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5EB49A04" w14:textId="77777777" w:rsidR="00C33678" w:rsidRDefault="00C33678" w:rsidP="00A94DDC">
      <w:pPr>
        <w:pStyle w:val="1"/>
        <w:spacing w:before="0" w:after="0"/>
        <w:rPr>
          <w:sz w:val="28"/>
          <w:szCs w:val="28"/>
        </w:rPr>
      </w:pPr>
    </w:p>
    <w:p w14:paraId="0AA4C535" w14:textId="718AB0E0" w:rsidR="00C33678" w:rsidRDefault="00C33678">
      <w:pPr>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jc w:val="center"/>
              <w:rPr>
                <w:b/>
              </w:rPr>
            </w:pPr>
            <w:r w:rsidRPr="00A9547A">
              <w:rPr>
                <w:b/>
              </w:rPr>
              <w:t>№</w:t>
            </w:r>
          </w:p>
          <w:p w14:paraId="2714BB27" w14:textId="77777777" w:rsidR="00CB0BDC" w:rsidRPr="00A9547A" w:rsidRDefault="00CB0BDC" w:rsidP="004232AD">
            <w:pPr>
              <w:keepNext/>
              <w:keepLines/>
              <w:widowControl w:val="0"/>
              <w:suppressLineNumbers/>
              <w:suppressAutoHyphens/>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096293">
            <w:pPr>
              <w:jc w:val="both"/>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096293">
            <w:pPr>
              <w:jc w:val="both"/>
              <w:rPr>
                <w:b/>
                <w:u w:val="single"/>
              </w:rPr>
            </w:pPr>
            <w:r w:rsidRPr="00A9547A">
              <w:rPr>
                <w:b/>
                <w:u w:val="single"/>
              </w:rPr>
              <w:t xml:space="preserve">Место нахождения: </w:t>
            </w:r>
          </w:p>
          <w:p w14:paraId="05503F65" w14:textId="4D9F105B" w:rsidR="00AF4CE8" w:rsidRPr="00AF4CE8" w:rsidRDefault="00AF4CE8" w:rsidP="00096293">
            <w:pPr>
              <w:jc w:val="both"/>
            </w:pPr>
            <w:r w:rsidRPr="00AF4CE8">
              <w:t>Липецкая область, Грязинский район</w:t>
            </w:r>
            <w:r w:rsidRPr="00DE0E60">
              <w:t xml:space="preserve">, </w:t>
            </w:r>
            <w:r w:rsidR="003E582F">
              <w:t>г. Грязи</w:t>
            </w:r>
            <w:r w:rsidRPr="00DE0E60">
              <w:t>, территория</w:t>
            </w:r>
            <w:r w:rsidRPr="00AF4CE8">
              <w:t xml:space="preserve"> ОЭЗ ППТ Липецк</w:t>
            </w:r>
            <w:r w:rsidR="00443156">
              <w:t xml:space="preserve">, </w:t>
            </w:r>
            <w:r w:rsidR="003E582F">
              <w:t>стр.4</w:t>
            </w:r>
            <w:r w:rsidRPr="00AF4CE8">
              <w:t>.</w:t>
            </w:r>
          </w:p>
          <w:p w14:paraId="729CB724" w14:textId="77777777" w:rsidR="00CB0BDC" w:rsidRPr="00A9547A" w:rsidRDefault="00CB0BDC" w:rsidP="00096293">
            <w:pPr>
              <w:jc w:val="both"/>
              <w:rPr>
                <w:b/>
                <w:u w:val="single"/>
              </w:rPr>
            </w:pPr>
            <w:r w:rsidRPr="00A9547A">
              <w:rPr>
                <w:b/>
                <w:u w:val="single"/>
              </w:rPr>
              <w:t xml:space="preserve">Почтовый адрес: </w:t>
            </w:r>
          </w:p>
          <w:p w14:paraId="012ADBCA" w14:textId="07489849" w:rsidR="00AF4CE8" w:rsidRDefault="00AF4CE8" w:rsidP="00096293">
            <w:pPr>
              <w:jc w:val="both"/>
              <w:rPr>
                <w:rFonts w:eastAsiaTheme="minorHAnsi"/>
                <w:lang w:eastAsia="en-US"/>
              </w:rPr>
            </w:pPr>
            <w:r w:rsidRPr="00FF686B">
              <w:rPr>
                <w:rFonts w:eastAsiaTheme="minorHAnsi"/>
                <w:lang w:eastAsia="en-US"/>
              </w:rPr>
              <w:t>3990</w:t>
            </w:r>
            <w:r w:rsidR="006136F7">
              <w:rPr>
                <w:rFonts w:eastAsiaTheme="minorHAnsi"/>
                <w:lang w:eastAsia="en-US"/>
              </w:rPr>
              <w:t>10</w:t>
            </w:r>
            <w:r w:rsidRPr="00FF686B">
              <w:rPr>
                <w:rFonts w:eastAsiaTheme="minorHAnsi"/>
                <w:lang w:eastAsia="en-US"/>
              </w:rPr>
              <w:t>,</w:t>
            </w:r>
            <w:r>
              <w:rPr>
                <w:rFonts w:eastAsiaTheme="minorHAnsi"/>
                <w:lang w:eastAsia="en-US"/>
              </w:rPr>
              <w:t xml:space="preserve"> </w:t>
            </w:r>
            <w:r w:rsidRPr="00AF4CE8">
              <w:rPr>
                <w:rFonts w:eastAsiaTheme="minorHAnsi"/>
                <w:lang w:eastAsia="en-US"/>
              </w:rPr>
              <w:t>Липецкая область,</w:t>
            </w:r>
            <w:r w:rsidR="006A2A64">
              <w:rPr>
                <w:rFonts w:eastAsiaTheme="minorHAnsi"/>
                <w:lang w:eastAsia="en-US"/>
              </w:rPr>
              <w:t xml:space="preserve"> </w:t>
            </w:r>
            <w:r w:rsidR="006A2A64">
              <w:t xml:space="preserve">Грязинский район, город Грязи, территория ОЭЗ ППТ </w:t>
            </w:r>
            <w:r w:rsidR="00D86C51">
              <w:t>«</w:t>
            </w:r>
            <w:r w:rsidR="006A2A64">
              <w:t>Липецк</w:t>
            </w:r>
            <w:r w:rsidR="00D86C51">
              <w:t>»</w:t>
            </w:r>
            <w:r w:rsidR="006A2A64">
              <w:t>, стр. 4</w:t>
            </w:r>
          </w:p>
          <w:p w14:paraId="643E83A9" w14:textId="77777777" w:rsidR="00CB0BDC" w:rsidRPr="00A9547A" w:rsidRDefault="00CB0BDC" w:rsidP="00096293">
            <w:pPr>
              <w:jc w:val="both"/>
            </w:pPr>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14:paraId="4D4DDBD6" w14:textId="77777777" w:rsidR="00CB0BDC" w:rsidRPr="00A9547A" w:rsidRDefault="00CB0BDC" w:rsidP="00096293">
            <w:pPr>
              <w:jc w:val="both"/>
              <w:rPr>
                <w:b/>
                <w:u w:val="single"/>
              </w:rPr>
            </w:pPr>
            <w:r w:rsidRPr="00A9547A">
              <w:rPr>
                <w:b/>
                <w:u w:val="single"/>
              </w:rPr>
              <w:t>Номер контактного телефона:</w:t>
            </w:r>
          </w:p>
          <w:p w14:paraId="4F6E2702" w14:textId="36EDC52D" w:rsidR="0089161A" w:rsidRPr="00794D92" w:rsidRDefault="00CB0BDC" w:rsidP="00096293">
            <w:pPr>
              <w:widowControl w:val="0"/>
              <w:autoSpaceDE w:val="0"/>
              <w:autoSpaceDN w:val="0"/>
              <w:adjustRightInd w:val="0"/>
              <w:jc w:val="both"/>
            </w:pPr>
            <w:r w:rsidRPr="00A9547A">
              <w:t>(4742</w:t>
            </w:r>
            <w:r w:rsidR="0089161A" w:rsidRPr="00A9547A">
              <w:t xml:space="preserve">) </w:t>
            </w:r>
            <w:r w:rsidR="0089161A">
              <w:t>51</w:t>
            </w:r>
            <w:r w:rsidR="00794D92">
              <w:t>-53-63</w:t>
            </w:r>
            <w:r w:rsidR="00004A62">
              <w:t xml:space="preserve"> </w:t>
            </w:r>
            <w:r w:rsidR="0089161A">
              <w:t>Маслова Лариса Николаевна</w:t>
            </w:r>
            <w:r w:rsidR="001D1863">
              <w:t>;</w:t>
            </w:r>
          </w:p>
          <w:p w14:paraId="177C544F" w14:textId="2712DC8B" w:rsidR="00DE7E85" w:rsidRDefault="00EC0EAA" w:rsidP="00096293">
            <w:pPr>
              <w:widowControl w:val="0"/>
              <w:autoSpaceDE w:val="0"/>
              <w:autoSpaceDN w:val="0"/>
              <w:adjustRightInd w:val="0"/>
              <w:jc w:val="both"/>
            </w:pPr>
            <w:r>
              <w:t>(4742)</w:t>
            </w:r>
            <w:r w:rsidR="006879BB">
              <w:t xml:space="preserve"> </w:t>
            </w:r>
            <w:r>
              <w:t>51-53-</w:t>
            </w:r>
            <w:r w:rsidR="001C3F47">
              <w:t>36 Смирнова</w:t>
            </w:r>
            <w:r>
              <w:t xml:space="preserve"> Станислава Николаевна</w:t>
            </w:r>
            <w:r w:rsidR="001D1863">
              <w:t>;</w:t>
            </w:r>
          </w:p>
          <w:p w14:paraId="442D66AF" w14:textId="69D38355" w:rsidR="002C5017" w:rsidRPr="00655EE2" w:rsidRDefault="00E571F6" w:rsidP="00096293">
            <w:pPr>
              <w:widowControl w:val="0"/>
              <w:autoSpaceDE w:val="0"/>
              <w:autoSpaceDN w:val="0"/>
              <w:adjustRightInd w:val="0"/>
              <w:jc w:val="both"/>
              <w:rPr>
                <w:b/>
                <w:bCs/>
                <w:u w:val="single"/>
              </w:rPr>
            </w:pPr>
            <w:r w:rsidRPr="00655EE2">
              <w:rPr>
                <w:b/>
                <w:bCs/>
                <w:u w:val="single"/>
              </w:rPr>
              <w:t>Ответственны</w:t>
            </w:r>
            <w:r w:rsidR="002C5017" w:rsidRPr="00655EE2">
              <w:rPr>
                <w:b/>
                <w:bCs/>
                <w:u w:val="single"/>
              </w:rPr>
              <w:t>е</w:t>
            </w:r>
            <w:r w:rsidRPr="00655EE2">
              <w:rPr>
                <w:b/>
                <w:bCs/>
                <w:u w:val="single"/>
              </w:rPr>
              <w:t xml:space="preserve"> за технической </w:t>
            </w:r>
            <w:r w:rsidR="00655EE2" w:rsidRPr="00655EE2">
              <w:rPr>
                <w:b/>
                <w:bCs/>
                <w:u w:val="single"/>
              </w:rPr>
              <w:t>задание:</w:t>
            </w:r>
          </w:p>
          <w:p w14:paraId="0C4B504C" w14:textId="5F59C74B" w:rsidR="002C5017" w:rsidRDefault="002C5017" w:rsidP="00096293">
            <w:pPr>
              <w:widowControl w:val="0"/>
              <w:autoSpaceDE w:val="0"/>
              <w:autoSpaceDN w:val="0"/>
              <w:adjustRightInd w:val="0"/>
              <w:jc w:val="both"/>
            </w:pPr>
            <w:r>
              <w:t xml:space="preserve">Чуносова Надежда Сергеевна </w:t>
            </w:r>
            <w:r w:rsidR="00655EE2">
              <w:t xml:space="preserve">(4742) </w:t>
            </w:r>
            <w:r>
              <w:t>5</w:t>
            </w:r>
            <w:r w:rsidR="00655EE2">
              <w:t>1-53-99</w:t>
            </w:r>
          </w:p>
          <w:p w14:paraId="7ED13A4D" w14:textId="5E163827" w:rsidR="002C5017" w:rsidRDefault="00E571F6" w:rsidP="00096293">
            <w:pPr>
              <w:widowControl w:val="0"/>
              <w:autoSpaceDE w:val="0"/>
              <w:autoSpaceDN w:val="0"/>
              <w:adjustRightInd w:val="0"/>
              <w:jc w:val="both"/>
            </w:pPr>
            <w:r>
              <w:t xml:space="preserve">Серикова </w:t>
            </w:r>
            <w:r w:rsidR="002C5017">
              <w:t xml:space="preserve">Инесса. Викторовна. </w:t>
            </w:r>
            <w:r w:rsidR="00655EE2">
              <w:t xml:space="preserve">(4742) </w:t>
            </w:r>
            <w:r w:rsidR="002C5017">
              <w:t>50-20-16</w:t>
            </w:r>
          </w:p>
          <w:p w14:paraId="3EF78632" w14:textId="2B6085BC" w:rsidR="008D5AA4" w:rsidRPr="00794D92" w:rsidRDefault="008D5AA4" w:rsidP="00655EE2">
            <w:pPr>
              <w:widowControl w:val="0"/>
              <w:autoSpaceDE w:val="0"/>
              <w:autoSpaceDN w:val="0"/>
              <w:adjustRightInd w:val="0"/>
            </w:pPr>
          </w:p>
        </w:tc>
      </w:tr>
      <w:tr w:rsidR="00CB0BDC" w:rsidRPr="00A9547A" w14:paraId="07F11666" w14:textId="77777777" w:rsidTr="001D1863">
        <w:trPr>
          <w:trHeight w:val="324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E215AB1" w14:textId="21949A8C" w:rsidR="008D08C4" w:rsidRPr="00671697" w:rsidRDefault="00D25D91" w:rsidP="008D08C4">
            <w:pPr>
              <w:pStyle w:val="Style27"/>
              <w:widowControl/>
              <w:tabs>
                <w:tab w:val="left" w:leader="underscore" w:pos="0"/>
              </w:tabs>
              <w:spacing w:line="276" w:lineRule="auto"/>
              <w:jc w:val="both"/>
            </w:pPr>
            <w:r w:rsidRPr="00671697">
              <w:rPr>
                <w:bCs/>
              </w:rPr>
              <w:t xml:space="preserve">Открытый </w:t>
            </w:r>
            <w:r w:rsidR="00EC0EAA" w:rsidRPr="00671697">
              <w:rPr>
                <w:bCs/>
              </w:rPr>
              <w:t xml:space="preserve">конкурс: </w:t>
            </w:r>
            <w:r w:rsidR="00E27F15" w:rsidRPr="00671697">
              <w:rPr>
                <w:bCs/>
              </w:rPr>
              <w:t xml:space="preserve"> </w:t>
            </w:r>
            <w:r w:rsidR="008D08C4" w:rsidRPr="00671697">
              <w:t xml:space="preserve">  </w:t>
            </w:r>
          </w:p>
          <w:p w14:paraId="0DF7DD7B" w14:textId="73F4D36F" w:rsidR="008D08C4" w:rsidRPr="00671697" w:rsidRDefault="008D08C4" w:rsidP="00294450">
            <w:pPr>
              <w:pStyle w:val="Style27"/>
              <w:widowControl/>
              <w:tabs>
                <w:tab w:val="left" w:leader="underscore" w:pos="0"/>
              </w:tabs>
              <w:jc w:val="both"/>
            </w:pPr>
            <w:r w:rsidRPr="00671697">
              <w:t>«</w:t>
            </w:r>
            <w:r w:rsidR="005200BD" w:rsidRPr="00671697">
              <w:t xml:space="preserve">Выполнение проектно-изыскательских </w:t>
            </w:r>
            <w:r w:rsidR="00874169" w:rsidRPr="00671697">
              <w:t>работ по реконструкции</w:t>
            </w:r>
            <w:r w:rsidR="005200BD" w:rsidRPr="00671697">
              <w:t xml:space="preserve"> объекта: «Производственный комплекс для размещения резидентов, расположенный по адресу: Липецкая область, Грязинский район, город Грязи, территория ОЭЗ ППТ </w:t>
            </w:r>
            <w:r w:rsidR="00D86C51" w:rsidRPr="00671697">
              <w:t>«</w:t>
            </w:r>
            <w:r w:rsidR="005200BD" w:rsidRPr="00671697">
              <w:t>Липецк</w:t>
            </w:r>
            <w:r w:rsidR="00D86C51" w:rsidRPr="00671697">
              <w:t>»</w:t>
            </w:r>
            <w:r w:rsidR="005200BD" w:rsidRPr="00671697">
              <w:t>, строение 43 (корпус 1,3,4,5,6,7,8)».</w:t>
            </w:r>
          </w:p>
          <w:p w14:paraId="5AE8CDE5" w14:textId="0A970C93" w:rsidR="00D25D91" w:rsidRPr="00671697" w:rsidRDefault="00FC3B4E" w:rsidP="005200BD">
            <w:pPr>
              <w:jc w:val="both"/>
            </w:pPr>
            <w:r w:rsidRPr="0067169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14:paraId="19321FCD" w14:textId="77777777" w:rsidR="008027F6" w:rsidRPr="00671697" w:rsidRDefault="002842A4" w:rsidP="006136F7">
            <w:pPr>
              <w:pStyle w:val="Style27"/>
              <w:widowControl/>
              <w:tabs>
                <w:tab w:val="left" w:leader="underscore" w:pos="0"/>
              </w:tabs>
              <w:spacing w:line="276" w:lineRule="auto"/>
              <w:jc w:val="both"/>
            </w:pPr>
            <w:r w:rsidRPr="00671697">
              <w:rPr>
                <w:b/>
                <w:bCs/>
                <w:i/>
                <w:iCs/>
              </w:rPr>
              <w:t>Технические характеристики</w:t>
            </w:r>
            <w:r w:rsidRPr="00671697">
              <w:t>:</w:t>
            </w:r>
          </w:p>
          <w:p w14:paraId="2BBAFFC2" w14:textId="77777777" w:rsidR="00671697" w:rsidRPr="00671697" w:rsidRDefault="00671697" w:rsidP="00671697">
            <w:pPr>
              <w:tabs>
                <w:tab w:val="left" w:pos="464"/>
              </w:tabs>
              <w:ind w:right="85" w:firstLine="230"/>
              <w:jc w:val="both"/>
              <w:rPr>
                <w:bCs/>
                <w:lang w:eastAsia="ar-SA"/>
              </w:rPr>
            </w:pPr>
            <w:r w:rsidRPr="00671697">
              <w:rPr>
                <w:bCs/>
                <w:lang w:eastAsia="ar-SA"/>
              </w:rPr>
              <w:t>Проект на реконструкцию объекта производственного назначения.</w:t>
            </w:r>
          </w:p>
          <w:p w14:paraId="3FF28AF8" w14:textId="77777777" w:rsidR="00671697" w:rsidRPr="00671697" w:rsidRDefault="00671697" w:rsidP="00671697">
            <w:pPr>
              <w:tabs>
                <w:tab w:val="left" w:pos="464"/>
              </w:tabs>
              <w:ind w:right="85" w:firstLine="230"/>
              <w:jc w:val="both"/>
              <w:rPr>
                <w:bCs/>
                <w:lang w:eastAsia="ar-SA"/>
              </w:rPr>
            </w:pPr>
            <w:r w:rsidRPr="00671697">
              <w:rPr>
                <w:bCs/>
                <w:lang w:eastAsia="ar-SA"/>
              </w:rPr>
              <w:t>1-этап:</w:t>
            </w:r>
          </w:p>
          <w:p w14:paraId="56CA2F99" w14:textId="77777777" w:rsidR="00671697" w:rsidRPr="00671697" w:rsidRDefault="00671697" w:rsidP="00671697">
            <w:pPr>
              <w:tabs>
                <w:tab w:val="left" w:pos="464"/>
              </w:tabs>
              <w:ind w:right="85" w:firstLine="230"/>
              <w:jc w:val="both"/>
              <w:rPr>
                <w:bCs/>
                <w:lang w:eastAsia="ar-SA"/>
              </w:rPr>
            </w:pPr>
            <w:r w:rsidRPr="00671697">
              <w:rPr>
                <w:bCs/>
                <w:lang w:eastAsia="ar-SA"/>
              </w:rPr>
              <w:t>- Производственный корпус ориентировочной площадью 6912 м2, внутри корпуса предусмотреть туалеты, душевые, раздевалки из расчета не менее 20 человек на цех.</w:t>
            </w:r>
          </w:p>
          <w:p w14:paraId="2590E2D1" w14:textId="77777777" w:rsidR="00671697" w:rsidRPr="00671697" w:rsidRDefault="00671697" w:rsidP="00671697">
            <w:pPr>
              <w:tabs>
                <w:tab w:val="left" w:pos="464"/>
              </w:tabs>
              <w:ind w:right="85" w:firstLine="230"/>
              <w:jc w:val="both"/>
              <w:rPr>
                <w:bCs/>
                <w:lang w:eastAsia="ar-SA"/>
              </w:rPr>
            </w:pPr>
            <w:r w:rsidRPr="00671697">
              <w:rPr>
                <w:bCs/>
                <w:lang w:eastAsia="ar-SA"/>
              </w:rPr>
              <w:t xml:space="preserve">- здание АБК ориентировочной площадью 3729,9 м2, предусмотреть: </w:t>
            </w:r>
          </w:p>
          <w:p w14:paraId="425A246C" w14:textId="77777777" w:rsidR="00671697" w:rsidRPr="00671697" w:rsidRDefault="00671697" w:rsidP="00671697">
            <w:pPr>
              <w:tabs>
                <w:tab w:val="left" w:pos="464"/>
              </w:tabs>
              <w:ind w:right="85" w:firstLine="230"/>
              <w:jc w:val="both"/>
              <w:rPr>
                <w:bCs/>
                <w:lang w:eastAsia="ar-SA"/>
              </w:rPr>
            </w:pPr>
            <w:r w:rsidRPr="00671697">
              <w:rPr>
                <w:bCs/>
                <w:lang w:eastAsia="ar-SA"/>
              </w:rPr>
              <w:t>Электрощитовую, столовую, серверную, санитарные узлы, переговорную, офисы.</w:t>
            </w:r>
          </w:p>
          <w:p w14:paraId="17341B6E" w14:textId="77777777" w:rsidR="00671697" w:rsidRPr="00671697" w:rsidRDefault="00671697" w:rsidP="00671697">
            <w:pPr>
              <w:tabs>
                <w:tab w:val="left" w:pos="464"/>
              </w:tabs>
              <w:ind w:right="85" w:firstLine="230"/>
              <w:jc w:val="both"/>
              <w:rPr>
                <w:bCs/>
                <w:lang w:eastAsia="ar-SA"/>
              </w:rPr>
            </w:pPr>
            <w:r w:rsidRPr="00671697">
              <w:rPr>
                <w:bCs/>
                <w:lang w:eastAsia="ar-SA"/>
              </w:rPr>
              <w:t>- здание КПП ориентировочной площадью 160,5м2.</w:t>
            </w:r>
          </w:p>
          <w:p w14:paraId="450CF66B" w14:textId="77777777" w:rsidR="00671697" w:rsidRPr="00671697" w:rsidRDefault="00671697" w:rsidP="00671697">
            <w:pPr>
              <w:tabs>
                <w:tab w:val="left" w:pos="464"/>
              </w:tabs>
              <w:ind w:right="85" w:firstLine="230"/>
              <w:jc w:val="both"/>
              <w:rPr>
                <w:bCs/>
                <w:lang w:eastAsia="ar-SA"/>
              </w:rPr>
            </w:pPr>
            <w:r w:rsidRPr="00671697">
              <w:rPr>
                <w:bCs/>
                <w:lang w:eastAsia="ar-SA"/>
              </w:rPr>
              <w:t>Предусмотреть возможность деления на более мелкие цеха с оптимальной функциональностью зон.</w:t>
            </w:r>
          </w:p>
          <w:p w14:paraId="1D564E33" w14:textId="77777777" w:rsidR="00671697" w:rsidRPr="00671697" w:rsidRDefault="00671697" w:rsidP="00671697">
            <w:pPr>
              <w:tabs>
                <w:tab w:val="left" w:pos="464"/>
              </w:tabs>
              <w:ind w:right="85" w:firstLine="230"/>
              <w:jc w:val="both"/>
              <w:rPr>
                <w:bCs/>
                <w:lang w:eastAsia="ar-SA"/>
              </w:rPr>
            </w:pPr>
            <w:r w:rsidRPr="00671697">
              <w:rPr>
                <w:bCs/>
                <w:lang w:eastAsia="ar-SA"/>
              </w:rPr>
              <w:t xml:space="preserve">2-этап </w:t>
            </w:r>
          </w:p>
          <w:p w14:paraId="1302C083" w14:textId="77777777" w:rsidR="00671697" w:rsidRPr="00671697" w:rsidRDefault="00671697" w:rsidP="00671697">
            <w:pPr>
              <w:tabs>
                <w:tab w:val="left" w:pos="464"/>
              </w:tabs>
              <w:ind w:right="85" w:firstLine="230"/>
              <w:jc w:val="both"/>
              <w:rPr>
                <w:bCs/>
                <w:lang w:eastAsia="ar-SA"/>
              </w:rPr>
            </w:pPr>
            <w:r w:rsidRPr="00671697">
              <w:rPr>
                <w:bCs/>
                <w:lang w:eastAsia="ar-SA"/>
              </w:rPr>
              <w:t>- Производственный корпус ориентировочной площадью 16700 м2, корпус разбить на две зоны ориентировочными площадями 6649 м2 и 7805 м2 с проездом между ними, внутри каждой зоны предусмотреть туалеты, душевые, раздевалки из расчета не менее 35 человек на цех.</w:t>
            </w:r>
          </w:p>
          <w:p w14:paraId="6BA02E17" w14:textId="77777777" w:rsidR="00671697" w:rsidRPr="00671697" w:rsidRDefault="00671697" w:rsidP="00671697">
            <w:pPr>
              <w:tabs>
                <w:tab w:val="left" w:pos="464"/>
              </w:tabs>
              <w:ind w:right="85" w:firstLine="230"/>
              <w:jc w:val="both"/>
              <w:rPr>
                <w:bCs/>
                <w:lang w:eastAsia="ar-SA"/>
              </w:rPr>
            </w:pPr>
            <w:r w:rsidRPr="00671697">
              <w:rPr>
                <w:bCs/>
                <w:lang w:eastAsia="ar-SA"/>
              </w:rPr>
              <w:t>Предусмотреть возможность деления на более мелкие цеха с оптимальной функциональностью зон.</w:t>
            </w:r>
          </w:p>
          <w:p w14:paraId="7B1513A6" w14:textId="77777777" w:rsidR="00671697" w:rsidRPr="00671697" w:rsidRDefault="00671697" w:rsidP="00671697">
            <w:pPr>
              <w:tabs>
                <w:tab w:val="left" w:pos="464"/>
              </w:tabs>
              <w:ind w:right="85" w:firstLine="230"/>
              <w:jc w:val="both"/>
              <w:rPr>
                <w:bCs/>
                <w:lang w:eastAsia="ar-SA"/>
              </w:rPr>
            </w:pPr>
            <w:r w:rsidRPr="00671697">
              <w:rPr>
                <w:bCs/>
                <w:lang w:eastAsia="ar-SA"/>
              </w:rPr>
              <w:t xml:space="preserve">3-этап </w:t>
            </w:r>
          </w:p>
          <w:p w14:paraId="729FCBB3" w14:textId="77777777" w:rsidR="00671697" w:rsidRPr="00671697" w:rsidRDefault="00671697" w:rsidP="00671697">
            <w:pPr>
              <w:tabs>
                <w:tab w:val="left" w:pos="464"/>
              </w:tabs>
              <w:ind w:right="85" w:firstLine="230"/>
              <w:jc w:val="both"/>
              <w:rPr>
                <w:bCs/>
                <w:lang w:eastAsia="ar-SA"/>
              </w:rPr>
            </w:pPr>
            <w:r w:rsidRPr="00671697">
              <w:rPr>
                <w:bCs/>
                <w:lang w:eastAsia="ar-SA"/>
              </w:rPr>
              <w:t>- Производственный корпус ориентировочной площадью 21600 м2 корпус разбить на две зоны ориентировочными площадями 10508 м2 и 10963 м2 с проездом между ними, внутри каждой зоны предусмотреть туалеты, душевые, раздевалки из расчета не менее 40 человек на цех.</w:t>
            </w:r>
          </w:p>
          <w:p w14:paraId="775690BA" w14:textId="77777777" w:rsidR="00671697" w:rsidRPr="00671697" w:rsidRDefault="00671697" w:rsidP="00671697">
            <w:pPr>
              <w:tabs>
                <w:tab w:val="left" w:pos="464"/>
              </w:tabs>
              <w:ind w:right="85" w:firstLine="230"/>
              <w:jc w:val="both"/>
              <w:rPr>
                <w:bCs/>
                <w:lang w:eastAsia="ar-SA"/>
              </w:rPr>
            </w:pPr>
            <w:r w:rsidRPr="00671697">
              <w:rPr>
                <w:bCs/>
                <w:lang w:eastAsia="ar-SA"/>
              </w:rPr>
              <w:t>Между 2 и 3 этапом предусмотреть проезд.</w:t>
            </w:r>
          </w:p>
          <w:p w14:paraId="4EFB35C4" w14:textId="77777777" w:rsidR="00671697" w:rsidRPr="00671697" w:rsidRDefault="00671697" w:rsidP="00671697">
            <w:pPr>
              <w:tabs>
                <w:tab w:val="left" w:pos="464"/>
              </w:tabs>
              <w:ind w:right="85" w:firstLine="230"/>
              <w:jc w:val="both"/>
              <w:rPr>
                <w:bCs/>
                <w:lang w:eastAsia="ar-SA"/>
              </w:rPr>
            </w:pPr>
            <w:r w:rsidRPr="00671697">
              <w:rPr>
                <w:bCs/>
                <w:lang w:eastAsia="ar-SA"/>
              </w:rPr>
              <w:t>Предусмотреть возможность деления на более мелкие цеха с оптимальной функциональностью зон.</w:t>
            </w:r>
          </w:p>
          <w:p w14:paraId="164A8655" w14:textId="77777777" w:rsidR="00671697" w:rsidRPr="00671697" w:rsidRDefault="00671697" w:rsidP="00671697">
            <w:pPr>
              <w:tabs>
                <w:tab w:val="left" w:pos="464"/>
              </w:tabs>
              <w:ind w:right="85" w:firstLine="230"/>
              <w:jc w:val="both"/>
              <w:rPr>
                <w:bCs/>
                <w:lang w:eastAsia="ar-SA"/>
              </w:rPr>
            </w:pPr>
            <w:r w:rsidRPr="00671697">
              <w:rPr>
                <w:bCs/>
                <w:lang w:eastAsia="ar-SA"/>
              </w:rPr>
              <w:t xml:space="preserve">4-этап </w:t>
            </w:r>
          </w:p>
          <w:p w14:paraId="2B5C1DD4" w14:textId="388167EC" w:rsidR="00D745A0" w:rsidRPr="00671697" w:rsidRDefault="00671697" w:rsidP="00671697">
            <w:pPr>
              <w:tabs>
                <w:tab w:val="left" w:pos="464"/>
              </w:tabs>
              <w:ind w:right="85" w:firstLine="230"/>
              <w:jc w:val="both"/>
              <w:rPr>
                <w:highlight w:val="yellow"/>
              </w:rPr>
            </w:pPr>
            <w:r w:rsidRPr="00671697">
              <w:rPr>
                <w:bCs/>
                <w:lang w:eastAsia="ar-SA"/>
              </w:rPr>
              <w:t>- Запроектировать отдельно стоящее складское помещение (размеры определить проектом) с подъездными дорогами и разворотными площадками.</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7F28776" w:rsidR="00CB0BDC" w:rsidRPr="00A9547A" w:rsidRDefault="001122D6" w:rsidP="004232AD">
            <w:pPr>
              <w:keepNext/>
              <w:keepLines/>
              <w:widowControl w:val="0"/>
              <w:suppressLineNumbers/>
              <w:suppressAutoHyphens/>
            </w:pPr>
            <w:r>
              <w:t xml:space="preserve"> </w:t>
            </w:r>
            <w:r w:rsidR="0053313F">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724368B" w14:textId="665CFDC5" w:rsidR="007C1CB2" w:rsidRPr="00A57BA4" w:rsidRDefault="00A57BA4" w:rsidP="007C1CB2">
            <w:pPr>
              <w:pStyle w:val="28"/>
              <w:tabs>
                <w:tab w:val="left" w:pos="960"/>
                <w:tab w:val="left" w:pos="1080"/>
                <w:tab w:val="left" w:pos="1680"/>
                <w:tab w:val="left" w:pos="1920"/>
              </w:tabs>
              <w:spacing w:after="0" w:line="240" w:lineRule="auto"/>
              <w:ind w:left="0" w:right="-49"/>
              <w:rPr>
                <w:szCs w:val="24"/>
              </w:rPr>
            </w:pPr>
            <w:r w:rsidRPr="00A57BA4">
              <w:rPr>
                <w:b/>
                <w:szCs w:val="24"/>
              </w:rPr>
              <w:t>Место выполнения</w:t>
            </w:r>
            <w:r w:rsidR="00615B03" w:rsidRPr="00A57BA4">
              <w:rPr>
                <w:b/>
                <w:szCs w:val="24"/>
              </w:rPr>
              <w:t xml:space="preserve"> </w:t>
            </w:r>
            <w:r w:rsidRPr="00A57BA4">
              <w:rPr>
                <w:b/>
                <w:szCs w:val="24"/>
              </w:rPr>
              <w:t>работ:</w:t>
            </w:r>
            <w:r w:rsidRPr="00A57BA4">
              <w:t xml:space="preserve"> по месту нахождения Исполнителя</w:t>
            </w:r>
            <w:r w:rsidR="00A52D1F">
              <w:t>.</w:t>
            </w:r>
          </w:p>
          <w:p w14:paraId="1DA9C98E" w14:textId="0E7A7E53" w:rsidR="00890155" w:rsidRPr="00615B03" w:rsidRDefault="00890155" w:rsidP="00F7735F">
            <w:pPr>
              <w:pStyle w:val="28"/>
              <w:tabs>
                <w:tab w:val="left" w:pos="960"/>
                <w:tab w:val="left" w:pos="1080"/>
                <w:tab w:val="left" w:pos="1680"/>
                <w:tab w:val="left" w:pos="1920"/>
              </w:tabs>
              <w:spacing w:after="0" w:line="240" w:lineRule="auto"/>
              <w:ind w:left="0" w:right="-49"/>
              <w:rPr>
                <w:bCs/>
                <w:szCs w:val="24"/>
              </w:rPr>
            </w:pPr>
            <w:bookmarkStart w:id="67" w:name="_Hlk103954991"/>
            <w:r w:rsidRPr="00A57BA4">
              <w:rPr>
                <w:b/>
                <w:szCs w:val="24"/>
              </w:rPr>
              <w:t xml:space="preserve">Срок выполнения </w:t>
            </w:r>
            <w:r w:rsidR="00615B03" w:rsidRPr="00A57BA4">
              <w:rPr>
                <w:b/>
                <w:szCs w:val="24"/>
              </w:rPr>
              <w:t xml:space="preserve">работ: </w:t>
            </w:r>
            <w:r w:rsidR="003D6D1A" w:rsidRPr="007D7870">
              <w:rPr>
                <w:bCs/>
                <w:szCs w:val="24"/>
              </w:rPr>
              <w:t>120</w:t>
            </w:r>
            <w:r w:rsidR="00615B03" w:rsidRPr="007D7870">
              <w:rPr>
                <w:bCs/>
                <w:szCs w:val="24"/>
              </w:rPr>
              <w:t xml:space="preserve"> календарных дней с даты заключения договора</w:t>
            </w:r>
            <w:r w:rsidR="00604D8C">
              <w:rPr>
                <w:bCs/>
                <w:szCs w:val="24"/>
              </w:rPr>
              <w:t xml:space="preserve"> </w:t>
            </w:r>
            <w:r w:rsidR="008B2D1E">
              <w:rPr>
                <w:bCs/>
                <w:szCs w:val="24"/>
              </w:rPr>
              <w:t>(</w:t>
            </w:r>
            <w:r w:rsidR="00604D8C" w:rsidRPr="00E91935">
              <w:rPr>
                <w:bCs/>
              </w:rPr>
              <w:t>с</w:t>
            </w:r>
            <w:r w:rsidR="00604D8C">
              <w:rPr>
                <w:bCs/>
              </w:rPr>
              <w:t xml:space="preserve"> учетом прохождения государственной экспертизы.</w:t>
            </w:r>
            <w:r w:rsidR="008B2D1E">
              <w:rPr>
                <w:bCs/>
              </w:rPr>
              <w:t>)</w:t>
            </w:r>
          </w:p>
          <w:bookmarkEnd w:id="67"/>
          <w:p w14:paraId="1EB2C09D" w14:textId="344A1F7E" w:rsidR="00890155" w:rsidRDefault="00890155" w:rsidP="0089161A">
            <w:pPr>
              <w:widowControl w:val="0"/>
              <w:tabs>
                <w:tab w:val="left" w:pos="1253"/>
              </w:tabs>
              <w:autoSpaceDE w:val="0"/>
              <w:autoSpaceDN w:val="0"/>
              <w:adjustRightInd w:val="0"/>
              <w:spacing w:line="322" w:lineRule="exact"/>
            </w:pPr>
            <w:r w:rsidRPr="00615B03">
              <w:rPr>
                <w:b/>
              </w:rPr>
              <w:t>Условия выполнения</w:t>
            </w:r>
            <w:r w:rsidRPr="00615B03">
              <w:t xml:space="preserve"> </w:t>
            </w:r>
            <w:r w:rsidRPr="00615B03">
              <w:rPr>
                <w:b/>
              </w:rPr>
              <w:t>работ</w:t>
            </w:r>
            <w:r w:rsidRPr="00615B03">
              <w:t>:</w:t>
            </w:r>
            <w:r w:rsidRPr="000230D9">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21C206E" w14:textId="77777777" w:rsidR="006225DE" w:rsidRDefault="00CB0BDC" w:rsidP="004C5A1D">
            <w:pPr>
              <w:rPr>
                <w:b/>
              </w:rPr>
            </w:pPr>
            <w:r w:rsidRPr="001D0F4C">
              <w:rPr>
                <w:b/>
              </w:rPr>
              <w:t xml:space="preserve">Начальная (максимальная) цена </w:t>
            </w:r>
            <w:r w:rsidR="00DA7A72" w:rsidRPr="001D0F4C">
              <w:rPr>
                <w:b/>
              </w:rPr>
              <w:t>договора:</w:t>
            </w:r>
            <w:bookmarkStart w:id="68" w:name="_Hlk99548123"/>
            <w:bookmarkStart w:id="69" w:name="_Hlk101351922"/>
            <w:bookmarkStart w:id="70" w:name="_Hlk110966841"/>
            <w:r w:rsidR="00C70088">
              <w:rPr>
                <w:b/>
              </w:rPr>
              <w:t xml:space="preserve"> </w:t>
            </w:r>
          </w:p>
          <w:p w14:paraId="61EBAC6F" w14:textId="7A7E15ED" w:rsidR="00DE60D0" w:rsidRDefault="00D745A0" w:rsidP="004C5A1D">
            <w:pPr>
              <w:rPr>
                <w:rFonts w:eastAsiaTheme="minorHAnsi"/>
                <w:lang w:eastAsia="en-US"/>
              </w:rPr>
            </w:pPr>
            <w:r w:rsidRPr="000079C5">
              <w:rPr>
                <w:b/>
                <w:bCs/>
              </w:rPr>
              <w:t>29</w:t>
            </w:r>
            <w:r w:rsidR="00512765" w:rsidRPr="000079C5">
              <w:rPr>
                <w:b/>
                <w:bCs/>
              </w:rPr>
              <w:t xml:space="preserve"> </w:t>
            </w:r>
            <w:r w:rsidR="008D08C4" w:rsidRPr="000079C5">
              <w:rPr>
                <w:b/>
                <w:bCs/>
              </w:rPr>
              <w:t>0</w:t>
            </w:r>
            <w:r w:rsidRPr="000079C5">
              <w:rPr>
                <w:b/>
                <w:bCs/>
              </w:rPr>
              <w:t>29</w:t>
            </w:r>
            <w:r w:rsidR="002E394C" w:rsidRPr="000079C5">
              <w:rPr>
                <w:b/>
                <w:bCs/>
              </w:rPr>
              <w:t xml:space="preserve"> </w:t>
            </w:r>
            <w:r w:rsidRPr="000079C5">
              <w:rPr>
                <w:b/>
                <w:bCs/>
              </w:rPr>
              <w:t>01</w:t>
            </w:r>
            <w:r w:rsidR="008D08C4" w:rsidRPr="000079C5">
              <w:rPr>
                <w:b/>
                <w:bCs/>
              </w:rPr>
              <w:t>0</w:t>
            </w:r>
            <w:r w:rsidR="00A50C42" w:rsidRPr="000079C5">
              <w:rPr>
                <w:b/>
                <w:bCs/>
              </w:rPr>
              <w:t xml:space="preserve"> (</w:t>
            </w:r>
            <w:r w:rsidRPr="000079C5">
              <w:rPr>
                <w:b/>
                <w:bCs/>
              </w:rPr>
              <w:t xml:space="preserve">двадцать </w:t>
            </w:r>
            <w:r w:rsidR="000079C5" w:rsidRPr="000079C5">
              <w:rPr>
                <w:b/>
                <w:bCs/>
              </w:rPr>
              <w:t>девять миллионов</w:t>
            </w:r>
            <w:r w:rsidR="008D08C4" w:rsidRPr="000079C5">
              <w:rPr>
                <w:b/>
                <w:bCs/>
              </w:rPr>
              <w:t xml:space="preserve"> </w:t>
            </w:r>
            <w:r w:rsidRPr="000079C5">
              <w:rPr>
                <w:b/>
                <w:bCs/>
              </w:rPr>
              <w:t>двадцать девять</w:t>
            </w:r>
            <w:r w:rsidR="008D08C4" w:rsidRPr="000079C5">
              <w:rPr>
                <w:b/>
                <w:bCs/>
              </w:rPr>
              <w:t xml:space="preserve"> тысяч </w:t>
            </w:r>
            <w:r w:rsidRPr="000079C5">
              <w:rPr>
                <w:b/>
                <w:bCs/>
              </w:rPr>
              <w:t>десять</w:t>
            </w:r>
            <w:r w:rsidR="00F934A2" w:rsidRPr="000079C5">
              <w:rPr>
                <w:rFonts w:eastAsiaTheme="minorHAnsi"/>
                <w:b/>
                <w:lang w:eastAsia="en-US"/>
              </w:rPr>
              <w:t xml:space="preserve">) </w:t>
            </w:r>
            <w:r w:rsidR="00DE60D0" w:rsidRPr="000079C5">
              <w:rPr>
                <w:rFonts w:eastAsiaTheme="minorHAnsi"/>
                <w:b/>
                <w:lang w:eastAsia="en-US"/>
              </w:rPr>
              <w:t>руб.</w:t>
            </w:r>
            <w:r w:rsidR="00DE60D0" w:rsidRPr="000079C5">
              <w:rPr>
                <w:rFonts w:eastAsiaTheme="minorHAnsi"/>
                <w:color w:val="000000" w:themeColor="text1"/>
                <w:lang w:eastAsia="en-US"/>
              </w:rPr>
              <w:t xml:space="preserve"> </w:t>
            </w:r>
            <w:r w:rsidR="00F417FD" w:rsidRPr="000079C5">
              <w:rPr>
                <w:rFonts w:eastAsiaTheme="minorHAnsi"/>
                <w:color w:val="000000" w:themeColor="text1"/>
                <w:lang w:eastAsia="en-US"/>
              </w:rPr>
              <w:t>0</w:t>
            </w:r>
            <w:r w:rsidR="008D08C4" w:rsidRPr="000079C5">
              <w:rPr>
                <w:rFonts w:eastAsiaTheme="minorHAnsi"/>
                <w:color w:val="000000" w:themeColor="text1"/>
                <w:lang w:eastAsia="en-US"/>
              </w:rPr>
              <w:t>0</w:t>
            </w:r>
            <w:r w:rsidR="00DE60D0" w:rsidRPr="000079C5">
              <w:rPr>
                <w:rFonts w:eastAsiaTheme="minorHAnsi"/>
                <w:color w:val="000000" w:themeColor="text1"/>
                <w:lang w:eastAsia="en-US"/>
              </w:rPr>
              <w:t xml:space="preserve"> коп., в</w:t>
            </w:r>
            <w:r w:rsidR="00DE60D0" w:rsidRPr="000079C5">
              <w:rPr>
                <w:rFonts w:eastAsiaTheme="minorHAnsi"/>
                <w:lang w:eastAsia="en-US"/>
              </w:rPr>
              <w:t>ключая налоги, сборы и платежи, установленные законодательством РФ</w:t>
            </w:r>
            <w:bookmarkEnd w:id="68"/>
            <w:r w:rsidR="00DE60D0" w:rsidRPr="000079C5">
              <w:rPr>
                <w:rFonts w:eastAsiaTheme="minorHAnsi"/>
                <w:lang w:eastAsia="en-US"/>
              </w:rPr>
              <w:t>.</w:t>
            </w:r>
          </w:p>
          <w:bookmarkEnd w:id="69"/>
          <w:bookmarkEnd w:id="70"/>
          <w:p w14:paraId="3D7F8515" w14:textId="308198DE" w:rsidR="00CB0BDC" w:rsidRPr="001D0F4C" w:rsidRDefault="00CB0BDC" w:rsidP="00B003AC"/>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027C50B1" w:rsidR="00BD3F62" w:rsidRPr="00831F04" w:rsidRDefault="00BD3F62" w:rsidP="005519AA">
            <w:pPr>
              <w:jc w:val="both"/>
            </w:pPr>
            <w:r w:rsidRPr="001064F8">
              <w:t xml:space="preserve">Начальная (максимальная) цена договора </w:t>
            </w:r>
            <w:r w:rsidR="00613E39" w:rsidRPr="001064F8">
              <w:t xml:space="preserve">определена </w:t>
            </w:r>
            <w:r w:rsidR="00E3464F" w:rsidRPr="006225DE">
              <w:t>проектно-сметным методом</w:t>
            </w:r>
            <w:r w:rsidR="00384B05" w:rsidRPr="006225DE">
              <w:t xml:space="preserve"> </w:t>
            </w:r>
            <w:r w:rsidRPr="006225DE">
              <w:t>в соответствии с Положением о закупк</w:t>
            </w:r>
            <w:r w:rsidR="00E93BD4" w:rsidRPr="006225DE">
              <w:t>ах</w:t>
            </w:r>
            <w:r w:rsidRPr="006225DE">
              <w:t xml:space="preserve"> АО </w:t>
            </w:r>
            <w:r w:rsidR="00E93BD4" w:rsidRPr="006225DE">
              <w:t>«</w:t>
            </w:r>
            <w:r w:rsidRPr="006225DE">
              <w:t>ОЭЗ ППТ «Липецк</w:t>
            </w:r>
            <w:r w:rsidR="00E93BD4" w:rsidRPr="006225DE">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 w14:paraId="2E9AB230" w14:textId="77777777" w:rsidR="00D55661" w:rsidRPr="001D0F4C" w:rsidRDefault="00D55661" w:rsidP="004232AD"/>
          <w:p w14:paraId="7FB299ED" w14:textId="203FF878" w:rsidR="00CB0BDC" w:rsidRPr="00995F4D" w:rsidRDefault="00CA12DD" w:rsidP="004232AD">
            <w:r w:rsidRPr="00F223C0">
              <w:t xml:space="preserve">В </w:t>
            </w:r>
            <w:r w:rsidR="00565532" w:rsidRPr="00F223C0">
              <w:t xml:space="preserve">соответствии со </w:t>
            </w:r>
            <w:r w:rsidR="00565532" w:rsidRPr="00B003AC">
              <w:t>ст</w:t>
            </w:r>
            <w:r w:rsidR="00565532" w:rsidRPr="00B003AC">
              <w:rPr>
                <w:color w:val="FF0000"/>
              </w:rPr>
              <w:t>.</w:t>
            </w:r>
            <w:r w:rsidR="00A7105F" w:rsidRPr="00B003AC">
              <w:rPr>
                <w:color w:val="FF0000"/>
              </w:rPr>
              <w:t xml:space="preserve"> </w:t>
            </w:r>
            <w:r w:rsidR="00B003AC" w:rsidRPr="006225DE">
              <w:t>5</w:t>
            </w:r>
            <w:r w:rsidRPr="006225DE">
              <w:t xml:space="preserve"> проекта договора</w:t>
            </w:r>
            <w:r w:rsidR="00247512" w:rsidRPr="006225DE">
              <w:t>.</w:t>
            </w:r>
            <w:r w:rsidR="00247512" w:rsidRPr="00995F4D">
              <w:t xml:space="preserve"> </w:t>
            </w:r>
          </w:p>
          <w:p w14:paraId="637F9806" w14:textId="77777777" w:rsidR="000872BA" w:rsidRPr="001D0F4C" w:rsidRDefault="000872BA" w:rsidP="004232AD"/>
          <w:p w14:paraId="01C81CAD" w14:textId="77777777" w:rsidR="00646FE1" w:rsidRPr="001D0F4C" w:rsidRDefault="00646FE1" w:rsidP="00D55661"/>
        </w:tc>
      </w:tr>
      <w:tr w:rsidR="00E56E65" w:rsidRPr="00A9547A" w14:paraId="040683CD"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E32E3F" w14:textId="54D3A17B" w:rsidR="00E56E65" w:rsidRPr="00A9547A" w:rsidRDefault="00E56E65" w:rsidP="004232AD">
            <w:pPr>
              <w:keepNext/>
              <w:keepLines/>
              <w:widowControl w:val="0"/>
              <w:suppressLineNumbers/>
              <w:suppressAutoHyphens/>
            </w:pPr>
            <w:r>
              <w:t>5.1.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71DDF5" w14:textId="1190FBDB" w:rsidR="00E56E65" w:rsidRPr="00B003AC" w:rsidRDefault="00E56E65" w:rsidP="005022F6">
            <w:pPr>
              <w:autoSpaceDE w:val="0"/>
              <w:autoSpaceDN w:val="0"/>
              <w:adjustRightInd w:val="0"/>
              <w:rPr>
                <w:i/>
                <w:iCs/>
                <w:sz w:val="20"/>
                <w:szCs w:val="20"/>
              </w:rPr>
            </w:pPr>
            <w:r w:rsidRPr="00B003AC">
              <w:rPr>
                <w:i/>
                <w:iCs/>
                <w:color w:val="00000A"/>
              </w:rPr>
              <w:t>Размер аванса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C5CED40" w14:textId="3B4095B4" w:rsidR="00E56E65" w:rsidRPr="00A9547A" w:rsidRDefault="00B003AC" w:rsidP="004232AD">
            <w:pPr>
              <w:pStyle w:val="af4"/>
              <w:spacing w:after="0"/>
              <w:rPr>
                <w:szCs w:val="24"/>
              </w:rPr>
            </w:pPr>
            <w:r>
              <w:rPr>
                <w:szCs w:val="24"/>
              </w:rPr>
              <w:t>Не установлено</w:t>
            </w:r>
          </w:p>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6225DE">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6225DE">
            <w:pPr>
              <w:jc w:val="both"/>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225DE">
            <w:pPr>
              <w:autoSpaceDE w:val="0"/>
              <w:autoSpaceDN w:val="0"/>
              <w:adjustRightInd w:val="0"/>
              <w:jc w:val="both"/>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6225DE">
            <w:pPr>
              <w:pStyle w:val="af4"/>
              <w:spacing w:after="0"/>
              <w:rPr>
                <w:szCs w:val="24"/>
              </w:rPr>
            </w:pPr>
          </w:p>
          <w:p w14:paraId="6AEA7A5F" w14:textId="41068B10" w:rsidR="00A04CE6" w:rsidRPr="00A04CE6" w:rsidRDefault="00A04CE6" w:rsidP="006225DE">
            <w:pPr>
              <w:mirrorIndents/>
              <w:jc w:val="both"/>
              <w:rPr>
                <w:iCs/>
                <w:u w:val="single"/>
              </w:rPr>
            </w:pPr>
            <w:r w:rsidRPr="00A04CE6">
              <w:rPr>
                <w:iCs/>
              </w:rPr>
              <w:t xml:space="preserve"> 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0658785" w14:textId="77777777" w:rsidR="00A04CE6" w:rsidRPr="00A04CE6" w:rsidRDefault="00A04CE6" w:rsidP="006225DE">
            <w:pPr>
              <w:ind w:firstLine="567"/>
              <w:mirrorIndents/>
              <w:jc w:val="both"/>
              <w:rPr>
                <w:iCs/>
              </w:rPr>
            </w:pPr>
            <w:r w:rsidRPr="00A04CE6">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120CE0A5" w14:textId="77777777" w:rsidR="00A04CE6" w:rsidRPr="00A04CE6" w:rsidRDefault="00A04CE6" w:rsidP="006225DE">
            <w:pPr>
              <w:ind w:firstLine="567"/>
              <w:mirrorIndents/>
              <w:jc w:val="both"/>
              <w:rPr>
                <w:iCs/>
              </w:rPr>
            </w:pPr>
            <w:r w:rsidRPr="00A04CE6">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4B547403" w14:textId="77777777" w:rsidR="00CB0BDC" w:rsidRPr="00A04CE6" w:rsidRDefault="00CB0BDC" w:rsidP="006225DE">
            <w:pPr>
              <w:keepNext/>
              <w:keepLines/>
              <w:widowControl w:val="0"/>
              <w:suppressLineNumbers/>
              <w:suppressAutoHyphens/>
              <w:jc w:val="both"/>
              <w:rPr>
                <w:iCs/>
              </w:rPr>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6225DE">
            <w:pPr>
              <w:ind w:firstLine="540"/>
              <w:jc w:val="both"/>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7D43C0">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71" w:name="_Hlk91507806"/>
            <w:r w:rsidRPr="00A9547A">
              <w:t>8.</w:t>
            </w:r>
          </w:p>
          <w:p w14:paraId="627B913B" w14:textId="77777777" w:rsidR="00CB0BDC" w:rsidRPr="00A9547A" w:rsidRDefault="00CB0BDC" w:rsidP="004232AD">
            <w:pPr>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43932F9" w14:textId="54B3621D" w:rsidR="00E3464F" w:rsidRDefault="00596A59" w:rsidP="006225DE">
            <w:pPr>
              <w:tabs>
                <w:tab w:val="left" w:leader="underscore" w:pos="0"/>
              </w:tabs>
              <w:autoSpaceDE w:val="0"/>
              <w:autoSpaceDN w:val="0"/>
              <w:adjustRightInd w:val="0"/>
              <w:jc w:val="both"/>
            </w:pPr>
            <w:r>
              <w:t xml:space="preserve">1) </w:t>
            </w:r>
            <w:r w:rsidRPr="00EF384C">
              <w:t>Соответствие</w:t>
            </w:r>
            <w:r w:rsidR="00A1420A" w:rsidRPr="00EF384C">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25ED2" w:rsidRPr="00EF384C">
              <w:t>закупки</w:t>
            </w:r>
            <w:r w:rsidR="00525ED2" w:rsidRPr="00EF384C">
              <w:rPr>
                <w:i/>
                <w:iCs/>
              </w:rPr>
              <w:t>:</w:t>
            </w:r>
            <w:r w:rsidR="00066B62">
              <w:rPr>
                <w:i/>
                <w:iCs/>
              </w:rPr>
              <w:t xml:space="preserve"> </w:t>
            </w:r>
            <w:r w:rsidR="00E3464F" w:rsidRPr="001E78E0">
              <w:t xml:space="preserve"> </w:t>
            </w:r>
          </w:p>
          <w:p w14:paraId="1DCA7A80" w14:textId="64CFAF6E" w:rsidR="008027F6" w:rsidRPr="007A7CCB" w:rsidRDefault="008027F6" w:rsidP="006225DE">
            <w:pPr>
              <w:jc w:val="both"/>
              <w:rPr>
                <w:rFonts w:eastAsiaTheme="minorHAnsi"/>
                <w:lang w:eastAsia="en-US"/>
              </w:rPr>
            </w:pPr>
            <w:r w:rsidRPr="008027F6">
              <w:rPr>
                <w:rFonts w:eastAsiaTheme="minorHAnsi"/>
                <w:lang w:eastAsia="en-US"/>
              </w:rPr>
              <w:t>1.1</w:t>
            </w:r>
            <w:r w:rsidRPr="007A7CCB">
              <w:rPr>
                <w:rFonts w:eastAsiaTheme="minorHAnsi"/>
                <w:lang w:eastAsia="en-US"/>
              </w:rPr>
              <w:t xml:space="preserve">. </w:t>
            </w:r>
            <w:bookmarkStart w:id="72" w:name="_Hlk116909848"/>
            <w:r w:rsidRPr="007A7CCB">
              <w:rPr>
                <w:rFonts w:eastAsiaTheme="minorHAnsi"/>
                <w:lang w:eastAsia="en-US"/>
              </w:rPr>
              <w:t>Участник закупки должен являться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w:t>
            </w:r>
          </w:p>
          <w:p w14:paraId="0E634917" w14:textId="1AEF0EDF" w:rsidR="008027F6" w:rsidRPr="008027F6" w:rsidRDefault="008027F6" w:rsidP="006225DE">
            <w:pPr>
              <w:jc w:val="both"/>
              <w:rPr>
                <w:rFonts w:eastAsiaTheme="minorHAnsi"/>
                <w:lang w:eastAsia="en-US"/>
              </w:rPr>
            </w:pPr>
            <w:r w:rsidRPr="007A7CCB">
              <w:rPr>
                <w:rFonts w:eastAsiaTheme="minorHAnsi"/>
                <w:sz w:val="28"/>
                <w:szCs w:val="28"/>
                <w:lang w:eastAsia="en-US"/>
              </w:rPr>
              <w:t xml:space="preserve"> </w:t>
            </w:r>
            <w:r w:rsidRPr="007A7CCB">
              <w:rPr>
                <w:rFonts w:eastAsiaTheme="minorHAnsi"/>
                <w:lang w:eastAsia="en-US"/>
              </w:rPr>
              <w:t>1.2.Участник закупки должен или являться членом саморегулируемой организации в области инженерных изысканий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 или, в случае, если участник закупки не является членом СРО в области инженерных изысканий, то он имеет право привлечь к выполнению таких работ иное лиц</w:t>
            </w:r>
            <w:r w:rsidR="000079C5" w:rsidRPr="007A7CCB">
              <w:rPr>
                <w:rFonts w:eastAsiaTheme="minorHAnsi"/>
                <w:lang w:eastAsia="en-US"/>
              </w:rPr>
              <w:t>о</w:t>
            </w:r>
            <w:r w:rsidRPr="007A7CCB">
              <w:rPr>
                <w:rFonts w:eastAsiaTheme="minorHAnsi"/>
                <w:lang w:eastAsia="en-US"/>
              </w:rPr>
              <w:t xml:space="preserve"> (субподрядчика), являющегося членом СРО в области инженерных изысканий (в таком случае, участник закупки обязан предоставить сведения о таком субподрядчике</w:t>
            </w:r>
            <w:r w:rsidR="00CC626C">
              <w:rPr>
                <w:rFonts w:eastAsiaTheme="minorHAnsi"/>
                <w:lang w:eastAsia="en-US"/>
              </w:rPr>
              <w:t>)</w:t>
            </w:r>
            <w:r w:rsidR="00C65C48" w:rsidRPr="007A7CCB">
              <w:rPr>
                <w:rFonts w:eastAsiaTheme="minorHAnsi"/>
                <w:lang w:eastAsia="en-US"/>
              </w:rPr>
              <w:t>.</w:t>
            </w:r>
            <w:r w:rsidRPr="008027F6">
              <w:rPr>
                <w:rFonts w:eastAsiaTheme="minorHAnsi"/>
                <w:lang w:eastAsia="en-US"/>
              </w:rPr>
              <w:t xml:space="preserve"> </w:t>
            </w:r>
          </w:p>
          <w:bookmarkEnd w:id="72"/>
          <w:p w14:paraId="5B3FECD2" w14:textId="5810287B" w:rsidR="00E3464F" w:rsidRDefault="00E3464F" w:rsidP="006225DE">
            <w:pPr>
              <w:autoSpaceDE w:val="0"/>
              <w:autoSpaceDN w:val="0"/>
              <w:adjustRightInd w:val="0"/>
              <w:jc w:val="both"/>
              <w:outlineLvl w:val="1"/>
            </w:pPr>
            <w:r w:rsidRPr="008027F6">
              <w:t>Требования не распространяются на унитарные предприятия, государственные и муниципальные учреждения, юридические лица с госучастием в случаях, которые перечислены в ч. 2.1 ст. 47 и ч. 4.1 ст. 48 ГрК РФ.</w:t>
            </w:r>
          </w:p>
          <w:p w14:paraId="6AD0F8A8" w14:textId="77777777" w:rsidR="007A7CCB" w:rsidRPr="007A7CCB" w:rsidRDefault="007A7CCB" w:rsidP="007A7CCB">
            <w:pPr>
              <w:suppressAutoHyphens/>
              <w:spacing w:after="60"/>
              <w:ind w:firstLine="320"/>
              <w:jc w:val="both"/>
              <w:rPr>
                <w:color w:val="00000A"/>
              </w:rPr>
            </w:pPr>
            <w:bookmarkStart w:id="73" w:name="_Hlk111022628"/>
            <w:r w:rsidRPr="007A7CCB">
              <w:rPr>
                <w:color w:val="00000A"/>
              </w:rPr>
              <w:t xml:space="preserve">Минимальный размер взноса участника закупки в компенсационный фонд возмещения вреда должен быть сформирован в соответствии с требованиями </w:t>
            </w:r>
            <w:r w:rsidRPr="00B82C80">
              <w:rPr>
                <w:color w:val="00000A"/>
              </w:rPr>
              <w:t>ч.12, ст. 55.16</w:t>
            </w:r>
            <w:r w:rsidRPr="007A7CCB">
              <w:rPr>
                <w:color w:val="00000A"/>
              </w:rPr>
              <w:t xml:space="preserve">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w:t>
            </w:r>
            <w:r w:rsidRPr="00B82C80">
              <w:rPr>
                <w:color w:val="00000A"/>
              </w:rPr>
              <w:t>ч.13 ст. 55.16 Градостроительного кодекса Российской Федерации.</w:t>
            </w:r>
          </w:p>
          <w:bookmarkEnd w:id="73"/>
          <w:p w14:paraId="6DE03665" w14:textId="77777777" w:rsidR="007A7CCB" w:rsidRPr="007A7CCB" w:rsidRDefault="007A7CCB" w:rsidP="007A7CCB">
            <w:pPr>
              <w:suppressAutoHyphens/>
              <w:spacing w:after="60"/>
              <w:ind w:firstLine="320"/>
              <w:jc w:val="both"/>
              <w:rPr>
                <w:color w:val="00000A"/>
              </w:rPr>
            </w:pPr>
            <w:r w:rsidRPr="007A7CCB">
              <w:rPr>
                <w:color w:val="00000A"/>
              </w:rPr>
              <w:t>Уровень ответственности члена саморегулируемой организации должен быть не ниже предложения участника закупки о цене договора.</w:t>
            </w:r>
          </w:p>
          <w:p w14:paraId="53E848AA" w14:textId="77777777" w:rsidR="00CB0BDC" w:rsidRPr="00A9547A" w:rsidRDefault="00517312" w:rsidP="006225DE">
            <w:pPr>
              <w:autoSpaceDE w:val="0"/>
              <w:autoSpaceDN w:val="0"/>
              <w:adjustRightInd w:val="0"/>
              <w:jc w:val="both"/>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6225DE">
            <w:pPr>
              <w:autoSpaceDE w:val="0"/>
              <w:autoSpaceDN w:val="0"/>
              <w:adjustRightInd w:val="0"/>
              <w:jc w:val="both"/>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6225DE">
            <w:pPr>
              <w:autoSpaceDE w:val="0"/>
              <w:autoSpaceDN w:val="0"/>
              <w:adjustRightInd w:val="0"/>
              <w:jc w:val="both"/>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1807C9EC" w14:textId="443324B3" w:rsidR="00A1420A" w:rsidRPr="008A6632" w:rsidRDefault="000B094C" w:rsidP="006225DE">
            <w:pPr>
              <w:autoSpaceDE w:val="0"/>
              <w:autoSpaceDN w:val="0"/>
              <w:adjustRightInd w:val="0"/>
              <w:jc w:val="both"/>
            </w:pPr>
            <w:r>
              <w:t>5</w:t>
            </w:r>
            <w:r w:rsidR="00A1420A" w:rsidRPr="00492E72">
              <w:t xml:space="preserve">) </w:t>
            </w:r>
            <w:bookmarkStart w:id="74" w:name="_Hlk113533252"/>
            <w:r w:rsidR="00144F24" w:rsidRPr="008A6632">
              <w:t xml:space="preserve">наличие у участника закупки опыта исполнения </w:t>
            </w:r>
            <w:r w:rsidR="00EF384C" w:rsidRPr="008A6632">
              <w:t xml:space="preserve">аналогичного* предмету закупки </w:t>
            </w:r>
            <w:r w:rsidR="00144F24" w:rsidRPr="008A6632">
              <w:t>договора</w:t>
            </w:r>
            <w:r w:rsidR="001F40A7" w:rsidRPr="008A6632">
              <w:t>/контракта</w:t>
            </w:r>
            <w:r w:rsidR="00144F24" w:rsidRPr="008A6632">
              <w:t xml:space="preserve"> </w:t>
            </w:r>
            <w:r w:rsidR="00CB6774" w:rsidRPr="008A6632">
              <w:t>за</w:t>
            </w:r>
            <w:r w:rsidR="00144F24" w:rsidRPr="008A6632">
              <w:t xml:space="preserve"> последние </w:t>
            </w:r>
            <w:r w:rsidR="007A7CCB" w:rsidRPr="008A6632">
              <w:t>три года до</w:t>
            </w:r>
            <w:r w:rsidR="00144F24" w:rsidRPr="008A6632">
              <w:t xml:space="preserve"> даты подачи заявки на участие в данном конкурсе. При этом стоимость ранее исполненного </w:t>
            </w:r>
            <w:r w:rsidR="00EA7BF0" w:rsidRPr="008A6632">
              <w:t>аналогичного</w:t>
            </w:r>
            <w:r w:rsidR="006277C1" w:rsidRPr="008A6632">
              <w:t>*</w:t>
            </w:r>
            <w:r w:rsidR="00EA7BF0" w:rsidRPr="008A6632">
              <w:t xml:space="preserve"> </w:t>
            </w:r>
            <w:r w:rsidR="00144F24" w:rsidRPr="008A6632">
              <w:t>договора</w:t>
            </w:r>
            <w:r w:rsidR="00296F45" w:rsidRPr="008A6632">
              <w:t>/контракта</w:t>
            </w:r>
            <w:r w:rsidR="00144F24" w:rsidRPr="008A6632">
              <w:t xml:space="preserve"> </w:t>
            </w:r>
            <w:r w:rsidR="0023099F" w:rsidRPr="008A6632">
              <w:t xml:space="preserve">должна </w:t>
            </w:r>
            <w:r w:rsidR="00144F24" w:rsidRPr="008A6632">
              <w:t>составля</w:t>
            </w:r>
            <w:r w:rsidR="0023099F" w:rsidRPr="008A6632">
              <w:t>ть</w:t>
            </w:r>
            <w:r w:rsidR="00144F24" w:rsidRPr="008A6632">
              <w:t xml:space="preserve"> не менее </w:t>
            </w:r>
            <w:r w:rsidR="004C5A1D" w:rsidRPr="008A6632">
              <w:t>9</w:t>
            </w:r>
            <w:r w:rsidR="00386358" w:rsidRPr="008A6632">
              <w:t>0</w:t>
            </w:r>
            <w:r w:rsidR="00144F24" w:rsidRPr="008A6632">
              <w:t xml:space="preserve"> процентов начальной (максимальной) цены договора, на право заключить который проводится закупка;</w:t>
            </w:r>
          </w:p>
          <w:p w14:paraId="0E1F9EFD" w14:textId="14015CB3" w:rsidR="000079C5" w:rsidRPr="005B2711" w:rsidRDefault="00EF384C" w:rsidP="005B2711">
            <w:pPr>
              <w:autoSpaceDE w:val="0"/>
              <w:autoSpaceDN w:val="0"/>
              <w:jc w:val="both"/>
              <w:rPr>
                <w:rFonts w:ascii="Calibri" w:hAnsi="Calibri" w:cs="Calibri"/>
                <w:sz w:val="22"/>
                <w:szCs w:val="22"/>
              </w:rPr>
            </w:pPr>
            <w:r w:rsidRPr="008A6632">
              <w:t>*</w:t>
            </w:r>
            <w:r w:rsidRPr="008A6632">
              <w:rPr>
                <w:i/>
                <w:iCs/>
                <w:sz w:val="22"/>
                <w:szCs w:val="22"/>
              </w:rPr>
              <w:t>аналогичным договором будет считаться договор или контракт</w:t>
            </w:r>
            <w:r w:rsidR="00B62862" w:rsidRPr="008A6632">
              <w:rPr>
                <w:i/>
                <w:iCs/>
                <w:sz w:val="22"/>
                <w:szCs w:val="22"/>
              </w:rPr>
              <w:t xml:space="preserve"> </w:t>
            </w:r>
            <w:r w:rsidR="005B2711" w:rsidRPr="008A6632">
              <w:rPr>
                <w:i/>
                <w:iCs/>
                <w:sz w:val="22"/>
                <w:szCs w:val="22"/>
              </w:rPr>
              <w:t>по</w:t>
            </w:r>
            <w:r w:rsidR="00A911D8" w:rsidRPr="008A6632">
              <w:rPr>
                <w:i/>
                <w:iCs/>
                <w:sz w:val="22"/>
                <w:szCs w:val="22"/>
              </w:rPr>
              <w:t xml:space="preserve"> </w:t>
            </w:r>
            <w:r w:rsidR="002842A4" w:rsidRPr="008A6632">
              <w:rPr>
                <w:i/>
                <w:iCs/>
                <w:sz w:val="22"/>
                <w:szCs w:val="22"/>
              </w:rPr>
              <w:t>проектировани</w:t>
            </w:r>
            <w:r w:rsidR="005B2711" w:rsidRPr="008A6632">
              <w:rPr>
                <w:i/>
                <w:iCs/>
                <w:sz w:val="22"/>
                <w:szCs w:val="22"/>
              </w:rPr>
              <w:t>ю</w:t>
            </w:r>
            <w:r w:rsidR="002842A4" w:rsidRPr="008A6632">
              <w:rPr>
                <w:i/>
                <w:iCs/>
                <w:sz w:val="22"/>
                <w:szCs w:val="22"/>
              </w:rPr>
              <w:t xml:space="preserve"> </w:t>
            </w:r>
            <w:r w:rsidR="005B2711" w:rsidRPr="008A6632">
              <w:rPr>
                <w:i/>
                <w:iCs/>
                <w:sz w:val="22"/>
                <w:szCs w:val="22"/>
              </w:rPr>
              <w:t>производственн</w:t>
            </w:r>
            <w:r w:rsidR="008A6632" w:rsidRPr="008A6632">
              <w:rPr>
                <w:i/>
                <w:iCs/>
                <w:sz w:val="22"/>
                <w:szCs w:val="22"/>
              </w:rPr>
              <w:t>ого</w:t>
            </w:r>
            <w:r w:rsidR="005B2711" w:rsidRPr="008A6632">
              <w:rPr>
                <w:i/>
                <w:iCs/>
                <w:sz w:val="22"/>
                <w:szCs w:val="22"/>
              </w:rPr>
              <w:t xml:space="preserve"> </w:t>
            </w:r>
            <w:r w:rsidR="00E166AD" w:rsidRPr="008A6632">
              <w:rPr>
                <w:i/>
                <w:iCs/>
                <w:sz w:val="22"/>
                <w:szCs w:val="22"/>
              </w:rPr>
              <w:t>здания площадью не</w:t>
            </w:r>
            <w:r w:rsidR="005B2711" w:rsidRPr="008A6632">
              <w:rPr>
                <w:i/>
                <w:iCs/>
                <w:sz w:val="22"/>
                <w:szCs w:val="22"/>
              </w:rPr>
              <w:t xml:space="preserve"> менее 40000 м2</w:t>
            </w:r>
            <w:r w:rsidR="00976C57" w:rsidRPr="008A6632">
              <w:rPr>
                <w:i/>
                <w:iCs/>
                <w:sz w:val="22"/>
                <w:szCs w:val="22"/>
              </w:rPr>
              <w:t xml:space="preserve"> </w:t>
            </w:r>
            <w:r w:rsidR="002842A4" w:rsidRPr="008A6632">
              <w:rPr>
                <w:i/>
                <w:iCs/>
                <w:sz w:val="22"/>
                <w:szCs w:val="22"/>
              </w:rPr>
              <w:t>(</w:t>
            </w:r>
            <w:r w:rsidR="000079C5" w:rsidRPr="008A6632">
              <w:rPr>
                <w:i/>
                <w:iCs/>
                <w:sz w:val="22"/>
                <w:szCs w:val="22"/>
              </w:rPr>
              <w:t xml:space="preserve">с </w:t>
            </w:r>
            <w:r w:rsidR="00011D7C" w:rsidRPr="008A6632">
              <w:rPr>
                <w:i/>
                <w:iCs/>
                <w:sz w:val="22"/>
                <w:szCs w:val="22"/>
              </w:rPr>
              <w:t xml:space="preserve">наличием </w:t>
            </w:r>
            <w:r w:rsidR="000079C5" w:rsidRPr="008A6632">
              <w:rPr>
                <w:i/>
                <w:iCs/>
                <w:sz w:val="22"/>
                <w:szCs w:val="22"/>
              </w:rPr>
              <w:t>положительн</w:t>
            </w:r>
            <w:r w:rsidR="00011D7C" w:rsidRPr="008A6632">
              <w:rPr>
                <w:i/>
                <w:iCs/>
                <w:sz w:val="22"/>
                <w:szCs w:val="22"/>
              </w:rPr>
              <w:t>ого</w:t>
            </w:r>
            <w:r w:rsidR="000079C5" w:rsidRPr="008A6632">
              <w:rPr>
                <w:i/>
                <w:iCs/>
                <w:sz w:val="22"/>
                <w:szCs w:val="22"/>
              </w:rPr>
              <w:t xml:space="preserve"> заключени</w:t>
            </w:r>
            <w:r w:rsidR="00011D7C" w:rsidRPr="008A6632">
              <w:rPr>
                <w:i/>
                <w:iCs/>
                <w:sz w:val="22"/>
                <w:szCs w:val="22"/>
              </w:rPr>
              <w:t>я</w:t>
            </w:r>
            <w:r w:rsidR="005B2711" w:rsidRPr="008A6632">
              <w:rPr>
                <w:i/>
                <w:iCs/>
                <w:sz w:val="22"/>
                <w:szCs w:val="22"/>
              </w:rPr>
              <w:t xml:space="preserve"> экспертизы</w:t>
            </w:r>
            <w:r w:rsidR="000079C5" w:rsidRPr="008A6632">
              <w:rPr>
                <w:i/>
                <w:iCs/>
                <w:sz w:val="22"/>
                <w:szCs w:val="22"/>
              </w:rPr>
              <w:t xml:space="preserve"> проектной документации (за исключением случаев, при которых такое заключение не выдается в соответствии с законодательством о градостроительной деятельности</w:t>
            </w:r>
            <w:r w:rsidR="005B2711" w:rsidRPr="008A6632">
              <w:rPr>
                <w:i/>
                <w:iCs/>
                <w:sz w:val="22"/>
                <w:szCs w:val="22"/>
              </w:rPr>
              <w:t>.</w:t>
            </w:r>
            <w:r w:rsidR="000079C5" w:rsidRPr="008A6632">
              <w:rPr>
                <w:i/>
                <w:iCs/>
                <w:sz w:val="22"/>
                <w:szCs w:val="22"/>
              </w:rPr>
              <w:t>)</w:t>
            </w:r>
          </w:p>
          <w:bookmarkEnd w:id="74"/>
          <w:p w14:paraId="111C8528" w14:textId="77777777" w:rsidR="00845F3B" w:rsidRDefault="000B094C" w:rsidP="006225DE">
            <w:pPr>
              <w:pStyle w:val="Default"/>
              <w:jc w:val="both"/>
              <w:rPr>
                <w:spacing w:val="-2"/>
              </w:rPr>
            </w:pPr>
            <w:r>
              <w:t>6</w:t>
            </w:r>
            <w:r w:rsidR="00A1420A" w:rsidRPr="00906E92">
              <w:t>) о</w:t>
            </w:r>
            <w:r w:rsidR="00A1420A" w:rsidRPr="00906E92">
              <w:rPr>
                <w:spacing w:val="-2"/>
              </w:rPr>
              <w:t>тсутствие сведений об участнике закупки</w:t>
            </w:r>
            <w:r w:rsidR="00A1420A" w:rsidRPr="00CD611D">
              <w:rPr>
                <w:spacing w:val="-2"/>
              </w:rPr>
              <w:t xml:space="preserve"> в реестре </w:t>
            </w:r>
            <w:r w:rsidR="00A1420A"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A1420A">
              <w:rPr>
                <w:spacing w:val="-2"/>
              </w:rPr>
              <w:t>5 апреля</w:t>
            </w:r>
            <w:r w:rsidR="00A1420A" w:rsidRPr="00040A5B">
              <w:rPr>
                <w:spacing w:val="-2"/>
              </w:rPr>
              <w:t xml:space="preserve"> 20</w:t>
            </w:r>
            <w:r w:rsidR="00A1420A">
              <w:rPr>
                <w:spacing w:val="-2"/>
              </w:rPr>
              <w:t>13</w:t>
            </w:r>
            <w:r w:rsidR="00A1420A" w:rsidRPr="00040A5B">
              <w:rPr>
                <w:spacing w:val="-2"/>
              </w:rPr>
              <w:t xml:space="preserve"> года №</w:t>
            </w:r>
            <w:r w:rsidR="00A1420A">
              <w:rPr>
                <w:spacing w:val="-2"/>
              </w:rPr>
              <w:t> 44</w:t>
            </w:r>
            <w:r w:rsidR="00A1420A" w:rsidRPr="00040A5B">
              <w:rPr>
                <w:spacing w:val="-2"/>
              </w:rPr>
              <w:t xml:space="preserve">–ФЗ «О </w:t>
            </w:r>
            <w:r w:rsidR="00A1420A">
              <w:rPr>
                <w:spacing w:val="-2"/>
              </w:rPr>
              <w:t>контрактной системе в сфере закупок товаров, работ, услуг для обеспечения государственных и муниципальных нужд</w:t>
            </w:r>
            <w:r w:rsidR="00A1420A" w:rsidRPr="00040A5B">
              <w:rPr>
                <w:spacing w:val="-2"/>
              </w:rPr>
              <w:t>»</w:t>
            </w:r>
            <w:r w:rsidR="00A1420A">
              <w:rPr>
                <w:spacing w:val="-2"/>
              </w:rPr>
              <w:t>.</w:t>
            </w:r>
          </w:p>
          <w:p w14:paraId="21CD650F" w14:textId="22FF5E5C" w:rsidR="0072203F" w:rsidRPr="00942F07" w:rsidRDefault="0072203F" w:rsidP="006225DE">
            <w:pPr>
              <w:autoSpaceDE w:val="0"/>
              <w:autoSpaceDN w:val="0"/>
              <w:adjustRightInd w:val="0"/>
              <w:jc w:val="both"/>
            </w:pPr>
            <w:r w:rsidRPr="00942F07">
              <w:t xml:space="preserve"> </w:t>
            </w:r>
            <w:r>
              <w:t xml:space="preserve">7) </w:t>
            </w:r>
            <w:r w:rsidRPr="00942F07">
              <w:t>отсутствие у участника закупки ограничений для участия в закупках, установленных законодательством Российской Федерации:</w:t>
            </w:r>
          </w:p>
          <w:p w14:paraId="5FAAA3C6" w14:textId="77777777" w:rsidR="0072203F" w:rsidRDefault="0072203F" w:rsidP="006225DE">
            <w:pPr>
              <w:autoSpaceDE w:val="0"/>
              <w:autoSpaceDN w:val="0"/>
              <w:adjustRightInd w:val="0"/>
              <w:jc w:val="both"/>
            </w:pPr>
            <w:r w:rsidRPr="00942F07">
              <w:t>- участник закупки</w:t>
            </w:r>
            <w:r w:rsidRPr="00942F07">
              <w:rPr>
                <w:spacing w:val="-2"/>
              </w:rPr>
              <w:t xml:space="preserve"> </w:t>
            </w:r>
            <w:r w:rsidRPr="00942F07">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r>
              <w:t>;</w:t>
            </w:r>
          </w:p>
          <w:p w14:paraId="7DDA2AE3" w14:textId="4ADCB0BF" w:rsidR="00891F3D" w:rsidRPr="00A9547A" w:rsidRDefault="0072203F" w:rsidP="007A7CCB">
            <w:pPr>
              <w:pStyle w:val="Default"/>
              <w:jc w:val="both"/>
            </w:pPr>
            <w:r>
              <w:rPr>
                <w:rFonts w:eastAsia="Calibri"/>
                <w:lang w:eastAsia="en-US"/>
              </w:rPr>
              <w:t xml:space="preserve">- </w:t>
            </w:r>
            <w:r w:rsidRPr="00751086">
              <w:rPr>
                <w:rFonts w:eastAsia="Calibri"/>
                <w:lang w:eastAsia="en-US"/>
              </w:rPr>
              <w:t xml:space="preserve">участниками закупки не могут быть юридические или физические лица, которые признаны иностранными агентами по Закону </w:t>
            </w:r>
            <w:r w:rsidRPr="007A7CCB">
              <w:rPr>
                <w:rFonts w:eastAsia="Calibri"/>
                <w:lang w:eastAsia="en-US"/>
              </w:rPr>
              <w:t>от 14.07.2022 № 255-ФЗ.</w:t>
            </w:r>
          </w:p>
        </w:tc>
      </w:tr>
      <w:tr w:rsidR="0053313F" w:rsidRPr="00A9547A" w14:paraId="2A3EA796"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A47E5A8" w14:textId="2A7FF79C" w:rsidR="0053313F" w:rsidRPr="00A9547A" w:rsidRDefault="0053313F" w:rsidP="00515B1B">
            <w:pPr>
              <w:keepNext/>
              <w:keepLines/>
              <w:widowControl w:val="0"/>
              <w:suppressLineNumbers/>
              <w:suppressAutoHyphens/>
              <w:rPr>
                <w:sz w:val="22"/>
                <w:szCs w:val="22"/>
              </w:rPr>
            </w:pPr>
            <w:r>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AB57C7C" w14:textId="77777777" w:rsidR="0053313F" w:rsidRPr="00D36E95" w:rsidRDefault="0053313F" w:rsidP="0053313F">
            <w:pPr>
              <w:autoSpaceDE w:val="0"/>
              <w:autoSpaceDN w:val="0"/>
              <w:adjustRightInd w:val="0"/>
              <w:rPr>
                <w:i/>
                <w:iCs/>
                <w:sz w:val="23"/>
                <w:szCs w:val="23"/>
              </w:rPr>
            </w:pPr>
            <w:r w:rsidRPr="00D36E95">
              <w:rPr>
                <w:i/>
              </w:rPr>
              <w:t>Привлечение субподрядчиков/ соисполнителей</w:t>
            </w:r>
          </w:p>
          <w:p w14:paraId="6F754B4E" w14:textId="77777777" w:rsidR="0053313F" w:rsidRPr="00D36E95" w:rsidRDefault="0053313F" w:rsidP="0053313F">
            <w:pPr>
              <w:autoSpaceDE w:val="0"/>
              <w:autoSpaceDN w:val="0"/>
              <w:adjustRightInd w:val="0"/>
              <w:rPr>
                <w:i/>
                <w:iCs/>
                <w:sz w:val="23"/>
                <w:szCs w:val="23"/>
              </w:rPr>
            </w:pPr>
            <w:r w:rsidRPr="00D36E9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3423147" w14:textId="77777777" w:rsidR="0053313F" w:rsidRPr="00D36E95" w:rsidRDefault="0053313F" w:rsidP="00515B1B">
            <w:pPr>
              <w:autoSpaceDE w:val="0"/>
              <w:autoSpaceDN w:val="0"/>
              <w:adjustRightInd w:val="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522B33E" w14:textId="77777777" w:rsidR="00D36E95" w:rsidRPr="00D36E95" w:rsidRDefault="00D36E95" w:rsidP="007A7CCB">
            <w:pPr>
              <w:keepNext/>
              <w:keepLines/>
              <w:widowControl w:val="0"/>
              <w:suppressLineNumbers/>
              <w:suppressAutoHyphens/>
              <w:jc w:val="both"/>
            </w:pPr>
            <w:r w:rsidRPr="00D36E95">
              <w:t>Установлено, кроме участников закупки, являющихся субъектом малого и среднего предпринимательства.</w:t>
            </w:r>
          </w:p>
          <w:p w14:paraId="5F431F5F" w14:textId="537A88A7" w:rsidR="00D36E95" w:rsidRPr="001D1863" w:rsidRDefault="00D36E95" w:rsidP="007A7CCB">
            <w:pPr>
              <w:keepNext/>
              <w:keepLines/>
              <w:widowControl w:val="0"/>
              <w:suppressLineNumbers/>
              <w:suppressAutoHyphens/>
              <w:jc w:val="both"/>
            </w:pPr>
            <w:r w:rsidRPr="001D1863">
              <w:t xml:space="preserve">Привлечь к исполнению договора субподрядчиков, соисполнителей из числа субъектов малого предпринимательства, (далее - субподрядчики, соисполнители) </w:t>
            </w:r>
            <w:r w:rsidRPr="007A7CCB">
              <w:t xml:space="preserve">в объеме </w:t>
            </w:r>
            <w:r w:rsidR="00B2563B" w:rsidRPr="007A7CCB">
              <w:t>30</w:t>
            </w:r>
            <w:r w:rsidRPr="007A7CCB">
              <w:t xml:space="preserve"> процентов</w:t>
            </w:r>
            <w:r w:rsidRPr="001D1863">
              <w:t xml:space="preserve"> от цены договора. </w:t>
            </w:r>
          </w:p>
          <w:p w14:paraId="2D177527" w14:textId="037C3BEB" w:rsidR="00D36E95" w:rsidRPr="00D36E95" w:rsidRDefault="00D36E95" w:rsidP="007A7CCB">
            <w:pPr>
              <w:autoSpaceDE w:val="0"/>
              <w:autoSpaceDN w:val="0"/>
              <w:adjustRightInd w:val="0"/>
              <w:jc w:val="both"/>
            </w:pPr>
            <w:r w:rsidRPr="00D36E95">
              <w:t xml:space="preserve">Привлечение к исполнению договора, заключенного по результатам закупки субподрядчиков (соисполнителей) из числа субъектов </w:t>
            </w:r>
            <w:r w:rsidR="007D43C0" w:rsidRPr="00D36E95">
              <w:t>малого и среднего предпринимательства,</w:t>
            </w:r>
            <w:r w:rsidRPr="00D36E95">
              <w:t xml:space="preserve"> является обязательным условием договора, кроме участников закупки, являющихся субъектом малого и среднего предпринимательства.</w:t>
            </w:r>
          </w:p>
          <w:p w14:paraId="77F61362" w14:textId="77777777" w:rsidR="00D36E95" w:rsidRPr="00D36E95" w:rsidRDefault="00D36E95" w:rsidP="007A7CCB">
            <w:pPr>
              <w:autoSpaceDE w:val="0"/>
              <w:autoSpaceDN w:val="0"/>
              <w:adjustRightInd w:val="0"/>
              <w:jc w:val="both"/>
            </w:pPr>
            <w:r w:rsidRPr="00D36E95">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5D694310" w14:textId="13B7C927" w:rsidR="0053313F" w:rsidRPr="00D36E95" w:rsidRDefault="00D36E95" w:rsidP="007A7CCB">
            <w:pPr>
              <w:jc w:val="both"/>
              <w:rPr>
                <w:spacing w:val="4"/>
              </w:rPr>
            </w:pPr>
            <w:r w:rsidRPr="00D36E95">
              <w:t xml:space="preserve">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Pr="007D43C0">
              <w:t>(</w:t>
            </w:r>
            <w:r w:rsidRPr="007D43C0">
              <w:rPr>
                <w:i/>
                <w:iCs/>
                <w:color w:val="000000"/>
              </w:rPr>
              <w:t>форма</w:t>
            </w:r>
            <w:r w:rsidRPr="007D43C0">
              <w:rPr>
                <w:color w:val="000000"/>
              </w:rPr>
              <w:t xml:space="preserve"> №6 </w:t>
            </w:r>
            <w:r w:rsidRPr="007D43C0">
              <w:rPr>
                <w:i/>
                <w:iCs/>
                <w:color w:val="000000"/>
              </w:rPr>
              <w:t>Приложение №5 к Заявке на участие в конкурсе).</w:t>
            </w:r>
          </w:p>
        </w:tc>
      </w:tr>
      <w:bookmarkEnd w:id="71"/>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2FF1AA89" w:rsidR="00515B1B" w:rsidRPr="00A9547A" w:rsidRDefault="00515B1B" w:rsidP="007A7CCB">
            <w:pPr>
              <w:jc w:val="both"/>
            </w:pPr>
            <w:r w:rsidRPr="00E166AD">
              <w:rPr>
                <w:spacing w:val="4"/>
              </w:rPr>
              <w:t xml:space="preserve">Конкурсная документация в письменной форме или в электронной форме </w:t>
            </w:r>
            <w:r w:rsidR="00F1109F" w:rsidRPr="00E166AD">
              <w:t xml:space="preserve"> на электронном носителе</w:t>
            </w:r>
            <w:r w:rsidRPr="00BA0B71">
              <w:rPr>
                <w:spacing w:val="4"/>
              </w:rPr>
              <w:t xml:space="preserve"> предоставляется </w:t>
            </w:r>
            <w:r w:rsidRPr="00A9547A">
              <w:t>по адресу:</w:t>
            </w:r>
            <w:r>
              <w:t xml:space="preserve"> </w:t>
            </w:r>
            <w:r w:rsidRPr="001D1863">
              <w:t>3990</w:t>
            </w:r>
            <w:r w:rsidR="006136F7">
              <w:t>10</w:t>
            </w:r>
            <w:r w:rsidRPr="001D1863">
              <w:t>,</w:t>
            </w:r>
            <w:r w:rsidRPr="003A3280">
              <w:t xml:space="preserve"> </w:t>
            </w:r>
            <w:r w:rsidRPr="003E582F">
              <w:t xml:space="preserve">Липецкая область, Грязинский район, </w:t>
            </w:r>
            <w:r w:rsidR="003E582F" w:rsidRPr="003E582F">
              <w:t>г. Грязи</w:t>
            </w:r>
            <w:r w:rsidRPr="003E582F">
              <w:t xml:space="preserve">, территория ОЭЗ ППТ </w:t>
            </w:r>
            <w:r w:rsidR="001D1863">
              <w:t>«</w:t>
            </w:r>
            <w:r w:rsidRPr="003E582F">
              <w:t>Липецк</w:t>
            </w:r>
            <w:r w:rsidR="001D1863">
              <w:t>»</w:t>
            </w:r>
            <w:r w:rsidRPr="003E582F">
              <w:t xml:space="preserve">, </w:t>
            </w:r>
            <w:r w:rsidR="003E582F" w:rsidRPr="003E582F">
              <w:t>стр.4</w:t>
            </w:r>
            <w:r w:rsidRPr="003E582F">
              <w:t>,</w:t>
            </w:r>
            <w:r>
              <w:t xml:space="preserve"> к.</w:t>
            </w:r>
            <w:r w:rsidR="00004A62">
              <w:t xml:space="preserve"> </w:t>
            </w:r>
            <w:r w:rsidR="004C3D97">
              <w:t>4</w:t>
            </w:r>
            <w:r>
              <w:t>0</w:t>
            </w:r>
            <w:r w:rsidR="00B9303F">
              <w:t>3</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7A7CCB">
            <w:pPr>
              <w:jc w:val="both"/>
            </w:pPr>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4" w:history="1">
              <w:r w:rsidRPr="00A6602D">
                <w:rPr>
                  <w:rStyle w:val="a5"/>
                  <w:color w:val="auto"/>
                  <w:spacing w:val="4"/>
                </w:rPr>
                <w:t>www.zakupki.gov.ru</w:t>
              </w:r>
            </w:hyperlink>
            <w:r w:rsidRPr="00A6602D">
              <w:rPr>
                <w:spacing w:val="4"/>
              </w:rPr>
              <w:t>).</w:t>
            </w:r>
          </w:p>
          <w:p w14:paraId="24541752" w14:textId="758A6F3F" w:rsidR="00515B1B" w:rsidRPr="00A9547A" w:rsidRDefault="00515B1B" w:rsidP="007A7CCB">
            <w:pPr>
              <w:jc w:val="both"/>
            </w:pPr>
            <w:r w:rsidRPr="00A9547A">
              <w:t>Конкурсная документация предоставляется со дня размещения на официальном сайте</w:t>
            </w:r>
            <w:r w:rsidR="004E225F">
              <w:t>, в единой информационной системе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r w:rsidR="00EA03B0">
              <w:t>, в единой информационной системе.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7A7CCB">
            <w:pPr>
              <w:shd w:val="clear" w:color="auto" w:fill="FFFFFF"/>
              <w:ind w:right="140"/>
              <w:jc w:val="both"/>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1978DD98" w:rsidR="00515B1B" w:rsidRPr="00897F78" w:rsidRDefault="00515B1B" w:rsidP="007A7CCB">
            <w:pPr>
              <w:shd w:val="clear" w:color="auto" w:fill="FFFFFF"/>
              <w:ind w:right="140"/>
              <w:jc w:val="both"/>
              <w:rPr>
                <w:b/>
              </w:rPr>
            </w:pPr>
            <w:r w:rsidRPr="00897F78">
              <w:t>Начало срока предоставления разъяснений положений конкурсной документации</w:t>
            </w:r>
            <w:r w:rsidRPr="001D1863">
              <w:rPr>
                <w:b/>
                <w:bCs/>
              </w:rPr>
              <w:t>:</w:t>
            </w:r>
            <w:r w:rsidR="00641ADE" w:rsidRPr="001D1863">
              <w:rPr>
                <w:b/>
                <w:bCs/>
              </w:rPr>
              <w:t xml:space="preserve"> </w:t>
            </w:r>
            <w:r w:rsidR="00641ADE" w:rsidRPr="00476004">
              <w:rPr>
                <w:b/>
                <w:bCs/>
              </w:rPr>
              <w:t>«</w:t>
            </w:r>
            <w:r w:rsidR="003E5479">
              <w:rPr>
                <w:b/>
                <w:bCs/>
              </w:rPr>
              <w:t>1</w:t>
            </w:r>
            <w:r w:rsidR="00A55D02">
              <w:rPr>
                <w:b/>
                <w:bCs/>
              </w:rPr>
              <w:t>4</w:t>
            </w:r>
            <w:r w:rsidR="00C80112" w:rsidRPr="00476004">
              <w:rPr>
                <w:b/>
                <w:bCs/>
              </w:rPr>
              <w:t>»</w:t>
            </w:r>
            <w:r w:rsidR="00C80112" w:rsidRPr="001D1863">
              <w:rPr>
                <w:b/>
              </w:rPr>
              <w:t xml:space="preserve"> </w:t>
            </w:r>
            <w:r w:rsidR="000079C5">
              <w:rPr>
                <w:b/>
              </w:rPr>
              <w:t>марта</w:t>
            </w:r>
            <w:r w:rsidR="00B73B2A" w:rsidRPr="001D1863">
              <w:rPr>
                <w:b/>
              </w:rPr>
              <w:t xml:space="preserve"> </w:t>
            </w:r>
            <w:r w:rsidRPr="001D1863">
              <w:rPr>
                <w:b/>
              </w:rPr>
              <w:t>202</w:t>
            </w:r>
            <w:r w:rsidR="006136F7">
              <w:rPr>
                <w:b/>
              </w:rPr>
              <w:t>3</w:t>
            </w:r>
            <w:r w:rsidRPr="001D1863">
              <w:rPr>
                <w:b/>
              </w:rPr>
              <w:t xml:space="preserve"> года.</w:t>
            </w:r>
          </w:p>
          <w:p w14:paraId="112C77BD" w14:textId="5A0FCB82" w:rsidR="008A4F7B" w:rsidRPr="003B67D7" w:rsidRDefault="00515B1B" w:rsidP="007A7CCB">
            <w:pPr>
              <w:shd w:val="clear" w:color="auto" w:fill="FFFFFF"/>
              <w:ind w:right="140"/>
              <w:jc w:val="both"/>
            </w:pPr>
            <w:r w:rsidRPr="00897F78">
              <w:t>Окончание срока предоставления разъяснений положений конкурсной документации</w:t>
            </w:r>
            <w:r w:rsidRPr="00897F78">
              <w:rPr>
                <w:b/>
                <w:bCs/>
              </w:rPr>
              <w:t xml:space="preserve">: </w:t>
            </w:r>
            <w:r w:rsidRPr="003E5479">
              <w:rPr>
                <w:b/>
                <w:bCs/>
              </w:rPr>
              <w:t>«</w:t>
            </w:r>
            <w:r w:rsidR="003E5479" w:rsidRPr="003E5479">
              <w:rPr>
                <w:b/>
                <w:bCs/>
              </w:rPr>
              <w:t>2</w:t>
            </w:r>
            <w:r w:rsidR="00A55D02">
              <w:rPr>
                <w:b/>
                <w:bCs/>
              </w:rPr>
              <w:t>9</w:t>
            </w:r>
            <w:r w:rsidRPr="003E5479">
              <w:rPr>
                <w:b/>
                <w:bCs/>
              </w:rPr>
              <w:t xml:space="preserve">» </w:t>
            </w:r>
            <w:r w:rsidR="007A7CCB" w:rsidRPr="003E5479">
              <w:rPr>
                <w:b/>
                <w:bCs/>
              </w:rPr>
              <w:t>марта</w:t>
            </w:r>
            <w:r w:rsidRPr="003E5479">
              <w:rPr>
                <w:b/>
                <w:bCs/>
              </w:rPr>
              <w:t xml:space="preserve"> 202</w:t>
            </w:r>
            <w:r w:rsidR="006136F7" w:rsidRPr="003E5479">
              <w:rPr>
                <w:b/>
                <w:bCs/>
              </w:rPr>
              <w:t>3</w:t>
            </w:r>
            <w:r w:rsidRPr="003E5479">
              <w:rPr>
                <w:b/>
                <w:bCs/>
              </w:rPr>
              <w:t xml:space="preserve"> года в 1</w:t>
            </w:r>
            <w:r w:rsidR="003E5479" w:rsidRPr="003E5479">
              <w:rPr>
                <w:b/>
                <w:bCs/>
              </w:rPr>
              <w:t>7</w:t>
            </w:r>
            <w:r w:rsidRPr="00897F78">
              <w:rPr>
                <w:b/>
                <w:bCs/>
              </w:rPr>
              <w:t xml:space="preserve"> час. 30 мин</w:t>
            </w:r>
            <w:r w:rsidR="00F449C3" w:rsidRPr="00897F78">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7A7CCB">
            <w:pPr>
              <w:keepNext/>
              <w:keepLines/>
              <w:widowControl w:val="0"/>
              <w:suppressLineNumbers/>
              <w:suppressAutoHyphens/>
              <w:jc w:val="both"/>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7A7CCB">
            <w:pPr>
              <w:keepNext/>
              <w:keepLines/>
              <w:widowControl w:val="0"/>
              <w:suppressLineNumbers/>
              <w:suppressAutoHyphens/>
              <w:jc w:val="both"/>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75"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7A7CCB">
            <w:pPr>
              <w:autoSpaceDE w:val="0"/>
              <w:autoSpaceDN w:val="0"/>
              <w:adjustRightInd w:val="0"/>
              <w:ind w:firstLine="540"/>
              <w:jc w:val="both"/>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7A7CC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7A7CC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7A7CC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7A7CCB">
            <w:pPr>
              <w:autoSpaceDE w:val="0"/>
              <w:autoSpaceDN w:val="0"/>
              <w:adjustRightInd w:val="0"/>
              <w:jc w:val="both"/>
            </w:pPr>
            <w:r w:rsidRPr="0028523C">
              <w:t>В указанной форме участник закупки представляет также предложение о цене договора.</w:t>
            </w:r>
          </w:p>
          <w:p w14:paraId="023A4D2A" w14:textId="106B408D" w:rsidR="00515B1B" w:rsidRDefault="00515B1B" w:rsidP="007A7CCB">
            <w:pPr>
              <w:autoSpaceDE w:val="0"/>
              <w:autoSpaceDN w:val="0"/>
              <w:adjustRightInd w:val="0"/>
              <w:jc w:val="both"/>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7A7CCB">
            <w:pPr>
              <w:autoSpaceDE w:val="0"/>
              <w:autoSpaceDN w:val="0"/>
              <w:adjustRightInd w:val="0"/>
              <w:ind w:right="5"/>
              <w:jc w:val="both"/>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7A7CC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7A7CC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045234D3" w:rsidR="00515B1B" w:rsidRPr="0028523C" w:rsidRDefault="00515B1B" w:rsidP="007A7CCB">
            <w:pPr>
              <w:pStyle w:val="affff5"/>
              <w:jc w:val="both"/>
              <w:rPr>
                <w:rFonts w:ascii="Times New Roman" w:hAnsi="Times New Roman" w:cs="Times New Roman"/>
                <w:sz w:val="28"/>
                <w:szCs w:val="24"/>
              </w:rPr>
            </w:pPr>
            <w:r w:rsidRPr="0028523C">
              <w:rPr>
                <w:rFonts w:ascii="Times New Roman" w:hAnsi="Times New Roman" w:cs="Times New Roman"/>
                <w:sz w:val="24"/>
                <w:szCs w:val="24"/>
              </w:rPr>
              <w:t>5. Гарантийное письмо на обеспечение исполнения обязательств по договору (Форма № 5, Приложение № 3 к Заявке на участие в конкурсе) в случае, если п.2</w:t>
            </w:r>
            <w:r w:rsidR="000009AF">
              <w:rPr>
                <w:rFonts w:ascii="Times New Roman" w:hAnsi="Times New Roman" w:cs="Times New Roman"/>
                <w:sz w:val="24"/>
                <w:szCs w:val="24"/>
              </w:rPr>
              <w:t>4</w:t>
            </w:r>
            <w:r w:rsidRPr="0028523C">
              <w:rPr>
                <w:rFonts w:ascii="Times New Roman" w:hAnsi="Times New Roman" w:cs="Times New Roman"/>
                <w:sz w:val="24"/>
                <w:szCs w:val="24"/>
              </w:rPr>
              <w:t xml:space="preserve">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7F9A2881" w:rsidR="00515B1B" w:rsidRPr="0028523C" w:rsidRDefault="00515B1B" w:rsidP="007A7CCB">
            <w:pPr>
              <w:jc w:val="both"/>
            </w:pPr>
            <w:r w:rsidRPr="0028523C">
              <w:t>6. </w:t>
            </w:r>
            <w:r w:rsidRPr="00E1796C">
              <w:t>Копии форм «Бухгалтерский баланс» и «Отчет о финансовых результатах» за 20</w:t>
            </w:r>
            <w:r w:rsidR="000079C5" w:rsidRPr="00E1796C">
              <w:t>20</w:t>
            </w:r>
            <w:r w:rsidRPr="00E1796C">
              <w:t>-202</w:t>
            </w:r>
            <w:r w:rsidR="000079C5" w:rsidRPr="00E1796C">
              <w:t>2</w:t>
            </w:r>
            <w:r w:rsidRPr="00E1796C">
              <w:t xml:space="preserve"> годы (с отметкой налоговой инспекции и заверенные печатью организации</w:t>
            </w:r>
            <w:r w:rsidRPr="00D153F4">
              <w:t>) и</w:t>
            </w:r>
            <w:r w:rsidR="00FB6D57" w:rsidRPr="00D153F4">
              <w:t>/или</w:t>
            </w:r>
            <w:r w:rsidRPr="00D153F4">
              <w:t xml:space="preserve"> </w:t>
            </w:r>
            <w:r w:rsidRPr="00E1796C">
              <w:t>за последний отчетный период (заверенные печатью организации) (</w:t>
            </w:r>
            <w:r w:rsidRPr="00E1796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E1796C">
              <w:t>;</w:t>
            </w:r>
          </w:p>
          <w:p w14:paraId="02C5A50F" w14:textId="5C40E59F" w:rsidR="00515B1B" w:rsidRDefault="00515B1B" w:rsidP="007A7CCB">
            <w:pPr>
              <w:jc w:val="both"/>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659EA754" w:rsidR="00515B1B" w:rsidRPr="0028523C" w:rsidRDefault="00515B1B" w:rsidP="007A7CCB">
            <w:pPr>
              <w:autoSpaceDE w:val="0"/>
              <w:autoSpaceDN w:val="0"/>
              <w:adjustRightInd w:val="0"/>
              <w:jc w:val="both"/>
            </w:pPr>
            <w:r w:rsidRPr="0028523C">
              <w:rPr>
                <w:lang w:eastAsia="ar-SA"/>
              </w:rPr>
              <w:t>8.</w:t>
            </w:r>
            <w:r w:rsidRPr="0028523C">
              <w:t xml:space="preserve"> Полученную не ранее чем за три месяца до дня размещения</w:t>
            </w:r>
            <w:r w:rsidR="00EA03B0">
              <w:t xml:space="preserve"> ,</w:t>
            </w:r>
            <w:r w:rsidRPr="0028523C">
              <w:t xml:space="preserve">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w:t>
            </w:r>
            <w:r w:rsidR="00EA03B0">
              <w:t xml:space="preserve">, </w:t>
            </w:r>
            <w:r w:rsidRPr="0028523C">
              <w:t>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412A4A3C" w:rsidR="00515B1B" w:rsidRDefault="00515B1B" w:rsidP="007A7CCB">
            <w:pPr>
              <w:autoSpaceDE w:val="0"/>
              <w:autoSpaceDN w:val="0"/>
              <w:adjustRightInd w:val="0"/>
              <w:jc w:val="both"/>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7FE9A63" w14:textId="5D2BB5EF" w:rsidR="00515B1B" w:rsidRPr="0028523C" w:rsidRDefault="001D1863" w:rsidP="007A7CCB">
            <w:pPr>
              <w:autoSpaceDE w:val="0"/>
              <w:autoSpaceDN w:val="0"/>
              <w:adjustRightInd w:val="0"/>
              <w:jc w:val="both"/>
            </w:pPr>
            <w:r>
              <w:t>9</w:t>
            </w:r>
            <w:r w:rsidR="00CA5926">
              <w:t xml:space="preserve">. </w:t>
            </w:r>
            <w:r w:rsidR="00515B1B" w:rsidRPr="0028523C">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2EB40B65" w:rsidR="00515B1B" w:rsidRPr="006752B4" w:rsidRDefault="00515B1B" w:rsidP="007A7CCB">
            <w:pPr>
              <w:autoSpaceDE w:val="0"/>
              <w:autoSpaceDN w:val="0"/>
              <w:adjustRightInd w:val="0"/>
              <w:jc w:val="both"/>
            </w:pPr>
            <w:r w:rsidRPr="0028523C">
              <w:rPr>
                <w:bCs/>
              </w:rPr>
              <w:t>1</w:t>
            </w:r>
            <w:r w:rsidR="001D1863">
              <w:rPr>
                <w:bCs/>
              </w:rPr>
              <w:t>0</w:t>
            </w:r>
            <w:r w:rsidRPr="0028523C">
              <w:rPr>
                <w:bCs/>
              </w:rPr>
              <w:t xml:space="preserve">. </w:t>
            </w:r>
            <w:r w:rsidRPr="006752B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7A7CCB">
            <w:pPr>
              <w:jc w:val="both"/>
              <w:rPr>
                <w:color w:val="000000"/>
              </w:rPr>
            </w:pPr>
            <w:r w:rsidRPr="006752B4">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w:t>
            </w:r>
            <w:r w:rsidRPr="0028523C">
              <w:rPr>
                <w:color w:val="000000"/>
              </w:rPr>
              <w:t xml:space="preserve"> представить вышеуказанное решение до момента заключения договора.</w:t>
            </w:r>
          </w:p>
          <w:p w14:paraId="259E18CA" w14:textId="77777777" w:rsidR="00515B1B" w:rsidRPr="0028523C" w:rsidRDefault="00515B1B" w:rsidP="007A7CCB">
            <w:pPr>
              <w:jc w:val="both"/>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63A61653" w:rsidR="00515B1B" w:rsidRPr="0028523C" w:rsidRDefault="00515B1B" w:rsidP="007A7CC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1D1863">
              <w:rPr>
                <w:rFonts w:ascii="Times New Roman" w:hAnsi="Times New Roman" w:cs="Times New Roman"/>
                <w:sz w:val="24"/>
                <w:szCs w:val="24"/>
              </w:rPr>
              <w:t>1</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7C16D356" w:rsidR="00515B1B" w:rsidRPr="00CA2D9D" w:rsidRDefault="00515B1B" w:rsidP="007A7CC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1D1863">
              <w:rPr>
                <w:rFonts w:ascii="Times New Roman" w:hAnsi="Times New Roman" w:cs="Times New Roman"/>
                <w:sz w:val="24"/>
                <w:szCs w:val="24"/>
              </w:rPr>
              <w:t>2</w:t>
            </w:r>
            <w:r w:rsidR="00FD7386">
              <w:rPr>
                <w:rFonts w:ascii="Times New Roman" w:hAnsi="Times New Roman" w:cs="Times New Roman"/>
                <w:sz w:val="24"/>
                <w:szCs w:val="24"/>
              </w:rPr>
              <w:t>.</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w:t>
            </w:r>
            <w:r w:rsidRPr="00CA2D9D">
              <w:rPr>
                <w:rFonts w:ascii="Times New Roman" w:hAnsi="Times New Roman" w:cs="Times New Roman"/>
                <w:sz w:val="24"/>
                <w:szCs w:val="24"/>
              </w:rPr>
              <w:t xml:space="preserve">Информационной карты документации установлено </w:t>
            </w:r>
            <w:r w:rsidRPr="00CA2D9D">
              <w:rPr>
                <w:rFonts w:ascii="Times New Roman" w:hAnsi="Times New Roman" w:cs="Times New Roman"/>
                <w:sz w:val="24"/>
              </w:rPr>
              <w:t>требование</w:t>
            </w:r>
            <w:r w:rsidRPr="00CA2D9D">
              <w:t xml:space="preserve"> </w:t>
            </w:r>
            <w:r w:rsidRPr="00CA2D9D">
              <w:rPr>
                <w:rFonts w:ascii="Times New Roman" w:hAnsi="Times New Roman" w:cs="Times New Roman"/>
                <w:sz w:val="24"/>
              </w:rPr>
              <w:t xml:space="preserve">обеспечения такой заявки </w:t>
            </w:r>
            <w:r w:rsidR="005528E5" w:rsidRPr="005528E5">
              <w:rPr>
                <w:rFonts w:ascii="Times New Roman" w:hAnsi="Times New Roman" w:cs="Times New Roman"/>
                <w:sz w:val="24"/>
                <w:szCs w:val="24"/>
              </w:rPr>
              <w:t>(</w:t>
            </w:r>
            <w:r w:rsidR="005528E5" w:rsidRPr="005528E5">
              <w:rPr>
                <w:rFonts w:ascii="Times New Roman" w:hAnsi="Times New Roman"/>
                <w:sz w:val="24"/>
                <w:szCs w:val="20"/>
              </w:rPr>
              <w:t>оригинал или заверенную надлежащим образом копию Банковской гарантии,</w:t>
            </w:r>
            <w:r w:rsidR="005528E5" w:rsidRPr="005528E5">
              <w:rPr>
                <w:rFonts w:ascii="Times New Roman" w:hAnsi="Times New Roman" w:cs="Times New Roman"/>
                <w:sz w:val="24"/>
                <w:szCs w:val="24"/>
              </w:rPr>
              <w:t xml:space="preserve"> или</w:t>
            </w:r>
            <w:r w:rsidRPr="005528E5">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0BDDF23E" w14:textId="51B28127" w:rsidR="00D87461" w:rsidRDefault="00515B1B" w:rsidP="007A7CCB">
            <w:pPr>
              <w:pStyle w:val="Style27"/>
              <w:widowControl/>
              <w:tabs>
                <w:tab w:val="left" w:leader="underscore" w:pos="0"/>
              </w:tabs>
              <w:jc w:val="both"/>
            </w:pPr>
            <w:r w:rsidRPr="0028523C">
              <w:t>1</w:t>
            </w:r>
            <w:r w:rsidR="001D1863">
              <w:t>3</w:t>
            </w:r>
            <w:r w:rsidRPr="0028523C">
              <w:t xml:space="preserve">. </w:t>
            </w:r>
            <w:r w:rsidRPr="00D903B6">
              <w:t xml:space="preserve">В подтверждение опыта выполнения работ участником закупки (в соответствии с требованиями подпункта </w:t>
            </w:r>
            <w:r w:rsidR="000B094C">
              <w:t>5</w:t>
            </w:r>
            <w:r w:rsidRPr="00D903B6">
              <w:t xml:space="preserve"> п.8. Раздела II «Информационная карта конкурса» конкурсной документации) предоставляются </w:t>
            </w:r>
            <w:r w:rsidR="009C3800" w:rsidRPr="00D903B6">
              <w:t xml:space="preserve">   следующие документы, подтверждающие его исполнение</w:t>
            </w:r>
            <w:r w:rsidR="00D87461" w:rsidRPr="009C3800">
              <w:t>, копия исполненного договора и/или контракта, и копии документов, подтверждающих</w:t>
            </w:r>
            <w:r w:rsidR="00D87461" w:rsidRPr="00B526B5">
              <w:t xml:space="preserve"> его исполнение (</w:t>
            </w:r>
            <w:r w:rsidR="00D87461">
              <w:t>копии</w:t>
            </w:r>
            <w:r w:rsidR="00D87461" w:rsidRPr="00032FF6">
              <w:t xml:space="preserve"> актов выполненных работ</w:t>
            </w:r>
            <w:r w:rsidR="002750FA">
              <w:t>,</w:t>
            </w:r>
            <w:r w:rsidR="002750FA" w:rsidRPr="00762BFE">
              <w:rPr>
                <w:rFonts w:eastAsia="Times New Roman"/>
              </w:rPr>
              <w:t xml:space="preserve"> </w:t>
            </w:r>
            <w:r w:rsidR="002750FA" w:rsidRPr="00C70088">
              <w:rPr>
                <w:rFonts w:eastAsia="Times New Roman"/>
              </w:rPr>
              <w:t>копии заключений экспертизы проектной документации</w:t>
            </w:r>
            <w:r w:rsidR="00D87461" w:rsidRPr="00C70088">
              <w:t>).</w:t>
            </w:r>
          </w:p>
          <w:p w14:paraId="05DDED15" w14:textId="57364CAB" w:rsidR="00515B1B" w:rsidRDefault="00515B1B" w:rsidP="007A7CCB">
            <w:pPr>
              <w:autoSpaceDE w:val="0"/>
              <w:autoSpaceDN w:val="0"/>
              <w:adjustRightInd w:val="0"/>
              <w:ind w:left="69"/>
              <w:jc w:val="both"/>
            </w:pPr>
            <w:r w:rsidRPr="006C198C">
              <w:t>1</w:t>
            </w:r>
            <w:r w:rsidR="001D1863">
              <w:t>4</w:t>
            </w:r>
            <w:r w:rsidRPr="006C198C">
              <w:t xml:space="preserve">. Документы, подтверждающие квалификацию участника закупки: </w:t>
            </w:r>
          </w:p>
          <w:p w14:paraId="07981A91" w14:textId="6DC70F06" w:rsidR="002750FA" w:rsidRPr="00011D7C" w:rsidRDefault="00E0566C" w:rsidP="007A7CCB">
            <w:pPr>
              <w:pStyle w:val="Style27"/>
              <w:widowControl/>
              <w:tabs>
                <w:tab w:val="left" w:leader="underscore" w:pos="0"/>
              </w:tabs>
              <w:jc w:val="both"/>
            </w:pPr>
            <w:r>
              <w:t xml:space="preserve">- </w:t>
            </w:r>
            <w:r w:rsidR="00D903B6" w:rsidRPr="00011D7C">
              <w:t>копии исполненных договоров и/или контрактов</w:t>
            </w:r>
            <w:r w:rsidR="00D903B6" w:rsidRPr="00011D7C">
              <w:rPr>
                <w:color w:val="212121"/>
              </w:rPr>
              <w:t xml:space="preserve"> и копии документов, подтверждающих </w:t>
            </w:r>
            <w:r w:rsidR="00C905AC" w:rsidRPr="00011D7C">
              <w:rPr>
                <w:color w:val="212121"/>
              </w:rPr>
              <w:t>их</w:t>
            </w:r>
            <w:r w:rsidR="00D903B6" w:rsidRPr="00011D7C">
              <w:rPr>
                <w:color w:val="212121"/>
              </w:rPr>
              <w:t xml:space="preserve"> </w:t>
            </w:r>
            <w:bookmarkStart w:id="76" w:name="_Hlk66719568"/>
            <w:r w:rsidR="002D6261" w:rsidRPr="00011D7C">
              <w:rPr>
                <w:color w:val="212121"/>
              </w:rPr>
              <w:t>исполнение</w:t>
            </w:r>
            <w:r w:rsidR="00C70088" w:rsidRPr="00011D7C">
              <w:rPr>
                <w:color w:val="212121"/>
              </w:rPr>
              <w:t>-</w:t>
            </w:r>
            <w:r w:rsidR="002750FA" w:rsidRPr="00011D7C">
              <w:t>(копии актов выполненных работ,</w:t>
            </w:r>
            <w:r w:rsidR="002750FA" w:rsidRPr="00011D7C">
              <w:rPr>
                <w:rFonts w:eastAsia="Times New Roman"/>
              </w:rPr>
              <w:t xml:space="preserve"> копии заключений</w:t>
            </w:r>
            <w:r w:rsidR="005B2711" w:rsidRPr="00011D7C">
              <w:rPr>
                <w:rFonts w:eastAsia="Times New Roman"/>
              </w:rPr>
              <w:t xml:space="preserve"> </w:t>
            </w:r>
            <w:r w:rsidR="002750FA" w:rsidRPr="00011D7C">
              <w:rPr>
                <w:rFonts w:eastAsia="Times New Roman"/>
              </w:rPr>
              <w:t>экспертизы проектной документации</w:t>
            </w:r>
            <w:r w:rsidR="002750FA" w:rsidRPr="00011D7C">
              <w:t>).</w:t>
            </w:r>
          </w:p>
          <w:p w14:paraId="2E13BE50" w14:textId="411F1AEA" w:rsidR="00515B1B" w:rsidRPr="00011D7C" w:rsidRDefault="00C905AC" w:rsidP="007A7CCB">
            <w:pPr>
              <w:pStyle w:val="affff5"/>
              <w:jc w:val="both"/>
              <w:rPr>
                <w:rFonts w:ascii="Times New Roman" w:hAnsi="Times New Roman" w:cs="Times New Roman"/>
                <w:sz w:val="24"/>
                <w:szCs w:val="24"/>
              </w:rPr>
            </w:pPr>
            <w:r w:rsidRPr="00011D7C">
              <w:rPr>
                <w:rFonts w:ascii="Times New Roman" w:hAnsi="Times New Roman" w:cs="Times New Roman"/>
                <w:sz w:val="24"/>
                <w:szCs w:val="24"/>
              </w:rPr>
              <w:t xml:space="preserve">- </w:t>
            </w:r>
            <w:r w:rsidR="00F304AD" w:rsidRPr="00011D7C">
              <w:rPr>
                <w:rFonts w:ascii="Times New Roman" w:hAnsi="Times New Roman" w:cs="Times New Roman"/>
                <w:sz w:val="24"/>
                <w:szCs w:val="24"/>
              </w:rPr>
              <w:t>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sidR="009E2268" w:rsidRPr="00011D7C">
              <w:rPr>
                <w:rFonts w:ascii="Times New Roman" w:hAnsi="Times New Roman" w:cs="Times New Roman"/>
                <w:sz w:val="24"/>
                <w:szCs w:val="24"/>
              </w:rPr>
              <w:t>;</w:t>
            </w:r>
            <w:bookmarkEnd w:id="76"/>
          </w:p>
          <w:p w14:paraId="0E553D99" w14:textId="6BA2F90B" w:rsidR="003330BE" w:rsidRPr="005C6959" w:rsidRDefault="003330BE" w:rsidP="007A7CCB">
            <w:pPr>
              <w:pStyle w:val="affff5"/>
              <w:jc w:val="both"/>
              <w:rPr>
                <w:sz w:val="24"/>
                <w:szCs w:val="24"/>
              </w:rPr>
            </w:pPr>
            <w:r w:rsidRPr="00011D7C">
              <w:rPr>
                <w:rFonts w:ascii="Times New Roman" w:hAnsi="Times New Roman" w:cs="Times New Roman"/>
                <w:sz w:val="24"/>
                <w:szCs w:val="24"/>
              </w:rPr>
              <w:t xml:space="preserve">-копии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w:t>
            </w:r>
            <w:r w:rsidR="00E1796C" w:rsidRPr="00011D7C">
              <w:rPr>
                <w:rFonts w:ascii="Times New Roman" w:hAnsi="Times New Roman" w:cs="Times New Roman"/>
                <w:sz w:val="24"/>
                <w:szCs w:val="24"/>
              </w:rPr>
              <w:t>3,4,5,6,7,8</w:t>
            </w:r>
            <w:r w:rsidRPr="00011D7C">
              <w:rPr>
                <w:rFonts w:ascii="Times New Roman" w:hAnsi="Times New Roman" w:cs="Times New Roman"/>
                <w:sz w:val="24"/>
                <w:szCs w:val="24"/>
              </w:rPr>
              <w:t>).</w:t>
            </w:r>
          </w:p>
        </w:tc>
      </w:tr>
      <w:bookmarkEnd w:id="75"/>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C451BD">
            <w:pPr>
              <w:keepNext/>
              <w:keepLines/>
              <w:widowControl w:val="0"/>
              <w:suppressLineNumbers/>
              <w:suppressAutoHyphens/>
              <w:jc w:val="both"/>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C451BD">
            <w:pPr>
              <w:keepNext/>
              <w:keepLines/>
              <w:widowControl w:val="0"/>
              <w:suppressLineNumbers/>
              <w:suppressAutoHyphens/>
              <w:jc w:val="both"/>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C451BD">
            <w:pPr>
              <w:keepNext/>
              <w:keepLines/>
              <w:widowControl w:val="0"/>
              <w:suppressLineNumbers/>
              <w:suppressAutoHyphens/>
              <w:jc w:val="both"/>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047D7E71" w:rsidR="00515B1B" w:rsidRPr="007D43C0" w:rsidRDefault="00963544" w:rsidP="00C451BD">
            <w:pPr>
              <w:ind w:left="33" w:right="87"/>
              <w:jc w:val="both"/>
            </w:pPr>
            <w:r w:rsidRPr="007D43C0">
              <w:t>1.</w:t>
            </w:r>
            <w:r w:rsidR="00515B1B" w:rsidRPr="00902B18">
              <w:t xml:space="preserve">Участники закупки должны описать выполняемые работы, которые являются предметом закупки, их количественные и качественные </w:t>
            </w:r>
            <w:r w:rsidR="00515B1B" w:rsidRPr="00FB6D57">
              <w:t>характеристики (форма №</w:t>
            </w:r>
            <w:r w:rsidR="00515B1B" w:rsidRPr="00FB6D57">
              <w:rPr>
                <w:lang w:val="en-US"/>
              </w:rPr>
              <w:t> </w:t>
            </w:r>
            <w:r w:rsidR="00515B1B" w:rsidRPr="00FB6D57">
              <w:t>3, Приложение № 2 к заявке на участие в конкурсе).</w:t>
            </w:r>
          </w:p>
          <w:p w14:paraId="27BF24F2" w14:textId="57CDBD9F" w:rsidR="00963544" w:rsidRPr="007D43C0" w:rsidRDefault="00B22E3A" w:rsidP="00C451BD">
            <w:pPr>
              <w:jc w:val="both"/>
            </w:pPr>
            <w:r w:rsidRPr="007D43C0">
              <w:t xml:space="preserve">2. </w:t>
            </w:r>
            <w:r w:rsidR="009A576B" w:rsidRPr="007D43C0">
              <w:t xml:space="preserve">При поставке товаров </w:t>
            </w:r>
            <w:r w:rsidR="00963544" w:rsidRPr="007D43C0">
              <w:t>Участник закупки при заполнении форм документов, включаемых в Заявку (</w:t>
            </w:r>
            <w:r w:rsidR="009A576B" w:rsidRPr="007D43C0">
              <w:rPr>
                <w:i/>
                <w:iCs/>
              </w:rPr>
              <w:t>форма №1</w:t>
            </w:r>
            <w:r w:rsidR="00963544" w:rsidRPr="007D43C0">
              <w:rPr>
                <w:i/>
                <w:iCs/>
              </w:rPr>
              <w:t>)</w:t>
            </w:r>
            <w:r w:rsidR="00963544" w:rsidRPr="007D43C0">
              <w:t xml:space="preserve"> документации открытого </w:t>
            </w:r>
            <w:r w:rsidRPr="007D43C0">
              <w:t>конкурса,</w:t>
            </w:r>
            <w:r w:rsidR="00963544" w:rsidRPr="007D43C0">
              <w:t xml:space="preserve"> должен указать:</w:t>
            </w:r>
          </w:p>
          <w:p w14:paraId="6AF9283C" w14:textId="77777777" w:rsidR="00963544" w:rsidRPr="007D43C0" w:rsidRDefault="00963544" w:rsidP="00C451BD">
            <w:pPr>
              <w:jc w:val="both"/>
            </w:pPr>
            <w:r w:rsidRPr="007D43C0">
              <w:t>−наименование;</w:t>
            </w:r>
          </w:p>
          <w:p w14:paraId="73897B35" w14:textId="77777777" w:rsidR="00963544" w:rsidRPr="007D43C0" w:rsidRDefault="00963544" w:rsidP="00C451BD">
            <w:pPr>
              <w:jc w:val="both"/>
            </w:pPr>
            <w:r w:rsidRPr="007D43C0">
              <w:t>−количественные и качественные характеристики;</w:t>
            </w:r>
          </w:p>
          <w:p w14:paraId="7C48925E" w14:textId="77777777" w:rsidR="00963544" w:rsidRPr="007D43C0" w:rsidRDefault="00963544" w:rsidP="00C451BD">
            <w:pPr>
              <w:jc w:val="both"/>
            </w:pPr>
            <w:r w:rsidRPr="007D43C0">
              <w:t>−товарный знак (его словесное обозначение) (при наличии);</w:t>
            </w:r>
          </w:p>
          <w:p w14:paraId="07241291" w14:textId="77777777" w:rsidR="00963544" w:rsidRPr="007D43C0" w:rsidRDefault="00963544" w:rsidP="00C451BD">
            <w:pPr>
              <w:jc w:val="both"/>
            </w:pPr>
            <w:r w:rsidRPr="007D43C0">
              <w:t>−продекларировать наименование страны происхождения продукции;</w:t>
            </w:r>
          </w:p>
          <w:p w14:paraId="0DE9063E" w14:textId="77777777" w:rsidR="00963544" w:rsidRPr="007D43C0" w:rsidRDefault="00963544" w:rsidP="00C451BD">
            <w:pPr>
              <w:jc w:val="both"/>
            </w:pPr>
            <w:r w:rsidRPr="007D43C0">
              <w:t>−функциональные характеристики (потребительские свойства);</w:t>
            </w:r>
          </w:p>
          <w:p w14:paraId="3FA12987" w14:textId="5FE0F721" w:rsidR="00963544" w:rsidRPr="007D43C0" w:rsidRDefault="00963544" w:rsidP="00C451BD">
            <w:pPr>
              <w:jc w:val="both"/>
            </w:pPr>
            <w:r w:rsidRPr="007D43C0">
              <w:t>−конкретные показатели, соответствующие значениям, установленным Техническим заданием</w:t>
            </w:r>
            <w:r w:rsidR="00B93FA8" w:rsidRPr="007D43C0">
              <w:t xml:space="preserve"> (проекте).</w:t>
            </w:r>
          </w:p>
          <w:p w14:paraId="24C2F1F1" w14:textId="092A8275" w:rsidR="00963544" w:rsidRPr="007D43C0" w:rsidRDefault="00B22E3A" w:rsidP="00C451BD">
            <w:pPr>
              <w:jc w:val="both"/>
            </w:pPr>
            <w:r w:rsidRPr="007D43C0">
              <w:t>3</w:t>
            </w:r>
            <w:r w:rsidR="00963544" w:rsidRPr="007D43C0">
              <w:t>.Предоставляемые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65C8727B" w14:textId="401D573B" w:rsidR="00963544" w:rsidRPr="007D43C0" w:rsidRDefault="009A576B" w:rsidP="00C451BD">
            <w:pPr>
              <w:jc w:val="both"/>
            </w:pPr>
            <w:r w:rsidRPr="007D43C0">
              <w:t>4</w:t>
            </w:r>
            <w:r w:rsidR="00963544" w:rsidRPr="007D43C0">
              <w:t>.Если в Техническом задании</w:t>
            </w:r>
            <w:r w:rsidR="00B93FA8" w:rsidRPr="007D43C0">
              <w:t xml:space="preserve"> (проекте)</w:t>
            </w:r>
            <w:r w:rsidR="00963544" w:rsidRPr="007D43C0">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55DCC0E8" w14:textId="136BEC24" w:rsidR="00963544" w:rsidRPr="007D43C0" w:rsidRDefault="009A576B" w:rsidP="00C451BD">
            <w:pPr>
              <w:jc w:val="both"/>
            </w:pPr>
            <w:r w:rsidRPr="007D43C0">
              <w:t>5</w:t>
            </w:r>
            <w:r w:rsidR="00963544" w:rsidRPr="007D43C0">
              <w:t>.Если в Техническом задании</w:t>
            </w:r>
            <w:r w:rsidR="00B93FA8" w:rsidRPr="007D43C0">
              <w:t xml:space="preserve"> (проекте)</w:t>
            </w:r>
            <w:r w:rsidR="00963544" w:rsidRPr="007D43C0">
              <w:t xml:space="preserve">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609C4F" w14:textId="77777777" w:rsidR="00963544" w:rsidRPr="007D43C0" w:rsidRDefault="00963544" w:rsidP="00C451BD">
            <w:pPr>
              <w:jc w:val="both"/>
            </w:pPr>
            <w:r w:rsidRPr="007D43C0">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79594CE0" w14:textId="205CE759" w:rsidR="00963544" w:rsidRPr="007D43C0" w:rsidRDefault="009A576B" w:rsidP="00C451BD">
            <w:pPr>
              <w:jc w:val="both"/>
            </w:pPr>
            <w:r w:rsidRPr="007D43C0">
              <w:t>6</w:t>
            </w:r>
            <w:r w:rsidR="00963544" w:rsidRPr="007D43C0">
              <w:t>.Отсутствие в заявке на участие в закупке указания (декларирования) страны происхождения поставляемой продукции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57097697" w14:textId="2B8FE28F" w:rsidR="00515B1B" w:rsidRPr="007D43C0" w:rsidRDefault="009A576B" w:rsidP="00C451BD">
            <w:pPr>
              <w:jc w:val="both"/>
            </w:pPr>
            <w:r w:rsidRPr="007D43C0">
              <w:t>7</w:t>
            </w:r>
            <w:r w:rsidR="00963544" w:rsidRPr="007D43C0">
              <w:t>.Организатор закупки при определении страны происхождения поставляемой продукции руководствуется сведениями, содержащимся в заявке на участие в закупке, представленной участником закупки.</w:t>
            </w: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C451BD">
            <w:pPr>
              <w:autoSpaceDE w:val="0"/>
              <w:autoSpaceDN w:val="0"/>
              <w:adjustRightInd w:val="0"/>
              <w:jc w:val="both"/>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C451B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C451BD">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C451BD">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C451BD">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C451BD">
            <w:pPr>
              <w:autoSpaceDE w:val="0"/>
              <w:autoSpaceDN w:val="0"/>
              <w:adjustRightInd w:val="0"/>
              <w:jc w:val="both"/>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FAEC103" w14:textId="0460431F" w:rsidR="00515B1B" w:rsidRPr="00A9547A" w:rsidRDefault="00515B1B" w:rsidP="00C451BD">
            <w:pPr>
              <w:shd w:val="clear" w:color="auto" w:fill="FFFFFF"/>
              <w:spacing w:after="105"/>
              <w:jc w:val="both"/>
            </w:pPr>
            <w:r w:rsidRPr="005419D1">
              <w:rPr>
                <w:rStyle w:val="fontstyle01"/>
                <w:rFonts w:ascii="Times New Roman" w:hAnsi="Times New Roman"/>
                <w:color w:val="auto"/>
              </w:rPr>
              <w:t>Оригинал, копии заявки на участие в конкурсе, включая все приложения к ним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062B87" w:rsidRDefault="00515B1B" w:rsidP="00921039">
            <w:pPr>
              <w:autoSpaceDE w:val="0"/>
              <w:autoSpaceDN w:val="0"/>
              <w:adjustRightInd w:val="0"/>
              <w:rPr>
                <w:i/>
              </w:rPr>
            </w:pPr>
            <w:r w:rsidRPr="00062B87">
              <w:rPr>
                <w:i/>
              </w:rPr>
              <w:t>Порядок, дата начала, дата и время окончания срока подачи заявок на участие в конкурсе</w:t>
            </w:r>
          </w:p>
          <w:p w14:paraId="53A7607E" w14:textId="77777777" w:rsidR="00515B1B" w:rsidRPr="00062B87"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062B87" w:rsidRDefault="00515B1B" w:rsidP="00C451BD">
            <w:pPr>
              <w:widowControl w:val="0"/>
              <w:suppressLineNumbers/>
              <w:suppressAutoHyphens/>
              <w:jc w:val="both"/>
            </w:pPr>
            <w:r w:rsidRPr="00062B87">
              <w:t xml:space="preserve">Заявки на участие в конкурсе принимаются в соответствии со ст.4 раздела I и ст.17 раздела </w:t>
            </w:r>
            <w:r w:rsidRPr="00062B87">
              <w:rPr>
                <w:lang w:val="en-US"/>
              </w:rPr>
              <w:t>II</w:t>
            </w:r>
            <w:r w:rsidRPr="00062B87">
              <w:t xml:space="preserve"> конкурсной документации</w:t>
            </w:r>
          </w:p>
          <w:p w14:paraId="0D66D450" w14:textId="77777777" w:rsidR="00515B1B" w:rsidRPr="00062B87" w:rsidRDefault="00515B1B" w:rsidP="00C451BD">
            <w:pPr>
              <w:jc w:val="both"/>
            </w:pPr>
            <w:r w:rsidRPr="00062B87">
              <w:t>- по почте:</w:t>
            </w:r>
          </w:p>
          <w:p w14:paraId="3CEBAFBE" w14:textId="010750DC" w:rsidR="00515B1B" w:rsidRPr="00062B87" w:rsidRDefault="00515B1B" w:rsidP="00C451BD">
            <w:pPr>
              <w:jc w:val="both"/>
              <w:rPr>
                <w:rFonts w:eastAsiaTheme="minorHAnsi"/>
                <w:lang w:eastAsia="en-US"/>
              </w:rPr>
            </w:pPr>
            <w:r w:rsidRPr="00062B87">
              <w:rPr>
                <w:rFonts w:eastAsiaTheme="minorHAnsi"/>
                <w:lang w:eastAsia="en-US"/>
              </w:rPr>
              <w:t>3990</w:t>
            </w:r>
            <w:r w:rsidR="006136F7">
              <w:rPr>
                <w:rFonts w:eastAsiaTheme="minorHAnsi"/>
                <w:lang w:eastAsia="en-US"/>
              </w:rPr>
              <w:t>10</w:t>
            </w:r>
            <w:r w:rsidRPr="00062B87">
              <w:rPr>
                <w:rFonts w:eastAsiaTheme="minorHAnsi"/>
                <w:lang w:eastAsia="en-US"/>
              </w:rPr>
              <w:t xml:space="preserve">, Липецкая область, Грязинский </w:t>
            </w:r>
            <w:r w:rsidR="00EC5721" w:rsidRPr="00062B87">
              <w:rPr>
                <w:rFonts w:eastAsiaTheme="minorHAnsi"/>
                <w:lang w:eastAsia="en-US"/>
              </w:rPr>
              <w:t xml:space="preserve">район, </w:t>
            </w:r>
            <w:r w:rsidR="00EC5721">
              <w:t xml:space="preserve">город Грязи, территория ОЭЗ ППТ </w:t>
            </w:r>
            <w:r w:rsidR="001D1863">
              <w:t>«</w:t>
            </w:r>
            <w:r w:rsidR="00EC5721">
              <w:t>Липецк</w:t>
            </w:r>
            <w:r w:rsidR="001D1863">
              <w:t>»</w:t>
            </w:r>
            <w:r w:rsidR="00EC5721">
              <w:t>, стр. 4.</w:t>
            </w:r>
          </w:p>
          <w:p w14:paraId="38C1EC15" w14:textId="7E6DB711" w:rsidR="00515B1B" w:rsidRPr="00062B87" w:rsidRDefault="00515B1B" w:rsidP="00C451BD">
            <w:pPr>
              <w:jc w:val="both"/>
            </w:pPr>
            <w:r w:rsidRPr="00062B87">
              <w:t xml:space="preserve">- нарочным - по адресу: Липецкая область, Грязинский район, </w:t>
            </w:r>
            <w:r w:rsidR="00EC5721">
              <w:t>г. Грязи</w:t>
            </w:r>
            <w:r w:rsidR="003E582F">
              <w:t>,</w:t>
            </w:r>
            <w:r w:rsidRPr="00062B87">
              <w:t xml:space="preserve"> территория ОЭЗ ППТ </w:t>
            </w:r>
            <w:r w:rsidR="001D1863">
              <w:t>«</w:t>
            </w:r>
            <w:r w:rsidRPr="00062B87">
              <w:t>Липецк</w:t>
            </w:r>
            <w:r w:rsidR="001D1863">
              <w:t>»</w:t>
            </w:r>
            <w:r w:rsidRPr="00062B87">
              <w:t xml:space="preserve">, </w:t>
            </w:r>
            <w:r w:rsidR="00EC5721">
              <w:t>стр.4</w:t>
            </w:r>
            <w:r w:rsidRPr="00062B87">
              <w:t xml:space="preserve"> к. </w:t>
            </w:r>
            <w:r w:rsidR="004C3D97" w:rsidRPr="00062B87">
              <w:t>4</w:t>
            </w:r>
            <w:r w:rsidRPr="00062B87">
              <w:t>0</w:t>
            </w:r>
            <w:r w:rsidR="00A8042B">
              <w:t>3</w:t>
            </w:r>
            <w:r w:rsidRPr="00062B87">
              <w:t>, в рабочие дни</w:t>
            </w:r>
            <w:r w:rsidRPr="00062B87">
              <w:rPr>
                <w:b/>
                <w:sz w:val="20"/>
                <w:szCs w:val="20"/>
              </w:rPr>
              <w:t xml:space="preserve"> </w:t>
            </w:r>
            <w:r w:rsidRPr="00062B87">
              <w:rPr>
                <w:b/>
              </w:rPr>
              <w:t xml:space="preserve">с 8.30 до 13.00 </w:t>
            </w:r>
            <w:r w:rsidRPr="00062B87">
              <w:t xml:space="preserve">часов и </w:t>
            </w:r>
            <w:r w:rsidRPr="00062B87">
              <w:rPr>
                <w:b/>
              </w:rPr>
              <w:t>с 14.00 до 17.30</w:t>
            </w:r>
            <w:r w:rsidRPr="00062B87">
              <w:t xml:space="preserve"> часов, в пятницу и предпраздничные дни </w:t>
            </w:r>
            <w:r w:rsidRPr="00062B87">
              <w:rPr>
                <w:b/>
              </w:rPr>
              <w:t>до 16.30</w:t>
            </w:r>
            <w:r w:rsidRPr="00062B87">
              <w:t xml:space="preserve">. </w:t>
            </w:r>
          </w:p>
          <w:p w14:paraId="028AB63A" w14:textId="77777777" w:rsidR="00515B1B" w:rsidRPr="00062B87" w:rsidRDefault="00515B1B" w:rsidP="00C451BD">
            <w:pPr>
              <w:widowControl w:val="0"/>
              <w:suppressLineNumbers/>
              <w:suppressAutoHyphens/>
              <w:jc w:val="both"/>
            </w:pPr>
            <w:r w:rsidRPr="00062B87">
              <w:t xml:space="preserve">Дата начала срока подачи заявок на участие в конкурсе – </w:t>
            </w:r>
          </w:p>
          <w:p w14:paraId="1E7D8552" w14:textId="15AEED7D" w:rsidR="00515B1B" w:rsidRPr="00062B87" w:rsidRDefault="00515B1B" w:rsidP="00C451BD">
            <w:pPr>
              <w:widowControl w:val="0"/>
              <w:suppressLineNumbers/>
              <w:suppressAutoHyphens/>
              <w:jc w:val="both"/>
              <w:rPr>
                <w:b/>
              </w:rPr>
            </w:pPr>
            <w:r w:rsidRPr="00062B87">
              <w:rPr>
                <w:b/>
              </w:rPr>
              <w:t>«</w:t>
            </w:r>
            <w:r w:rsidR="003E5479">
              <w:rPr>
                <w:b/>
              </w:rPr>
              <w:t>1</w:t>
            </w:r>
            <w:r w:rsidR="00A55D02">
              <w:rPr>
                <w:b/>
              </w:rPr>
              <w:t>4</w:t>
            </w:r>
            <w:r w:rsidRPr="00476004">
              <w:rPr>
                <w:b/>
              </w:rPr>
              <w:t xml:space="preserve">» </w:t>
            </w:r>
            <w:r w:rsidR="00902B18">
              <w:rPr>
                <w:b/>
              </w:rPr>
              <w:t>марта</w:t>
            </w:r>
            <w:r w:rsidRPr="00476004">
              <w:rPr>
                <w:b/>
              </w:rPr>
              <w:t xml:space="preserve"> 202</w:t>
            </w:r>
            <w:r w:rsidR="006136F7">
              <w:rPr>
                <w:b/>
              </w:rPr>
              <w:t>3</w:t>
            </w:r>
            <w:r w:rsidRPr="00062B87">
              <w:rPr>
                <w:b/>
              </w:rPr>
              <w:t xml:space="preserve"> года.</w:t>
            </w:r>
          </w:p>
          <w:p w14:paraId="507061BF" w14:textId="35247665" w:rsidR="00515B1B" w:rsidRPr="00062B87" w:rsidRDefault="00515B1B" w:rsidP="00C451BD">
            <w:pPr>
              <w:widowControl w:val="0"/>
              <w:suppressLineNumbers/>
              <w:suppressAutoHyphens/>
              <w:jc w:val="both"/>
              <w:rPr>
                <w:b/>
              </w:rPr>
            </w:pPr>
            <w:r w:rsidRPr="00062B87">
              <w:t xml:space="preserve">Дата начала подачи заявок является датой размещения на </w:t>
            </w:r>
            <w:r w:rsidR="00EA03B0">
              <w:t xml:space="preserve">в единой информационной системе, </w:t>
            </w:r>
            <w:r w:rsidRPr="00062B87">
              <w:t>официальном сайте конкурсной документации.</w:t>
            </w:r>
          </w:p>
          <w:p w14:paraId="0262CDC2" w14:textId="77777777" w:rsidR="00515B1B" w:rsidRPr="00062B87" w:rsidRDefault="00515B1B" w:rsidP="00C451BD">
            <w:pPr>
              <w:shd w:val="clear" w:color="auto" w:fill="FFFFFF"/>
              <w:jc w:val="both"/>
            </w:pPr>
            <w:r w:rsidRPr="00062B87">
              <w:t xml:space="preserve">Дата и время окончания подачи заявок на участие в конкурсе – </w:t>
            </w:r>
          </w:p>
          <w:p w14:paraId="237C3823" w14:textId="7EDE3EE7" w:rsidR="00515B1B" w:rsidRPr="00062B87" w:rsidRDefault="00515B1B" w:rsidP="00C451BD">
            <w:pPr>
              <w:shd w:val="clear" w:color="auto" w:fill="FFFFFF"/>
              <w:jc w:val="both"/>
            </w:pPr>
            <w:r w:rsidRPr="00476004">
              <w:rPr>
                <w:b/>
              </w:rPr>
              <w:t>«</w:t>
            </w:r>
            <w:r w:rsidR="00A55D02">
              <w:rPr>
                <w:b/>
              </w:rPr>
              <w:t>30</w:t>
            </w:r>
            <w:r w:rsidRPr="00476004">
              <w:rPr>
                <w:b/>
              </w:rPr>
              <w:t xml:space="preserve">» </w:t>
            </w:r>
            <w:r w:rsidR="00902B18">
              <w:rPr>
                <w:b/>
              </w:rPr>
              <w:t>марта</w:t>
            </w:r>
            <w:r w:rsidRPr="001D1863">
              <w:rPr>
                <w:b/>
              </w:rPr>
              <w:t xml:space="preserve"> 202</w:t>
            </w:r>
            <w:r w:rsidR="006136F7">
              <w:rPr>
                <w:b/>
              </w:rPr>
              <w:t>3</w:t>
            </w:r>
            <w:r w:rsidRPr="001D1863">
              <w:rPr>
                <w:b/>
              </w:rPr>
              <w:t xml:space="preserve"> г. 10:</w:t>
            </w:r>
            <w:r w:rsidR="00E92143" w:rsidRPr="001D1863">
              <w:rPr>
                <w:b/>
              </w:rPr>
              <w:t>00</w:t>
            </w:r>
            <w:r w:rsidRPr="001D1863">
              <w:rPr>
                <w:b/>
              </w:rPr>
              <w:t xml:space="preserve"> часов</w:t>
            </w:r>
            <w:r w:rsidRPr="001D1863">
              <w:t xml:space="preserve"> (по</w:t>
            </w:r>
            <w:r w:rsidRPr="00062B87">
              <w:t xml:space="preserve"> московскому времени)</w:t>
            </w:r>
            <w:r w:rsidR="00B73B2A">
              <w:t>.</w:t>
            </w:r>
          </w:p>
          <w:p w14:paraId="6F825415" w14:textId="0F01715D" w:rsidR="00515B1B" w:rsidRPr="00062B87" w:rsidRDefault="00515B1B" w:rsidP="00C451BD">
            <w:pPr>
              <w:widowControl w:val="0"/>
              <w:suppressLineNumbers/>
              <w:suppressAutoHyphens/>
              <w:jc w:val="both"/>
            </w:pPr>
            <w:r w:rsidRPr="00062B87">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w:t>
            </w:r>
            <w:r w:rsidR="00EC5721">
              <w:t>г. Грязи</w:t>
            </w:r>
            <w:r w:rsidRPr="00062B87">
              <w:t xml:space="preserve">, территория ОЭЗ ППТ </w:t>
            </w:r>
            <w:r w:rsidR="001D1863">
              <w:t>«</w:t>
            </w:r>
            <w:r w:rsidRPr="00062B87">
              <w:t>Липецк</w:t>
            </w:r>
            <w:r w:rsidR="001D1863">
              <w:t>»</w:t>
            </w:r>
            <w:r w:rsidRPr="00062B87">
              <w:t xml:space="preserve">, </w:t>
            </w:r>
            <w:r w:rsidR="00EC5721">
              <w:t>стр. 4</w:t>
            </w:r>
            <w:r w:rsidRPr="00062B87">
              <w:t>,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14890ECD" w:rsidR="00515B1B" w:rsidRPr="00D10C6A" w:rsidRDefault="00902B18" w:rsidP="00C451BD">
            <w:pPr>
              <w:jc w:val="both"/>
            </w:pPr>
            <w:r w:rsidRPr="00902B18">
              <w:rPr>
                <w:b/>
              </w:rPr>
              <w:t>5</w:t>
            </w:r>
            <w:r w:rsidR="00515B1B" w:rsidRPr="00902B18">
              <w:rPr>
                <w:b/>
              </w:rPr>
              <w:t xml:space="preserve">% от начальной (максимальной) цены договора, </w:t>
            </w:r>
            <w:r w:rsidR="00515B1B" w:rsidRPr="00902B18">
              <w:rPr>
                <w:b/>
                <w:bCs/>
              </w:rPr>
              <w:t xml:space="preserve">что составляет </w:t>
            </w:r>
            <w:r w:rsidRPr="00902B18">
              <w:rPr>
                <w:b/>
                <w:bCs/>
              </w:rPr>
              <w:t>1 451 450</w:t>
            </w:r>
            <w:r w:rsidR="00515B1B" w:rsidRPr="00902B18">
              <w:rPr>
                <w:b/>
                <w:bCs/>
              </w:rPr>
              <w:t xml:space="preserve"> </w:t>
            </w:r>
            <w:r w:rsidR="00601C8D" w:rsidRPr="00902B18">
              <w:rPr>
                <w:b/>
                <w:bCs/>
              </w:rPr>
              <w:t>(</w:t>
            </w:r>
            <w:r w:rsidRPr="00902B18">
              <w:rPr>
                <w:b/>
                <w:bCs/>
              </w:rPr>
              <w:t xml:space="preserve">один </w:t>
            </w:r>
            <w:r w:rsidR="00E166AD" w:rsidRPr="00902B18">
              <w:rPr>
                <w:b/>
                <w:bCs/>
              </w:rPr>
              <w:t>миллион четыреста</w:t>
            </w:r>
            <w:r w:rsidRPr="00902B18">
              <w:rPr>
                <w:b/>
                <w:bCs/>
              </w:rPr>
              <w:t xml:space="preserve"> пятьдесят одна тысяча</w:t>
            </w:r>
            <w:r w:rsidR="00906E92" w:rsidRPr="00902B18">
              <w:rPr>
                <w:b/>
                <w:bCs/>
              </w:rPr>
              <w:t xml:space="preserve"> </w:t>
            </w:r>
            <w:r w:rsidRPr="00902B18">
              <w:rPr>
                <w:b/>
                <w:bCs/>
              </w:rPr>
              <w:t xml:space="preserve">четыреста </w:t>
            </w:r>
            <w:r w:rsidR="00E166AD" w:rsidRPr="00902B18">
              <w:rPr>
                <w:b/>
                <w:bCs/>
              </w:rPr>
              <w:t>пятьдесят)</w:t>
            </w:r>
            <w:r w:rsidR="00CF032B" w:rsidRPr="00902B18">
              <w:rPr>
                <w:b/>
                <w:bCs/>
              </w:rPr>
              <w:t xml:space="preserve"> </w:t>
            </w:r>
            <w:r w:rsidR="00515B1B" w:rsidRPr="00902B18">
              <w:rPr>
                <w:b/>
              </w:rPr>
              <w:t xml:space="preserve">руб. </w:t>
            </w:r>
            <w:r w:rsidRPr="00902B18">
              <w:rPr>
                <w:b/>
              </w:rPr>
              <w:t>5</w:t>
            </w:r>
            <w:r w:rsidR="001F40A7" w:rsidRPr="00902B18">
              <w:rPr>
                <w:b/>
              </w:rPr>
              <w:t>0</w:t>
            </w:r>
            <w:r w:rsidR="00515B1B" w:rsidRPr="00902B18">
              <w:t xml:space="preserve"> </w:t>
            </w:r>
            <w:r w:rsidR="00515B1B" w:rsidRPr="00902B18">
              <w:rPr>
                <w:b/>
              </w:rPr>
              <w:t xml:space="preserve">коп. </w:t>
            </w:r>
            <w:r w:rsidR="00515B1B" w:rsidRPr="00902B18">
              <w:t>(НДС</w:t>
            </w:r>
            <w:r w:rsidR="00515B1B" w:rsidRPr="008A37AF">
              <w:t xml:space="preserve"> не облагается).</w:t>
            </w:r>
          </w:p>
          <w:p w14:paraId="5EF42064" w14:textId="77777777" w:rsidR="00515B1B" w:rsidRPr="00A9547A" w:rsidRDefault="00515B1B" w:rsidP="00C451BD">
            <w:pPr>
              <w:jc w:val="both"/>
            </w:pPr>
            <w:r w:rsidRPr="008A37AF">
              <w:t>Срок внесения денежных средств в качестве</w:t>
            </w:r>
            <w:r w:rsidRPr="00A9547A">
              <w:t xml:space="preserve">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C451BD">
            <w:pPr>
              <w:jc w:val="both"/>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C451B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C451BD">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7414E96A" w14:textId="77777777" w:rsidR="00515B1B" w:rsidRPr="00515B1B" w:rsidRDefault="00515B1B" w:rsidP="00C451BD">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C451BD">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C451BD">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C451BD">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C451BD">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C451BD">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C451BD">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C451BD">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C451BD">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w:t>
            </w:r>
            <w:r w:rsidRPr="001F6363">
              <w:rPr>
                <w:rFonts w:ascii="Times New Roman" w:hAnsi="Times New Roman"/>
                <w:i/>
                <w:iCs/>
                <w:sz w:val="24"/>
                <w:szCs w:val="24"/>
              </w:rPr>
              <w:t xml:space="preserve">требованиям пункта 4.5.2.2. раздела </w:t>
            </w:r>
            <w:r w:rsidRPr="001F6363">
              <w:rPr>
                <w:rFonts w:ascii="Times New Roman" w:hAnsi="Times New Roman"/>
                <w:i/>
                <w:iCs/>
                <w:sz w:val="24"/>
                <w:szCs w:val="24"/>
                <w:lang w:val="en-US"/>
              </w:rPr>
              <w:t>I</w:t>
            </w:r>
            <w:r w:rsidRPr="001F6363">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EEFE058" w14:textId="36DD45E5" w:rsidR="00515B1B" w:rsidRPr="001D1863" w:rsidRDefault="00515B1B" w:rsidP="00C451BD">
            <w:pPr>
              <w:shd w:val="clear" w:color="auto" w:fill="FFFFFF"/>
              <w:jc w:val="both"/>
            </w:pPr>
            <w:r w:rsidRPr="00A03878">
              <w:rPr>
                <w:b/>
              </w:rPr>
              <w:t>«</w:t>
            </w:r>
            <w:r w:rsidR="00A55D02">
              <w:rPr>
                <w:b/>
              </w:rPr>
              <w:t>30</w:t>
            </w:r>
            <w:r w:rsidR="005448A1" w:rsidRPr="003E5479">
              <w:rPr>
                <w:b/>
              </w:rPr>
              <w:t xml:space="preserve">» </w:t>
            </w:r>
            <w:r w:rsidR="00902B18" w:rsidRPr="003E5479">
              <w:rPr>
                <w:b/>
              </w:rPr>
              <w:t>марта</w:t>
            </w:r>
            <w:r w:rsidRPr="003E5479">
              <w:rPr>
                <w:b/>
              </w:rPr>
              <w:t xml:space="preserve"> 202</w:t>
            </w:r>
            <w:r w:rsidR="006136F7" w:rsidRPr="003E5479">
              <w:rPr>
                <w:b/>
              </w:rPr>
              <w:t>3</w:t>
            </w:r>
            <w:r w:rsidRPr="001D1863">
              <w:rPr>
                <w:b/>
              </w:rPr>
              <w:t xml:space="preserve"> года в 10:</w:t>
            </w:r>
            <w:r w:rsidR="00E92143" w:rsidRPr="001D1863">
              <w:rPr>
                <w:b/>
              </w:rPr>
              <w:t>00</w:t>
            </w:r>
            <w:r w:rsidRPr="001D1863">
              <w:rPr>
                <w:b/>
              </w:rPr>
              <w:t xml:space="preserve"> </w:t>
            </w:r>
            <w:r w:rsidRPr="001D1863">
              <w:t xml:space="preserve">(по московскому времени), по адресу: Липецкая область, Грязинский район, </w:t>
            </w:r>
            <w:r w:rsidR="003E582F" w:rsidRPr="001D1863">
              <w:t>г. Грязи</w:t>
            </w:r>
            <w:r w:rsidRPr="001D1863">
              <w:t xml:space="preserve">, территория ОЭЗ ППТ </w:t>
            </w:r>
            <w:r w:rsidR="001D1863" w:rsidRPr="001D1863">
              <w:t>«</w:t>
            </w:r>
            <w:r w:rsidRPr="001D1863">
              <w:t>Липецк</w:t>
            </w:r>
            <w:r w:rsidR="001D1863" w:rsidRPr="001D1863">
              <w:t>»</w:t>
            </w:r>
            <w:r w:rsidRPr="001D1863">
              <w:t xml:space="preserve">, </w:t>
            </w:r>
            <w:r w:rsidR="003E582F" w:rsidRPr="001D1863">
              <w:t>стр.4</w:t>
            </w:r>
            <w:r w:rsidRPr="001D1863">
              <w:t>, к. 605.</w:t>
            </w:r>
          </w:p>
          <w:p w14:paraId="337E86A8" w14:textId="644EF470" w:rsidR="00515B1B" w:rsidRPr="00424BD1" w:rsidRDefault="00515B1B" w:rsidP="00C451BD">
            <w:pPr>
              <w:shd w:val="clear" w:color="auto" w:fill="FFFFFF"/>
              <w:jc w:val="both"/>
            </w:pPr>
            <w:r w:rsidRPr="001D1863">
              <w:t xml:space="preserve">Порядок вскрытия конвертов с заявками на участие в конкурсе указан в ст.5 раздела </w:t>
            </w:r>
            <w:r w:rsidRPr="001D1863">
              <w:rPr>
                <w:lang w:val="en-US"/>
              </w:rPr>
              <w:t>I</w:t>
            </w:r>
            <w:r w:rsidRPr="001D1863">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1D1863" w:rsidRDefault="00515B1B" w:rsidP="00C451BD">
            <w:pPr>
              <w:jc w:val="both"/>
            </w:pPr>
            <w:r w:rsidRPr="001D1863">
              <w:t>Дата рассмотрения заявок на участие в конкурсе:</w:t>
            </w:r>
            <w:r w:rsidRPr="001D1863">
              <w:rPr>
                <w:b/>
              </w:rPr>
              <w:t xml:space="preserve"> </w:t>
            </w:r>
          </w:p>
          <w:p w14:paraId="3A976C91" w14:textId="0DDB1B77" w:rsidR="00515B1B" w:rsidRPr="00476004" w:rsidRDefault="00515B1B" w:rsidP="00C451BD">
            <w:pPr>
              <w:jc w:val="both"/>
            </w:pPr>
            <w:r w:rsidRPr="00476004">
              <w:rPr>
                <w:b/>
              </w:rPr>
              <w:t>«</w:t>
            </w:r>
            <w:r w:rsidR="008A6632">
              <w:rPr>
                <w:b/>
              </w:rPr>
              <w:t>6</w:t>
            </w:r>
            <w:r w:rsidR="00302925" w:rsidRPr="00476004">
              <w:rPr>
                <w:b/>
              </w:rPr>
              <w:t>»</w:t>
            </w:r>
            <w:r w:rsidR="00BC34FA" w:rsidRPr="00476004">
              <w:rPr>
                <w:b/>
              </w:rPr>
              <w:t xml:space="preserve"> </w:t>
            </w:r>
            <w:r w:rsidR="003E5479">
              <w:rPr>
                <w:b/>
              </w:rPr>
              <w:t>апреля</w:t>
            </w:r>
            <w:r w:rsidR="00302925" w:rsidRPr="00476004">
              <w:rPr>
                <w:b/>
              </w:rPr>
              <w:t xml:space="preserve"> </w:t>
            </w:r>
            <w:r w:rsidRPr="00476004">
              <w:rPr>
                <w:b/>
              </w:rPr>
              <w:t>202</w:t>
            </w:r>
            <w:r w:rsidR="006136F7">
              <w:rPr>
                <w:b/>
              </w:rPr>
              <w:t>3</w:t>
            </w:r>
            <w:r w:rsidRPr="00476004">
              <w:rPr>
                <w:b/>
              </w:rPr>
              <w:t xml:space="preserve"> года</w:t>
            </w:r>
            <w:r w:rsidRPr="00476004">
              <w:t xml:space="preserve"> в 10:00 (по московскому времени)</w:t>
            </w:r>
          </w:p>
          <w:p w14:paraId="5E2CD2B0" w14:textId="77777777" w:rsidR="00515B1B" w:rsidRPr="00476004" w:rsidRDefault="00515B1B" w:rsidP="00C451BD">
            <w:pPr>
              <w:jc w:val="both"/>
            </w:pPr>
            <w:r w:rsidRPr="00476004">
              <w:t xml:space="preserve">Дата подведения итогов конкурса: </w:t>
            </w:r>
          </w:p>
          <w:p w14:paraId="789B85DF" w14:textId="7B92A4FB" w:rsidR="00515B1B" w:rsidRPr="005C3D99" w:rsidRDefault="00515B1B" w:rsidP="00C451BD">
            <w:pPr>
              <w:jc w:val="both"/>
              <w:rPr>
                <w:highlight w:val="yellow"/>
              </w:rPr>
            </w:pPr>
            <w:r w:rsidRPr="003E5479">
              <w:rPr>
                <w:b/>
              </w:rPr>
              <w:t>«</w:t>
            </w:r>
            <w:r w:rsidR="003E5479" w:rsidRPr="003E5479">
              <w:rPr>
                <w:b/>
              </w:rPr>
              <w:t>12</w:t>
            </w:r>
            <w:r w:rsidRPr="003E5479">
              <w:rPr>
                <w:b/>
              </w:rPr>
              <w:t xml:space="preserve">» </w:t>
            </w:r>
            <w:r w:rsidR="00D02883" w:rsidRPr="003E5479">
              <w:rPr>
                <w:b/>
              </w:rPr>
              <w:t>апреля</w:t>
            </w:r>
            <w:r w:rsidRPr="003E5479">
              <w:rPr>
                <w:b/>
              </w:rPr>
              <w:t xml:space="preserve"> 202</w:t>
            </w:r>
            <w:r w:rsidR="006136F7" w:rsidRPr="003E5479">
              <w:rPr>
                <w:b/>
              </w:rPr>
              <w:t>3</w:t>
            </w:r>
            <w:r w:rsidRPr="003E5479">
              <w:rPr>
                <w:b/>
              </w:rPr>
              <w:t xml:space="preserve"> года</w:t>
            </w:r>
            <w:r w:rsidRPr="003E5479">
              <w:t xml:space="preserve"> в</w:t>
            </w:r>
            <w:r w:rsidRPr="00476004">
              <w:t xml:space="preserve"> 10:00</w:t>
            </w:r>
            <w:r w:rsidRPr="001D1863">
              <w:t xml:space="preserve"> (по московскому</w:t>
            </w:r>
            <w:r w:rsidRPr="00A03878">
              <w:t xml:space="preserve">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3BEBA5FA" w:rsidR="00515B1B" w:rsidRPr="00A9547A" w:rsidRDefault="00515B1B" w:rsidP="00515B1B">
            <w:pPr>
              <w:keepNext/>
              <w:keepLines/>
              <w:widowControl w:val="0"/>
              <w:suppressLineNumbers/>
              <w:suppressAutoHyphens/>
            </w:pPr>
            <w:r>
              <w:t>2</w:t>
            </w:r>
            <w:r w:rsidR="0053313F">
              <w:t>1</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F6507C" w:rsidRDefault="00515B1B" w:rsidP="00C451BD">
            <w:pPr>
              <w:jc w:val="both"/>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w:t>
            </w:r>
            <w:r w:rsidR="00CD16C7">
              <w:rPr>
                <w:noProof/>
              </w:rPr>
              <w:t>9</w:t>
            </w:r>
            <w:r w:rsidRPr="008C6AB6">
              <w:rPr>
                <w:noProof/>
              </w:rPr>
              <w:t xml:space="preserve">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5A4B4BD9" w:rsidR="00515B1B" w:rsidRPr="00A9547A" w:rsidRDefault="00515B1B" w:rsidP="00515B1B">
            <w:pPr>
              <w:keepNext/>
              <w:keepLines/>
              <w:widowControl w:val="0"/>
              <w:suppressLineNumbers/>
              <w:suppressAutoHyphens/>
            </w:pPr>
            <w:r w:rsidRPr="00A9547A">
              <w:t>2</w:t>
            </w:r>
            <w:r w:rsidR="0053313F">
              <w:t>2</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C451BD">
            <w:pPr>
              <w:jc w:val="both"/>
              <w:rPr>
                <w:b/>
              </w:rPr>
            </w:pPr>
            <w:r w:rsidRPr="00F95E81">
              <w:rPr>
                <w:b/>
              </w:rPr>
              <w:t>Критерии оценки и их значимость:</w:t>
            </w:r>
          </w:p>
          <w:p w14:paraId="2B87CD11" w14:textId="03B98F46" w:rsidR="00515B1B" w:rsidRPr="00D02883" w:rsidRDefault="00515B1B" w:rsidP="00C451BD">
            <w:pPr>
              <w:jc w:val="both"/>
            </w:pPr>
            <w:r w:rsidRPr="00D80D8E">
              <w:t>1) цена договора (</w:t>
            </w:r>
            <w:r w:rsidRPr="00F934A2">
              <w:t xml:space="preserve">значимость – </w:t>
            </w:r>
            <w:r w:rsidR="00D02883" w:rsidRPr="00D02883">
              <w:t>3</w:t>
            </w:r>
            <w:r w:rsidRPr="00D02883">
              <w:t>0 %);</w:t>
            </w:r>
          </w:p>
          <w:p w14:paraId="13D2CA30" w14:textId="7E961D3F" w:rsidR="00515B1B" w:rsidRPr="00701BA0" w:rsidRDefault="00515B1B" w:rsidP="00C451BD">
            <w:pPr>
              <w:autoSpaceDE w:val="0"/>
              <w:autoSpaceDN w:val="0"/>
              <w:adjustRightInd w:val="0"/>
              <w:jc w:val="both"/>
            </w:pPr>
            <w:r w:rsidRPr="00D02883">
              <w:t>2) квалификация участника конкурса (значимость –</w:t>
            </w:r>
            <w:r w:rsidR="00D02883" w:rsidRPr="00D02883">
              <w:t>7</w:t>
            </w:r>
            <w:r w:rsidRPr="00D02883">
              <w:t>0 %);</w:t>
            </w:r>
          </w:p>
          <w:p w14:paraId="18A35215" w14:textId="77777777" w:rsidR="00515B1B" w:rsidRPr="00F95E81" w:rsidRDefault="00515B1B" w:rsidP="00C451BD">
            <w:pPr>
              <w:autoSpaceDE w:val="0"/>
              <w:autoSpaceDN w:val="0"/>
              <w:adjustRightInd w:val="0"/>
              <w:jc w:val="both"/>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C451BD">
            <w:pPr>
              <w:autoSpaceDE w:val="0"/>
              <w:autoSpaceDN w:val="0"/>
              <w:adjustRightInd w:val="0"/>
              <w:jc w:val="both"/>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C451BD">
            <w:pPr>
              <w:keepNext/>
              <w:keepLines/>
              <w:widowControl w:val="0"/>
              <w:suppressLineNumbers/>
              <w:suppressAutoHyphens/>
              <w:jc w:val="both"/>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A0A2C0D" w:rsidR="00515B1B" w:rsidRPr="00A9547A" w:rsidRDefault="00515B1B" w:rsidP="00515B1B">
            <w:pPr>
              <w:keepNext/>
              <w:keepLines/>
              <w:widowControl w:val="0"/>
              <w:suppressLineNumbers/>
              <w:suppressAutoHyphens/>
            </w:pPr>
            <w:r w:rsidRPr="00A9547A">
              <w:t>2</w:t>
            </w:r>
            <w:r w:rsidR="0053313F">
              <w:t>3</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C451BD">
            <w:pPr>
              <w:autoSpaceDE w:val="0"/>
              <w:autoSpaceDN w:val="0"/>
              <w:adjustRightInd w:val="0"/>
              <w:jc w:val="both"/>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4ED2198D" w:rsidR="00515B1B" w:rsidRPr="00A9547A" w:rsidRDefault="00515B1B" w:rsidP="00515B1B">
            <w:pPr>
              <w:keepNext/>
              <w:keepLines/>
              <w:widowControl w:val="0"/>
              <w:suppressLineNumbers/>
              <w:suppressAutoHyphens/>
            </w:pPr>
            <w:r w:rsidRPr="00A9547A">
              <w:t>2</w:t>
            </w:r>
            <w:r w:rsidR="0053313F">
              <w:t>4</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395E406" w14:textId="772B17F4" w:rsidR="008D3C56" w:rsidRDefault="00515B1B" w:rsidP="00921039">
            <w:pPr>
              <w:keepNext/>
              <w:keepLines/>
              <w:widowControl w:val="0"/>
              <w:suppressLineNumbers/>
              <w:suppressAutoHyphens/>
              <w:rPr>
                <w:i/>
              </w:rPr>
            </w:pPr>
            <w:r w:rsidRPr="00D90FC2">
              <w:rPr>
                <w:i/>
              </w:rPr>
              <w:t>Размер обеспечения исполнения обязательств по договору, срок и порядок его предоставления</w:t>
            </w:r>
            <w:r w:rsidR="008D3C56">
              <w:rPr>
                <w:i/>
              </w:rPr>
              <w:t>;</w:t>
            </w:r>
          </w:p>
          <w:p w14:paraId="10926572" w14:textId="684D2848" w:rsidR="00515B1B" w:rsidRPr="008D3C56" w:rsidRDefault="00515B1B" w:rsidP="008D3C56">
            <w:pPr>
              <w:keepNext/>
              <w:keepLines/>
              <w:widowControl w:val="0"/>
              <w:suppressLineNumbers/>
              <w:suppressAutoHyphens/>
              <w:rPr>
                <w:bCs/>
                <w:i/>
                <w:iCs/>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46668C6D" w:rsidR="00515B1B" w:rsidRPr="005B2711" w:rsidRDefault="008A6632" w:rsidP="00C451BD">
            <w:pPr>
              <w:keepNext/>
              <w:keepLines/>
              <w:widowControl w:val="0"/>
              <w:suppressLineNumbers/>
              <w:suppressAutoHyphens/>
              <w:jc w:val="both"/>
              <w:rPr>
                <w:bCs/>
              </w:rPr>
            </w:pPr>
            <w:r>
              <w:rPr>
                <w:bCs/>
              </w:rPr>
              <w:t>1</w:t>
            </w:r>
            <w:r w:rsidR="00515B1B" w:rsidRPr="00976C57">
              <w:rPr>
                <w:bCs/>
              </w:rPr>
              <w:t>0 % от цены</w:t>
            </w:r>
            <w:r w:rsidR="00515B1B" w:rsidRPr="005B2711">
              <w:rPr>
                <w:bCs/>
              </w:rPr>
              <w:t xml:space="preserve"> договора.</w:t>
            </w:r>
          </w:p>
          <w:p w14:paraId="56FBA5EB" w14:textId="27C305C7" w:rsidR="00515B1B" w:rsidRPr="001064F8" w:rsidRDefault="00515B1B" w:rsidP="00C451BD">
            <w:pPr>
              <w:keepNext/>
              <w:keepLines/>
              <w:widowControl w:val="0"/>
              <w:suppressLineNumbers/>
              <w:suppressAutoHyphens/>
              <w:jc w:val="both"/>
              <w:rPr>
                <w:bCs/>
              </w:rPr>
            </w:pPr>
            <w:r w:rsidRPr="005B2711">
              <w:rPr>
                <w:bCs/>
              </w:rPr>
              <w:t>В соответствии со ст.</w:t>
            </w:r>
            <w:r w:rsidR="001F6363" w:rsidRPr="005B2711">
              <w:rPr>
                <w:bCs/>
              </w:rPr>
              <w:t>6</w:t>
            </w:r>
            <w:r w:rsidR="001F40A7" w:rsidRPr="005B2711">
              <w:rPr>
                <w:bCs/>
              </w:rPr>
              <w:t xml:space="preserve"> проекта</w:t>
            </w:r>
            <w:r w:rsidRPr="005B2711">
              <w:rPr>
                <w:bCs/>
              </w:rPr>
              <w:t xml:space="preserve"> договора, п. 8.2. Раздела </w:t>
            </w:r>
            <w:r w:rsidRPr="005B2711">
              <w:rPr>
                <w:bCs/>
                <w:lang w:val="en-US"/>
              </w:rPr>
              <w:t>I</w:t>
            </w:r>
            <w:r w:rsidRPr="005B2711">
              <w:rPr>
                <w:bCs/>
              </w:rPr>
              <w:t xml:space="preserve"> настоящей документации.</w:t>
            </w:r>
          </w:p>
          <w:p w14:paraId="6C7D81BB" w14:textId="77777777" w:rsidR="00515B1B" w:rsidRDefault="00515B1B" w:rsidP="00C451BD">
            <w:pPr>
              <w:keepNext/>
              <w:keepLines/>
              <w:widowControl w:val="0"/>
              <w:suppressLineNumbers/>
              <w:suppressAutoHyphens/>
              <w:jc w:val="both"/>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p w14:paraId="0F18FA0C" w14:textId="730F4385" w:rsidR="000009AF" w:rsidRPr="00A9547A" w:rsidRDefault="000009AF" w:rsidP="00515B1B">
            <w:pPr>
              <w:keepNext/>
              <w:keepLines/>
              <w:widowControl w:val="0"/>
              <w:suppressLineNumbers/>
              <w:suppressAutoHyphens/>
              <w:rPr>
                <w:bCs/>
              </w:rPr>
            </w:pP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2B4A2280" w:rsidR="00515B1B" w:rsidRPr="00A9547A" w:rsidRDefault="00515B1B" w:rsidP="00515B1B">
            <w:pPr>
              <w:keepNext/>
              <w:keepLines/>
              <w:widowControl w:val="0"/>
              <w:suppressLineNumbers/>
              <w:suppressAutoHyphens/>
            </w:pPr>
            <w:r>
              <w:t>2</w:t>
            </w:r>
            <w:r w:rsidR="0053313F">
              <w:t>5</w:t>
            </w:r>
            <w:r>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rPr>
                <w:i/>
              </w:rPr>
            </w:pPr>
          </w:p>
          <w:p w14:paraId="184C2C33" w14:textId="77777777" w:rsidR="00515B1B" w:rsidRPr="006B38DD"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B2711">
            <w:pPr>
              <w:jc w:val="both"/>
              <w:rPr>
                <w:rFonts w:eastAsia="Calibri"/>
                <w:lang w:eastAsia="en-US"/>
              </w:rPr>
            </w:pPr>
            <w:bookmarkStart w:id="7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B2711">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77"/>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4902A5E7" w:rsidR="00515B1B" w:rsidRDefault="00515B1B" w:rsidP="00515B1B">
            <w:pPr>
              <w:keepNext/>
              <w:keepLines/>
              <w:widowControl w:val="0"/>
              <w:suppressLineNumbers/>
              <w:suppressAutoHyphens/>
            </w:pPr>
            <w:r>
              <w:t>2</w:t>
            </w:r>
            <w:r w:rsidR="0053313F">
              <w:t>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B2711">
            <w:pPr>
              <w:autoSpaceDE w:val="0"/>
              <w:autoSpaceDN w:val="0"/>
              <w:adjustRightInd w:val="0"/>
              <w:jc w:val="both"/>
            </w:pPr>
            <w:r>
              <w:t>1. Закупка признана несостоявшейся и договор заключается с единственным участником закупки.</w:t>
            </w:r>
          </w:p>
          <w:p w14:paraId="26D1E835" w14:textId="77777777" w:rsidR="00515B1B" w:rsidRDefault="00515B1B" w:rsidP="005B2711">
            <w:pPr>
              <w:autoSpaceDE w:val="0"/>
              <w:autoSpaceDN w:val="0"/>
              <w:adjustRightInd w:val="0"/>
              <w:jc w:val="both"/>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B2711">
            <w:pPr>
              <w:autoSpaceDE w:val="0"/>
              <w:autoSpaceDN w:val="0"/>
              <w:adjustRightInd w:val="0"/>
              <w:jc w:val="both"/>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B2711">
            <w:pPr>
              <w:autoSpaceDE w:val="0"/>
              <w:autoSpaceDN w:val="0"/>
              <w:adjustRightInd w:val="0"/>
              <w:jc w:val="both"/>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6B24530F" w:rsidR="004B7B96" w:rsidRDefault="004B7B96" w:rsidP="00515B1B">
            <w:pPr>
              <w:keepNext/>
              <w:keepLines/>
              <w:widowControl w:val="0"/>
              <w:suppressLineNumbers/>
              <w:suppressAutoHyphens/>
            </w:pPr>
            <w:r>
              <w:t>2</w:t>
            </w:r>
            <w:r w:rsidR="0053313F">
              <w:t>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5B2711">
            <w:pPr>
              <w:spacing w:line="280" w:lineRule="exact"/>
              <w:ind w:right="5"/>
              <w:jc w:val="both"/>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5B2711">
            <w:pPr>
              <w:spacing w:line="280" w:lineRule="exact"/>
              <w:ind w:right="5"/>
              <w:jc w:val="both"/>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5B2711">
            <w:pPr>
              <w:autoSpaceDE w:val="0"/>
              <w:autoSpaceDN w:val="0"/>
              <w:adjustRightInd w:val="0"/>
              <w:ind w:firstLine="203"/>
              <w:jc w:val="both"/>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822841"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D53BEDC" w:rsidR="00822841" w:rsidRDefault="00822841" w:rsidP="00822841">
            <w:pPr>
              <w:keepNext/>
              <w:keepLines/>
              <w:widowControl w:val="0"/>
              <w:suppressLineNumbers/>
              <w:suppressAutoHyphens/>
            </w:pPr>
            <w:r>
              <w:t>28</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D90FC2" w:rsidRDefault="00822841" w:rsidP="00822841">
            <w:pPr>
              <w:autoSpaceDE w:val="0"/>
              <w:autoSpaceDN w:val="0"/>
              <w:adjustRightInd w:val="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822841" w:rsidRPr="006D62C2" w:rsidRDefault="00822841" w:rsidP="005B2711">
            <w:pPr>
              <w:autoSpaceDE w:val="0"/>
              <w:autoSpaceDN w:val="0"/>
              <w:adjustRightInd w:val="0"/>
              <w:ind w:firstLine="203"/>
              <w:jc w:val="both"/>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822841" w:rsidRPr="006D62C2"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30CE119" w14:textId="7B53BB5B" w:rsidR="00F24C65" w:rsidRDefault="009852F0" w:rsidP="00F24C65">
      <w:pPr>
        <w:autoSpaceDE w:val="0"/>
        <w:autoSpaceDN w:val="0"/>
        <w:adjustRightInd w:val="0"/>
        <w:jc w:val="center"/>
        <w:rPr>
          <w:b/>
          <w:bCs/>
          <w:color w:val="000000"/>
        </w:rPr>
      </w:pPr>
      <w:bookmarkStart w:id="78" w:name="_Hlk117061794"/>
      <w:bookmarkStart w:id="79" w:name="_Hlk116994938"/>
      <w:bookmarkStart w:id="80" w:name="_Hlk117689452"/>
      <w:bookmarkStart w:id="81" w:name="_Hlk35936427"/>
      <w:bookmarkStart w:id="82" w:name="_Hlk89959831"/>
      <w:r w:rsidRPr="00494C79">
        <w:rPr>
          <w:b/>
          <w:bCs/>
          <w:color w:val="000000"/>
        </w:rPr>
        <w:t>2</w:t>
      </w:r>
      <w:r w:rsidR="00CD16C7">
        <w:rPr>
          <w:b/>
          <w:bCs/>
          <w:color w:val="000000"/>
        </w:rPr>
        <w:t>9</w:t>
      </w:r>
      <w:r w:rsidRPr="00494C79">
        <w:rPr>
          <w:b/>
          <w:bCs/>
          <w:color w:val="000000"/>
        </w:rPr>
        <w:t xml:space="preserve">. </w:t>
      </w:r>
      <w:bookmarkStart w:id="83" w:name="_Hlk106867514"/>
      <w:r w:rsidR="00F24C65" w:rsidRPr="00494C79">
        <w:rPr>
          <w:b/>
          <w:bCs/>
          <w:color w:val="000000"/>
        </w:rPr>
        <w:t>Порядок оценки и сопоставления заявок на участие в конкурсе.</w:t>
      </w:r>
    </w:p>
    <w:p w14:paraId="56478F1D" w14:textId="77777777" w:rsidR="003E5479" w:rsidRPr="00494C79" w:rsidRDefault="003E5479" w:rsidP="00F24C65">
      <w:pPr>
        <w:autoSpaceDE w:val="0"/>
        <w:autoSpaceDN w:val="0"/>
        <w:adjustRightInd w:val="0"/>
        <w:jc w:val="center"/>
        <w:rPr>
          <w:b/>
          <w:bCs/>
          <w:color w:val="000000"/>
        </w:rPr>
      </w:pPr>
    </w:p>
    <w:p w14:paraId="249AF125" w14:textId="00073141" w:rsidR="008E281A" w:rsidRDefault="008E281A" w:rsidP="003E5479">
      <w:pPr>
        <w:autoSpaceDE w:val="0"/>
        <w:autoSpaceDN w:val="0"/>
        <w:adjustRightInd w:val="0"/>
        <w:spacing w:line="276" w:lineRule="auto"/>
        <w:rPr>
          <w:b/>
          <w:bCs/>
          <w:color w:val="000000"/>
          <w:u w:val="single"/>
        </w:rPr>
      </w:pPr>
      <w:bookmarkStart w:id="84" w:name="_Hlk66710774"/>
      <w:bookmarkStart w:id="85" w:name="_Hlk116645773"/>
      <w:bookmarkStart w:id="86" w:name="_Hlk111035295"/>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367228C5" w:rsidR="001F5AFA" w:rsidRPr="00D80D8E" w:rsidRDefault="008E281A" w:rsidP="003E5479">
      <w:pPr>
        <w:autoSpaceDE w:val="0"/>
        <w:autoSpaceDN w:val="0"/>
        <w:adjustRightInd w:val="0"/>
        <w:spacing w:line="276" w:lineRule="auto"/>
        <w:rPr>
          <w:b/>
          <w:bCs/>
          <w:color w:val="000000"/>
        </w:rPr>
      </w:pPr>
      <w:bookmarkStart w:id="87" w:name="_Hlk99958154"/>
      <w:r w:rsidRPr="00D80D8E">
        <w:rPr>
          <w:b/>
          <w:bCs/>
          <w:color w:val="000000"/>
        </w:rPr>
        <w:t>Значимость крит</w:t>
      </w:r>
      <w:r w:rsidR="001C1323" w:rsidRPr="00D80D8E">
        <w:rPr>
          <w:b/>
          <w:bCs/>
          <w:color w:val="000000"/>
        </w:rPr>
        <w:t>ерия</w:t>
      </w:r>
      <w:r w:rsidR="001C1323" w:rsidRPr="00D02883">
        <w:rPr>
          <w:b/>
          <w:bCs/>
          <w:color w:val="000000"/>
        </w:rPr>
        <w:t xml:space="preserve">: </w:t>
      </w:r>
      <w:r w:rsidR="00D02883" w:rsidRPr="00D02883">
        <w:rPr>
          <w:b/>
          <w:bCs/>
          <w:color w:val="000000"/>
        </w:rPr>
        <w:t>3</w:t>
      </w:r>
      <w:r w:rsidRPr="00D02883">
        <w:rPr>
          <w:b/>
          <w:bCs/>
          <w:color w:val="000000"/>
        </w:rPr>
        <w:t>0 %</w:t>
      </w:r>
    </w:p>
    <w:bookmarkEnd w:id="84"/>
    <w:bookmarkEnd w:id="87"/>
    <w:p w14:paraId="308C1CCC" w14:textId="77777777" w:rsidR="008E281A" w:rsidRPr="006B11E3" w:rsidRDefault="008E281A" w:rsidP="00AD2642">
      <w:pPr>
        <w:autoSpaceDE w:val="0"/>
        <w:autoSpaceDN w:val="0"/>
        <w:adjustRightInd w:val="0"/>
        <w:spacing w:line="276" w:lineRule="auto"/>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AD2642">
      <w:pPr>
        <w:autoSpaceDE w:val="0"/>
        <w:autoSpaceDN w:val="0"/>
        <w:adjustRightInd w:val="0"/>
        <w:spacing w:line="276" w:lineRule="auto"/>
        <w:rPr>
          <w:b/>
          <w:bCs/>
          <w:color w:val="000000"/>
        </w:rPr>
      </w:pPr>
      <w:r w:rsidRPr="006B11E3">
        <w:rPr>
          <w:b/>
          <w:bCs/>
          <w:color w:val="000000"/>
        </w:rPr>
        <w:t>Порядок оценки заявок по критерию:</w:t>
      </w:r>
    </w:p>
    <w:p w14:paraId="08E58150" w14:textId="77777777" w:rsidR="002D7C22" w:rsidRDefault="002D7C22" w:rsidP="00AD2642">
      <w:pPr>
        <w:spacing w:line="276" w:lineRule="auto"/>
        <w:ind w:firstLine="709"/>
        <w:jc w:val="both"/>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AD2642">
      <w:pPr>
        <w:autoSpaceDE w:val="0"/>
        <w:autoSpaceDN w:val="0"/>
        <w:adjustRightInd w:val="0"/>
        <w:spacing w:line="276" w:lineRule="auto"/>
        <w:ind w:firstLine="709"/>
        <w:jc w:val="both"/>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AD2642">
      <w:pPr>
        <w:spacing w:line="276" w:lineRule="auto"/>
        <w:contextualSpacing/>
        <w:jc w:val="both"/>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AD2642">
      <w:pPr>
        <w:autoSpaceDE w:val="0"/>
        <w:autoSpaceDN w:val="0"/>
        <w:adjustRightInd w:val="0"/>
        <w:spacing w:line="276" w:lineRule="auto"/>
        <w:jc w:val="both"/>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AD2642">
      <w:pPr>
        <w:autoSpaceDE w:val="0"/>
        <w:autoSpaceDN w:val="0"/>
        <w:adjustRightInd w:val="0"/>
        <w:spacing w:line="276" w:lineRule="auto"/>
        <w:jc w:val="both"/>
        <w:rPr>
          <w:bCs/>
          <w:color w:val="000000"/>
        </w:rPr>
      </w:pPr>
      <w:r w:rsidRPr="0071576A">
        <w:rPr>
          <w:bCs/>
          <w:color w:val="000000"/>
        </w:rPr>
        <w:t>по формуле:</w:t>
      </w:r>
    </w:p>
    <w:p w14:paraId="4CE0F2E7" w14:textId="77777777" w:rsidR="002D7C22" w:rsidRPr="0071576A" w:rsidRDefault="002D7C22" w:rsidP="00AD2642">
      <w:pPr>
        <w:autoSpaceDE w:val="0"/>
        <w:autoSpaceDN w:val="0"/>
        <w:adjustRightInd w:val="0"/>
        <w:spacing w:line="276" w:lineRule="auto"/>
        <w:jc w:val="both"/>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AD2642">
      <w:pPr>
        <w:autoSpaceDE w:val="0"/>
        <w:autoSpaceDN w:val="0"/>
        <w:adjustRightInd w:val="0"/>
        <w:spacing w:line="276" w:lineRule="auto"/>
        <w:jc w:val="both"/>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AD2642">
      <w:pPr>
        <w:autoSpaceDE w:val="0"/>
        <w:autoSpaceDN w:val="0"/>
        <w:adjustRightInd w:val="0"/>
        <w:spacing w:line="276" w:lineRule="auto"/>
        <w:jc w:val="both"/>
        <w:rPr>
          <w:bCs/>
          <w:color w:val="000000"/>
        </w:rPr>
      </w:pPr>
      <w:r w:rsidRPr="0071576A">
        <w:rPr>
          <w:bCs/>
          <w:color w:val="000000"/>
        </w:rPr>
        <w:t>Rai - рейтинг, присуждаемый i-й заявке по указанному критерию;</w:t>
      </w:r>
    </w:p>
    <w:p w14:paraId="42158278" w14:textId="77777777" w:rsidR="002D7C22" w:rsidRPr="0071576A" w:rsidRDefault="002D7C22" w:rsidP="00AD2642">
      <w:pPr>
        <w:autoSpaceDE w:val="0"/>
        <w:autoSpaceDN w:val="0"/>
        <w:adjustRightInd w:val="0"/>
        <w:spacing w:line="276" w:lineRule="auto"/>
        <w:jc w:val="both"/>
        <w:rPr>
          <w:bCs/>
          <w:color w:val="000000"/>
        </w:rPr>
      </w:pPr>
      <w:r w:rsidRPr="0071576A">
        <w:rPr>
          <w:bCs/>
          <w:color w:val="000000"/>
        </w:rPr>
        <w:t>Amin - минимальное предложение из предложений по критерию оценки, сделанных участниками закупки;</w:t>
      </w:r>
    </w:p>
    <w:p w14:paraId="4E3B150D" w14:textId="77777777" w:rsidR="002D7C22" w:rsidRDefault="002D7C22" w:rsidP="00AD2642">
      <w:pPr>
        <w:autoSpaceDE w:val="0"/>
        <w:autoSpaceDN w:val="0"/>
        <w:adjustRightInd w:val="0"/>
        <w:spacing w:line="276" w:lineRule="auto"/>
        <w:jc w:val="both"/>
        <w:rPr>
          <w:bCs/>
          <w:color w:val="000000"/>
        </w:rPr>
      </w:pPr>
      <w:r w:rsidRPr="0071576A">
        <w:rPr>
          <w:bCs/>
          <w:color w:val="000000"/>
        </w:rPr>
        <w:t>Ai - предложение i-го участника закупки, заявка (предложение) которого оценивается.</w:t>
      </w:r>
    </w:p>
    <w:p w14:paraId="4BA37D4C" w14:textId="77777777" w:rsidR="002D7C22" w:rsidRDefault="002D7C22" w:rsidP="00AD2642">
      <w:pPr>
        <w:autoSpaceDE w:val="0"/>
        <w:autoSpaceDN w:val="0"/>
        <w:adjustRightInd w:val="0"/>
        <w:spacing w:line="276" w:lineRule="auto"/>
        <w:jc w:val="both"/>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4F984722" w:rsidR="002D7C22" w:rsidRDefault="002D7C22" w:rsidP="00FB6D57">
      <w:pPr>
        <w:autoSpaceDE w:val="0"/>
        <w:autoSpaceDN w:val="0"/>
        <w:adjustRightInd w:val="0"/>
        <w:spacing w:line="276" w:lineRule="auto"/>
        <w:ind w:firstLine="708"/>
        <w:jc w:val="both"/>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1FEDB2DA" w14:textId="77777777" w:rsidR="005B2711" w:rsidRDefault="005B2711" w:rsidP="00FB6D57">
      <w:pPr>
        <w:autoSpaceDE w:val="0"/>
        <w:autoSpaceDN w:val="0"/>
        <w:adjustRightInd w:val="0"/>
        <w:spacing w:line="276" w:lineRule="auto"/>
        <w:ind w:firstLine="708"/>
        <w:jc w:val="both"/>
        <w:rPr>
          <w:bCs/>
          <w:color w:val="000000"/>
        </w:rPr>
      </w:pPr>
    </w:p>
    <w:p w14:paraId="0B1E5463" w14:textId="5D64B3D4" w:rsidR="00AC3E4F" w:rsidRDefault="00C5217D" w:rsidP="00011D7C">
      <w:pPr>
        <w:autoSpaceDE w:val="0"/>
        <w:autoSpaceDN w:val="0"/>
        <w:adjustRightInd w:val="0"/>
        <w:spacing w:line="276" w:lineRule="auto"/>
        <w:ind w:firstLine="708"/>
        <w:rPr>
          <w:b/>
          <w:bCs/>
          <w:color w:val="000000"/>
          <w:u w:val="single"/>
        </w:rPr>
      </w:pPr>
      <w:bookmarkStart w:id="88" w:name="_Hlk116649521"/>
      <w:bookmarkEnd w:id="85"/>
      <w:r>
        <w:rPr>
          <w:b/>
          <w:bCs/>
          <w:color w:val="000000"/>
          <w:u w:val="single"/>
        </w:rPr>
        <w:t>2.</w:t>
      </w:r>
      <w:bookmarkStart w:id="89" w:name="_Hlk117599782"/>
      <w:r w:rsidR="00AC3E4F">
        <w:rPr>
          <w:b/>
          <w:bCs/>
          <w:color w:val="000000"/>
          <w:u w:val="single"/>
        </w:rPr>
        <w:t xml:space="preserve">Критерий: </w:t>
      </w:r>
      <w:r w:rsidR="00756E94">
        <w:rPr>
          <w:b/>
          <w:bCs/>
          <w:color w:val="000000"/>
          <w:u w:val="single"/>
        </w:rPr>
        <w:t>Качество работ и к</w:t>
      </w:r>
      <w:r w:rsidR="00AC3E4F">
        <w:rPr>
          <w:b/>
          <w:bCs/>
          <w:color w:val="000000"/>
          <w:u w:val="single"/>
        </w:rPr>
        <w:t>валификация участника конкурса</w:t>
      </w:r>
      <w:r w:rsidR="003E5479">
        <w:rPr>
          <w:b/>
          <w:bCs/>
          <w:color w:val="000000"/>
          <w:u w:val="single"/>
        </w:rPr>
        <w:t>.</w:t>
      </w:r>
    </w:p>
    <w:p w14:paraId="25981529" w14:textId="206E6D5B" w:rsidR="00AC3E4F" w:rsidRDefault="00AC3E4F" w:rsidP="003E5479">
      <w:pPr>
        <w:autoSpaceDE w:val="0"/>
        <w:autoSpaceDN w:val="0"/>
        <w:adjustRightInd w:val="0"/>
        <w:spacing w:line="276" w:lineRule="auto"/>
        <w:rPr>
          <w:b/>
          <w:bCs/>
        </w:rPr>
      </w:pPr>
      <w:r>
        <w:rPr>
          <w:b/>
          <w:bCs/>
          <w:color w:val="000000"/>
        </w:rPr>
        <w:t xml:space="preserve">Значимость критерия: </w:t>
      </w:r>
      <w:r w:rsidR="00D02883">
        <w:rPr>
          <w:b/>
          <w:bCs/>
        </w:rPr>
        <w:t>7</w:t>
      </w:r>
      <w:r>
        <w:rPr>
          <w:b/>
          <w:bCs/>
        </w:rPr>
        <w:t>0 %</w:t>
      </w:r>
    </w:p>
    <w:p w14:paraId="56708C67" w14:textId="77777777" w:rsidR="00AC3E4F" w:rsidRDefault="00AC3E4F" w:rsidP="008F4650">
      <w:pPr>
        <w:autoSpaceDE w:val="0"/>
        <w:autoSpaceDN w:val="0"/>
        <w:adjustRightInd w:val="0"/>
        <w:spacing w:line="276" w:lineRule="auto"/>
        <w:jc w:val="both"/>
        <w:rPr>
          <w:b/>
          <w:bCs/>
          <w:color w:val="000000" w:themeColor="text1"/>
        </w:rPr>
      </w:pPr>
      <w:r>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36C72256" w14:textId="77777777" w:rsidR="00AC3E4F" w:rsidRDefault="00AC3E4F" w:rsidP="008F4650">
      <w:pPr>
        <w:autoSpaceDE w:val="0"/>
        <w:autoSpaceDN w:val="0"/>
        <w:adjustRightInd w:val="0"/>
        <w:spacing w:line="276" w:lineRule="auto"/>
        <w:ind w:firstLine="708"/>
        <w:jc w:val="both"/>
        <w:rPr>
          <w:bCs/>
          <w:color w:val="000000" w:themeColor="text1"/>
        </w:rPr>
      </w:pPr>
      <w:r>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658B7B45" w14:textId="04E28448" w:rsidR="00D02883" w:rsidRDefault="006D5584" w:rsidP="008F4650">
      <w:pPr>
        <w:autoSpaceDE w:val="0"/>
        <w:autoSpaceDN w:val="0"/>
        <w:adjustRightInd w:val="0"/>
        <w:spacing w:line="276" w:lineRule="auto"/>
        <w:ind w:firstLine="708"/>
        <w:jc w:val="both"/>
        <w:rPr>
          <w:b/>
        </w:rPr>
      </w:pPr>
      <w:bookmarkStart w:id="90" w:name="_Hlk129593010"/>
      <w:bookmarkEnd w:id="88"/>
      <w:r w:rsidRPr="00A94A30">
        <w:rPr>
          <w:b/>
          <w:bCs/>
          <w:u w:val="single"/>
        </w:rPr>
        <w:t xml:space="preserve">Показатель </w:t>
      </w:r>
      <w:bookmarkStart w:id="91" w:name="_Hlk97885858"/>
      <w:r w:rsidRPr="00A94A30">
        <w:rPr>
          <w:b/>
          <w:bCs/>
          <w:u w:val="single"/>
        </w:rPr>
        <w:t>№</w:t>
      </w:r>
      <w:bookmarkStart w:id="92" w:name="_Hlk99469818"/>
      <w:bookmarkStart w:id="93" w:name="_Hlk99470163"/>
      <w:bookmarkStart w:id="94" w:name="_Hlk101271281"/>
      <w:bookmarkEnd w:id="91"/>
      <w:r w:rsidR="00A94A30" w:rsidRPr="00A94A30">
        <w:rPr>
          <w:b/>
          <w:bCs/>
          <w:u w:val="single"/>
        </w:rPr>
        <w:t>1</w:t>
      </w:r>
      <w:r w:rsidR="00A94A30" w:rsidRPr="00A94A30">
        <w:rPr>
          <w:b/>
          <w:bCs/>
        </w:rPr>
        <w:t xml:space="preserve">. </w:t>
      </w:r>
      <w:bookmarkStart w:id="95" w:name="_Hlk129260360"/>
      <w:bookmarkStart w:id="96" w:name="_Hlk118190743"/>
      <w:r w:rsidR="00D02883" w:rsidRPr="005A7455">
        <w:rPr>
          <w:b/>
          <w:bCs/>
        </w:rPr>
        <w:t>Максимальная</w:t>
      </w:r>
      <w:r w:rsidR="00D02883" w:rsidRPr="005A7455">
        <w:rPr>
          <w:b/>
        </w:rPr>
        <w:t xml:space="preserve"> сумма исполненного договора/контракта </w:t>
      </w:r>
      <w:r w:rsidR="00D02883" w:rsidRPr="005A7455">
        <w:rPr>
          <w:b/>
          <w:bCs/>
          <w:color w:val="000000" w:themeColor="text1"/>
        </w:rPr>
        <w:t xml:space="preserve">аналогичного* </w:t>
      </w:r>
      <w:bookmarkStart w:id="97" w:name="_Hlk111036822"/>
      <w:r w:rsidR="00D02883" w:rsidRPr="005A7455">
        <w:rPr>
          <w:b/>
          <w:bCs/>
          <w:color w:val="000000" w:themeColor="text1"/>
        </w:rPr>
        <w:t>по характеру выполняемых работ с предметом закупки</w:t>
      </w:r>
      <w:r w:rsidR="00D02883" w:rsidRPr="005A7455">
        <w:rPr>
          <w:b/>
        </w:rPr>
        <w:t xml:space="preserve"> </w:t>
      </w:r>
      <w:bookmarkStart w:id="98" w:name="_Hlk129263283"/>
      <w:r w:rsidR="00D02883" w:rsidRPr="005A7455">
        <w:rPr>
          <w:b/>
        </w:rPr>
        <w:t xml:space="preserve">за последние </w:t>
      </w:r>
      <w:r w:rsidR="004B1BB1">
        <w:rPr>
          <w:b/>
        </w:rPr>
        <w:t>пять</w:t>
      </w:r>
      <w:r w:rsidR="00D02883" w:rsidRPr="005A7455">
        <w:rPr>
          <w:b/>
        </w:rPr>
        <w:t xml:space="preserve"> </w:t>
      </w:r>
      <w:r w:rsidR="004B1BB1">
        <w:rPr>
          <w:b/>
        </w:rPr>
        <w:t xml:space="preserve">лет </w:t>
      </w:r>
      <w:r w:rsidR="00D02883" w:rsidRPr="005A7455">
        <w:rPr>
          <w:b/>
        </w:rPr>
        <w:t>до даты подачи заявки на участие в данном конкурсе.</w:t>
      </w:r>
      <w:bookmarkEnd w:id="97"/>
    </w:p>
    <w:p w14:paraId="00F96EDD" w14:textId="77777777" w:rsidR="008F4650" w:rsidRDefault="008F4650" w:rsidP="008F4650">
      <w:pPr>
        <w:autoSpaceDE w:val="0"/>
        <w:autoSpaceDN w:val="0"/>
        <w:adjustRightInd w:val="0"/>
        <w:spacing w:line="276" w:lineRule="auto"/>
        <w:ind w:firstLine="708"/>
        <w:jc w:val="both"/>
        <w:rPr>
          <w:b/>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2"/>
        <w:gridCol w:w="2974"/>
      </w:tblGrid>
      <w:tr w:rsidR="00D02883" w:rsidRPr="005A7455" w14:paraId="5FB96398" w14:textId="77777777" w:rsidTr="00AD2642">
        <w:tc>
          <w:tcPr>
            <w:tcW w:w="7232" w:type="dxa"/>
            <w:tcBorders>
              <w:top w:val="single" w:sz="4" w:space="0" w:color="000000"/>
              <w:left w:val="single" w:sz="4" w:space="0" w:color="000000"/>
              <w:bottom w:val="single" w:sz="4" w:space="0" w:color="000000"/>
              <w:right w:val="single" w:sz="4" w:space="0" w:color="000000"/>
            </w:tcBorders>
            <w:hideMark/>
          </w:tcPr>
          <w:bookmarkEnd w:id="95"/>
          <w:bookmarkEnd w:id="98"/>
          <w:p w14:paraId="51117F20" w14:textId="77777777" w:rsidR="00D02883" w:rsidRPr="008F4650" w:rsidRDefault="00D02883" w:rsidP="00724AFA">
            <w:pPr>
              <w:autoSpaceDE w:val="0"/>
              <w:autoSpaceDN w:val="0"/>
              <w:adjustRightInd w:val="0"/>
              <w:spacing w:line="256" w:lineRule="auto"/>
              <w:jc w:val="center"/>
              <w:rPr>
                <w:color w:val="000000"/>
                <w:sz w:val="22"/>
                <w:szCs w:val="22"/>
                <w:lang w:eastAsia="en-US"/>
                <w14:shadow w14:blurRad="63500" w14:dist="50800" w14:dir="16200000" w14:sx="0" w14:sy="0" w14:kx="0" w14:ky="0" w14:algn="none">
                  <w14:srgbClr w14:val="000000">
                    <w14:alpha w14:val="50000"/>
                  </w14:srgbClr>
                </w14:shadow>
              </w:rPr>
            </w:pPr>
            <w:r w:rsidRPr="008F4650">
              <w:rPr>
                <w:color w:val="000000"/>
                <w:sz w:val="22"/>
                <w:szCs w:val="22"/>
                <w:lang w:eastAsia="en-US"/>
                <w14:shadow w14:blurRad="63500" w14:dist="50800" w14:dir="16200000" w14:sx="0" w14:sy="0" w14:kx="0" w14:ky="0" w14:algn="none">
                  <w14:srgbClr w14:val="000000">
                    <w14:alpha w14:val="50000"/>
                  </w14:srgbClr>
                </w14:shadow>
              </w:rPr>
              <w:t>Максимальная цена исполненного договора/контракта</w:t>
            </w:r>
          </w:p>
        </w:tc>
        <w:tc>
          <w:tcPr>
            <w:tcW w:w="2974" w:type="dxa"/>
            <w:tcBorders>
              <w:top w:val="single" w:sz="4" w:space="0" w:color="000000"/>
              <w:left w:val="single" w:sz="4" w:space="0" w:color="000000"/>
              <w:bottom w:val="single" w:sz="4" w:space="0" w:color="000000"/>
              <w:right w:val="single" w:sz="4" w:space="0" w:color="000000"/>
            </w:tcBorders>
            <w:hideMark/>
          </w:tcPr>
          <w:p w14:paraId="2746BC7A" w14:textId="77777777" w:rsidR="00D02883" w:rsidRPr="008F4650" w:rsidRDefault="00D02883" w:rsidP="00724AFA">
            <w:pPr>
              <w:autoSpaceDE w:val="0"/>
              <w:autoSpaceDN w:val="0"/>
              <w:adjustRightInd w:val="0"/>
              <w:spacing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8F4650">
              <w:rPr>
                <w:color w:val="000000"/>
                <w:sz w:val="22"/>
                <w:szCs w:val="22"/>
                <w:lang w:eastAsia="en-US"/>
                <w14:shadow w14:blurRad="63500" w14:dist="50800" w14:dir="16200000" w14:sx="0" w14:sy="0" w14:kx="0" w14:ky="0" w14:algn="none">
                  <w14:srgbClr w14:val="000000">
                    <w14:alpha w14:val="50000"/>
                  </w14:srgbClr>
                </w14:shadow>
              </w:rPr>
              <w:t>Количество баллов</w:t>
            </w:r>
          </w:p>
        </w:tc>
      </w:tr>
      <w:tr w:rsidR="00D02883" w:rsidRPr="005A7455" w14:paraId="799F3DCF" w14:textId="77777777" w:rsidTr="00AD2642">
        <w:tc>
          <w:tcPr>
            <w:tcW w:w="7232" w:type="dxa"/>
            <w:tcBorders>
              <w:top w:val="single" w:sz="4" w:space="0" w:color="000000"/>
              <w:left w:val="single" w:sz="4" w:space="0" w:color="000000"/>
              <w:bottom w:val="single" w:sz="4" w:space="0" w:color="000000"/>
              <w:right w:val="single" w:sz="4" w:space="0" w:color="000000"/>
            </w:tcBorders>
          </w:tcPr>
          <w:p w14:paraId="662E9ECD" w14:textId="2ED5EB58" w:rsidR="00D02883" w:rsidRPr="008F4650" w:rsidRDefault="00160ADD" w:rsidP="00724AFA">
            <w:pPr>
              <w:autoSpaceDE w:val="0"/>
              <w:autoSpaceDN w:val="0"/>
              <w:adjustRightInd w:val="0"/>
              <w:spacing w:line="256" w:lineRule="auto"/>
              <w:ind w:left="567"/>
              <w:jc w:val="center"/>
              <w:rPr>
                <w:sz w:val="22"/>
                <w:szCs w:val="22"/>
                <w:lang w:eastAsia="en-US"/>
              </w:rPr>
            </w:pPr>
            <w:r w:rsidRPr="008F4650">
              <w:rPr>
                <w:rFonts w:eastAsia="Calibri"/>
                <w:sz w:val="22"/>
                <w:szCs w:val="22"/>
                <w:lang w:eastAsia="en-US"/>
              </w:rPr>
              <w:t>более 100% от начальной максимальной цены договора</w:t>
            </w:r>
          </w:p>
        </w:tc>
        <w:tc>
          <w:tcPr>
            <w:tcW w:w="2974" w:type="dxa"/>
            <w:tcBorders>
              <w:top w:val="single" w:sz="4" w:space="0" w:color="000000"/>
              <w:left w:val="single" w:sz="4" w:space="0" w:color="000000"/>
              <w:bottom w:val="single" w:sz="4" w:space="0" w:color="000000"/>
              <w:right w:val="single" w:sz="4" w:space="0" w:color="000000"/>
            </w:tcBorders>
            <w:hideMark/>
          </w:tcPr>
          <w:p w14:paraId="258EFD7C" w14:textId="631729DD" w:rsidR="00D02883" w:rsidRPr="008F4650" w:rsidRDefault="009E5D4C" w:rsidP="00724AFA">
            <w:pPr>
              <w:autoSpaceDE w:val="0"/>
              <w:autoSpaceDN w:val="0"/>
              <w:adjustRightInd w:val="0"/>
              <w:spacing w:line="256" w:lineRule="auto"/>
              <w:ind w:left="567"/>
              <w:jc w:val="center"/>
              <w:rPr>
                <w:color w:val="FF0000"/>
                <w:sz w:val="22"/>
                <w:szCs w:val="22"/>
                <w:lang w:eastAsia="en-US"/>
                <w14:shadow w14:blurRad="63500" w14:dist="50800" w14:dir="16200000" w14:sx="0" w14:sy="0" w14:kx="0" w14:ky="0" w14:algn="none">
                  <w14:srgbClr w14:val="000000">
                    <w14:alpha w14:val="50000"/>
                  </w14:srgbClr>
                </w14:shadow>
              </w:rPr>
            </w:pPr>
            <w:r w:rsidRPr="008F4650">
              <w:rPr>
                <w:sz w:val="22"/>
                <w:szCs w:val="22"/>
                <w:lang w:eastAsia="en-US"/>
                <w14:shadow w14:blurRad="63500" w14:dist="50800" w14:dir="16200000" w14:sx="0" w14:sy="0" w14:kx="0" w14:ky="0" w14:algn="none">
                  <w14:srgbClr w14:val="000000">
                    <w14:alpha w14:val="50000"/>
                  </w14:srgbClr>
                </w14:shadow>
              </w:rPr>
              <w:t>25</w:t>
            </w:r>
          </w:p>
        </w:tc>
      </w:tr>
      <w:tr w:rsidR="00D02883" w:rsidRPr="005A7455" w14:paraId="4B550449" w14:textId="77777777" w:rsidTr="00AD2642">
        <w:tc>
          <w:tcPr>
            <w:tcW w:w="7232" w:type="dxa"/>
            <w:tcBorders>
              <w:top w:val="single" w:sz="4" w:space="0" w:color="000000"/>
              <w:left w:val="single" w:sz="4" w:space="0" w:color="000000"/>
              <w:bottom w:val="single" w:sz="4" w:space="0" w:color="000000"/>
              <w:right w:val="single" w:sz="4" w:space="0" w:color="000000"/>
            </w:tcBorders>
          </w:tcPr>
          <w:p w14:paraId="6D131E24" w14:textId="135B5F1F" w:rsidR="00D02883" w:rsidRPr="009E5D4C" w:rsidRDefault="00160ADD" w:rsidP="00724AFA">
            <w:pPr>
              <w:autoSpaceDE w:val="0"/>
              <w:autoSpaceDN w:val="0"/>
              <w:adjustRightInd w:val="0"/>
              <w:spacing w:line="256" w:lineRule="auto"/>
              <w:jc w:val="center"/>
              <w:rPr>
                <w:sz w:val="22"/>
                <w:szCs w:val="22"/>
                <w:lang w:eastAsia="en-US"/>
              </w:rPr>
            </w:pPr>
            <w:r w:rsidRPr="009E5D4C">
              <w:rPr>
                <w:rFonts w:eastAsia="Calibri"/>
                <w:sz w:val="22"/>
                <w:szCs w:val="22"/>
                <w:lang w:eastAsia="en-US"/>
              </w:rPr>
              <w:t xml:space="preserve">более </w:t>
            </w:r>
            <w:r w:rsidR="00976C57" w:rsidRPr="009E5D4C">
              <w:rPr>
                <w:rFonts w:eastAsia="Calibri"/>
                <w:sz w:val="22"/>
                <w:szCs w:val="22"/>
                <w:lang w:eastAsia="en-US"/>
              </w:rPr>
              <w:t>95</w:t>
            </w:r>
            <w:r w:rsidRPr="009E5D4C">
              <w:rPr>
                <w:rFonts w:eastAsia="Calibri"/>
                <w:sz w:val="22"/>
                <w:szCs w:val="22"/>
                <w:lang w:eastAsia="en-US"/>
              </w:rPr>
              <w:t>% до 100% (включительно) от начальной максимальной цены договора</w:t>
            </w:r>
          </w:p>
        </w:tc>
        <w:tc>
          <w:tcPr>
            <w:tcW w:w="2974" w:type="dxa"/>
            <w:tcBorders>
              <w:top w:val="single" w:sz="4" w:space="0" w:color="000000"/>
              <w:left w:val="single" w:sz="4" w:space="0" w:color="000000"/>
              <w:bottom w:val="single" w:sz="4" w:space="0" w:color="000000"/>
              <w:right w:val="single" w:sz="4" w:space="0" w:color="000000"/>
            </w:tcBorders>
            <w:hideMark/>
          </w:tcPr>
          <w:p w14:paraId="1178334E" w14:textId="35AA6CEF" w:rsidR="00D02883" w:rsidRPr="00C432BF" w:rsidRDefault="008A6632" w:rsidP="00724AFA">
            <w:pPr>
              <w:autoSpaceDE w:val="0"/>
              <w:autoSpaceDN w:val="0"/>
              <w:adjustRightInd w:val="0"/>
              <w:spacing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Pr>
                <w:color w:val="000000"/>
                <w:sz w:val="22"/>
                <w:szCs w:val="22"/>
                <w:lang w:eastAsia="en-US"/>
                <w14:shadow w14:blurRad="63500" w14:dist="50800" w14:dir="16200000" w14:sx="0" w14:sy="0" w14:kx="0" w14:ky="0" w14:algn="none">
                  <w14:srgbClr w14:val="000000">
                    <w14:alpha w14:val="50000"/>
                  </w14:srgbClr>
                </w14:shadow>
              </w:rPr>
              <w:t>20</w:t>
            </w:r>
          </w:p>
        </w:tc>
      </w:tr>
      <w:tr w:rsidR="00D02883" w:rsidRPr="005A7455" w14:paraId="5112D69A" w14:textId="77777777" w:rsidTr="00AD2642">
        <w:tc>
          <w:tcPr>
            <w:tcW w:w="7232" w:type="dxa"/>
            <w:tcBorders>
              <w:top w:val="single" w:sz="4" w:space="0" w:color="000000"/>
              <w:left w:val="single" w:sz="4" w:space="0" w:color="000000"/>
              <w:bottom w:val="single" w:sz="4" w:space="0" w:color="000000"/>
              <w:right w:val="single" w:sz="4" w:space="0" w:color="000000"/>
            </w:tcBorders>
          </w:tcPr>
          <w:p w14:paraId="17925344" w14:textId="4FB53A41" w:rsidR="00D02883" w:rsidRPr="009E5D4C" w:rsidRDefault="00160ADD" w:rsidP="00724AFA">
            <w:pPr>
              <w:autoSpaceDE w:val="0"/>
              <w:autoSpaceDN w:val="0"/>
              <w:adjustRightInd w:val="0"/>
              <w:spacing w:line="256" w:lineRule="auto"/>
              <w:ind w:left="567"/>
              <w:jc w:val="center"/>
              <w:rPr>
                <w:sz w:val="22"/>
                <w:szCs w:val="22"/>
                <w:lang w:eastAsia="en-US"/>
              </w:rPr>
            </w:pPr>
            <w:r w:rsidRPr="009E5D4C">
              <w:rPr>
                <w:rFonts w:eastAsia="Calibri"/>
                <w:sz w:val="22"/>
                <w:szCs w:val="22"/>
                <w:lang w:eastAsia="en-US"/>
              </w:rPr>
              <w:t xml:space="preserve">от </w:t>
            </w:r>
            <w:r w:rsidR="00976C57" w:rsidRPr="009E5D4C">
              <w:rPr>
                <w:rFonts w:eastAsia="Calibri"/>
                <w:sz w:val="22"/>
                <w:szCs w:val="22"/>
                <w:lang w:eastAsia="en-US"/>
              </w:rPr>
              <w:t>9</w:t>
            </w:r>
            <w:r w:rsidR="008A6632">
              <w:rPr>
                <w:rFonts w:eastAsia="Calibri"/>
                <w:sz w:val="22"/>
                <w:szCs w:val="22"/>
                <w:lang w:eastAsia="en-US"/>
              </w:rPr>
              <w:t>3</w:t>
            </w:r>
            <w:r w:rsidRPr="009E5D4C">
              <w:rPr>
                <w:rFonts w:eastAsia="Calibri"/>
                <w:sz w:val="22"/>
                <w:szCs w:val="22"/>
                <w:lang w:eastAsia="en-US"/>
              </w:rPr>
              <w:t xml:space="preserve">% до </w:t>
            </w:r>
            <w:r w:rsidR="008A6632">
              <w:rPr>
                <w:rFonts w:eastAsia="Calibri"/>
                <w:sz w:val="22"/>
                <w:szCs w:val="22"/>
                <w:lang w:eastAsia="en-US"/>
              </w:rPr>
              <w:t>95</w:t>
            </w:r>
            <w:r w:rsidRPr="009E5D4C">
              <w:rPr>
                <w:rFonts w:eastAsia="Calibri"/>
                <w:sz w:val="22"/>
                <w:szCs w:val="22"/>
                <w:lang w:eastAsia="en-US"/>
              </w:rPr>
              <w:t>% (включительно) от начальной максимальной цены договора</w:t>
            </w:r>
          </w:p>
        </w:tc>
        <w:tc>
          <w:tcPr>
            <w:tcW w:w="2974" w:type="dxa"/>
            <w:tcBorders>
              <w:top w:val="single" w:sz="4" w:space="0" w:color="000000"/>
              <w:left w:val="single" w:sz="4" w:space="0" w:color="000000"/>
              <w:bottom w:val="single" w:sz="4" w:space="0" w:color="000000"/>
              <w:right w:val="single" w:sz="4" w:space="0" w:color="000000"/>
            </w:tcBorders>
            <w:hideMark/>
          </w:tcPr>
          <w:p w14:paraId="63911D03" w14:textId="7338A00D" w:rsidR="00D02883" w:rsidRPr="00C432BF" w:rsidRDefault="00D02883" w:rsidP="00724AFA">
            <w:pPr>
              <w:autoSpaceDE w:val="0"/>
              <w:autoSpaceDN w:val="0"/>
              <w:adjustRightInd w:val="0"/>
              <w:spacing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C432BF">
              <w:rPr>
                <w:color w:val="000000"/>
                <w:sz w:val="22"/>
                <w:szCs w:val="22"/>
                <w:lang w:eastAsia="en-US"/>
                <w14:shadow w14:blurRad="63500" w14:dist="50800" w14:dir="16200000" w14:sx="0" w14:sy="0" w14:kx="0" w14:ky="0" w14:algn="none">
                  <w14:srgbClr w14:val="000000">
                    <w14:alpha w14:val="50000"/>
                  </w14:srgbClr>
                </w14:shadow>
              </w:rPr>
              <w:t>1</w:t>
            </w:r>
            <w:r w:rsidR="008A6632">
              <w:rPr>
                <w:color w:val="000000"/>
                <w:sz w:val="22"/>
                <w:szCs w:val="22"/>
                <w:lang w:eastAsia="en-US"/>
                <w14:shadow w14:blurRad="63500" w14:dist="50800" w14:dir="16200000" w14:sx="0" w14:sy="0" w14:kx="0" w14:ky="0" w14:algn="none">
                  <w14:srgbClr w14:val="000000">
                    <w14:alpha w14:val="50000"/>
                  </w14:srgbClr>
                </w14:shadow>
              </w:rPr>
              <w:t>5</w:t>
            </w:r>
          </w:p>
        </w:tc>
      </w:tr>
      <w:tr w:rsidR="008A6632" w:rsidRPr="005A7455" w14:paraId="24F7E797" w14:textId="77777777" w:rsidTr="00AD2642">
        <w:tc>
          <w:tcPr>
            <w:tcW w:w="7232" w:type="dxa"/>
            <w:tcBorders>
              <w:top w:val="single" w:sz="4" w:space="0" w:color="000000"/>
              <w:left w:val="single" w:sz="4" w:space="0" w:color="000000"/>
              <w:bottom w:val="single" w:sz="4" w:space="0" w:color="000000"/>
              <w:right w:val="single" w:sz="4" w:space="0" w:color="000000"/>
            </w:tcBorders>
          </w:tcPr>
          <w:p w14:paraId="2888B4EB" w14:textId="51B4FA9A" w:rsidR="008A6632" w:rsidRPr="009E5D4C" w:rsidRDefault="008A6632" w:rsidP="00724AFA">
            <w:pPr>
              <w:autoSpaceDE w:val="0"/>
              <w:autoSpaceDN w:val="0"/>
              <w:adjustRightInd w:val="0"/>
              <w:spacing w:line="256" w:lineRule="auto"/>
              <w:ind w:left="567"/>
              <w:jc w:val="center"/>
              <w:rPr>
                <w:rFonts w:eastAsia="Calibri"/>
                <w:sz w:val="22"/>
                <w:szCs w:val="22"/>
                <w:lang w:eastAsia="en-US"/>
              </w:rPr>
            </w:pPr>
            <w:r>
              <w:rPr>
                <w:rFonts w:eastAsia="Calibri"/>
                <w:sz w:val="22"/>
                <w:szCs w:val="22"/>
                <w:lang w:eastAsia="en-US"/>
              </w:rPr>
              <w:t xml:space="preserve">Менее </w:t>
            </w:r>
            <w:r w:rsidRPr="009E5D4C">
              <w:rPr>
                <w:rFonts w:eastAsia="Calibri"/>
                <w:sz w:val="22"/>
                <w:szCs w:val="22"/>
                <w:lang w:eastAsia="en-US"/>
              </w:rPr>
              <w:t>93% от начальной максимальной цены договора</w:t>
            </w:r>
          </w:p>
        </w:tc>
        <w:tc>
          <w:tcPr>
            <w:tcW w:w="2974" w:type="dxa"/>
            <w:tcBorders>
              <w:top w:val="single" w:sz="4" w:space="0" w:color="000000"/>
              <w:left w:val="single" w:sz="4" w:space="0" w:color="000000"/>
              <w:bottom w:val="single" w:sz="4" w:space="0" w:color="000000"/>
              <w:right w:val="single" w:sz="4" w:space="0" w:color="000000"/>
            </w:tcBorders>
          </w:tcPr>
          <w:p w14:paraId="1F9151B2" w14:textId="1F67CD18" w:rsidR="008A6632" w:rsidRPr="00C432BF" w:rsidRDefault="008A6632" w:rsidP="00724AFA">
            <w:pPr>
              <w:autoSpaceDE w:val="0"/>
              <w:autoSpaceDN w:val="0"/>
              <w:adjustRightInd w:val="0"/>
              <w:spacing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Pr>
                <w:color w:val="000000"/>
                <w:sz w:val="22"/>
                <w:szCs w:val="22"/>
                <w:lang w:eastAsia="en-US"/>
                <w14:shadow w14:blurRad="63500" w14:dist="50800" w14:dir="16200000" w14:sx="0" w14:sy="0" w14:kx="0" w14:ky="0" w14:algn="none">
                  <w14:srgbClr w14:val="000000">
                    <w14:alpha w14:val="50000"/>
                  </w14:srgbClr>
                </w14:shadow>
              </w:rPr>
              <w:t>10</w:t>
            </w:r>
          </w:p>
        </w:tc>
      </w:tr>
    </w:tbl>
    <w:bookmarkEnd w:id="96"/>
    <w:p w14:paraId="0D7FBCF8" w14:textId="10981A0F" w:rsidR="00A94A30" w:rsidRPr="00634E15" w:rsidRDefault="00A94A30" w:rsidP="00A94A30">
      <w:pPr>
        <w:tabs>
          <w:tab w:val="left" w:leader="underscore" w:pos="0"/>
        </w:tabs>
        <w:autoSpaceDE w:val="0"/>
        <w:autoSpaceDN w:val="0"/>
        <w:adjustRightInd w:val="0"/>
        <w:spacing w:line="276" w:lineRule="auto"/>
        <w:ind w:firstLine="709"/>
        <w:rPr>
          <w:b/>
          <w:bCs/>
          <w:color w:val="000000"/>
        </w:rPr>
      </w:pPr>
      <w:r w:rsidRPr="00634E15">
        <w:rPr>
          <w:b/>
          <w:bCs/>
          <w:color w:val="000000"/>
        </w:rPr>
        <w:t xml:space="preserve">Максимальное значение показателя составляет </w:t>
      </w:r>
      <w:r w:rsidR="00AA145B">
        <w:rPr>
          <w:b/>
          <w:bCs/>
          <w:color w:val="000000"/>
        </w:rPr>
        <w:t>2</w:t>
      </w:r>
      <w:r w:rsidR="008A6632">
        <w:rPr>
          <w:b/>
          <w:bCs/>
          <w:color w:val="000000"/>
        </w:rPr>
        <w:t>5</w:t>
      </w:r>
      <w:r w:rsidR="00F83C2F" w:rsidRPr="00F83C2F">
        <w:rPr>
          <w:b/>
          <w:bCs/>
          <w:color w:val="000000"/>
        </w:rPr>
        <w:t xml:space="preserve"> </w:t>
      </w:r>
      <w:r w:rsidRPr="00634E15">
        <w:rPr>
          <w:b/>
          <w:bCs/>
          <w:color w:val="000000"/>
        </w:rPr>
        <w:t>баллов.</w:t>
      </w:r>
    </w:p>
    <w:bookmarkEnd w:id="92"/>
    <w:bookmarkEnd w:id="93"/>
    <w:bookmarkEnd w:id="94"/>
    <w:p w14:paraId="283665F6" w14:textId="0898574A" w:rsidR="00AC3E4F" w:rsidRPr="009E5D4C" w:rsidRDefault="00AC3E4F" w:rsidP="00EC57F5">
      <w:pPr>
        <w:autoSpaceDE w:val="0"/>
        <w:autoSpaceDN w:val="0"/>
        <w:spacing w:line="276" w:lineRule="auto"/>
        <w:jc w:val="both"/>
      </w:pPr>
      <w:r w:rsidRPr="006D5584">
        <w:tab/>
      </w:r>
      <w:bookmarkStart w:id="99" w:name="_Hlk116648588"/>
      <w:r w:rsidRPr="009E5D4C">
        <w:t xml:space="preserve">Наличие у участника закупки, </w:t>
      </w:r>
      <w:bookmarkStart w:id="100" w:name="_Hlk117170856"/>
      <w:r w:rsidRPr="009E5D4C">
        <w:t xml:space="preserve">исполненного </w:t>
      </w:r>
      <w:bookmarkStart w:id="101" w:name="_Hlk116916189"/>
      <w:r w:rsidRPr="009E5D4C">
        <w:t xml:space="preserve">за последние </w:t>
      </w:r>
      <w:r w:rsidR="004B1BB1" w:rsidRPr="009E5D4C">
        <w:t>пять лет</w:t>
      </w:r>
      <w:r w:rsidRPr="009E5D4C">
        <w:t xml:space="preserve"> до даты подачи заявки</w:t>
      </w:r>
      <w:bookmarkEnd w:id="100"/>
      <w:bookmarkEnd w:id="101"/>
      <w:r w:rsidRPr="009E5D4C">
        <w:t xml:space="preserve">, договора или контракта, аналогичного* предмету закупки, </w:t>
      </w:r>
      <w:bookmarkStart w:id="102" w:name="_Hlk116916534"/>
      <w:bookmarkStart w:id="103" w:name="_Hlk129001427"/>
      <w:r w:rsidR="0066204F" w:rsidRPr="009E5D4C">
        <w:t xml:space="preserve">с положительным заключением </w:t>
      </w:r>
      <w:r w:rsidR="0066204F" w:rsidRPr="00D153F4">
        <w:t>экспертизы п</w:t>
      </w:r>
      <w:r w:rsidR="0066204F" w:rsidRPr="009E5D4C">
        <w:t>роектной документации</w:t>
      </w:r>
      <w:bookmarkEnd w:id="102"/>
      <w:r w:rsidR="007C7815" w:rsidRPr="009E5D4C">
        <w:t xml:space="preserve"> </w:t>
      </w:r>
      <w:bookmarkStart w:id="104" w:name="_Hlk129073161"/>
      <w:bookmarkStart w:id="105" w:name="_Hlk118100099"/>
      <w:r w:rsidR="007C7815" w:rsidRPr="009E5D4C">
        <w:t>(</w:t>
      </w:r>
      <w:r w:rsidR="00160ADD" w:rsidRPr="009E5D4C">
        <w:t xml:space="preserve">за исключением случаев, при которых такое заключение не выдается в соответствии с законодательством о градостроительной деятельности). </w:t>
      </w:r>
      <w:bookmarkEnd w:id="103"/>
      <w:bookmarkEnd w:id="104"/>
    </w:p>
    <w:bookmarkEnd w:id="105"/>
    <w:p w14:paraId="4650CE39" w14:textId="722F6832" w:rsidR="00160ADD" w:rsidRPr="009E5D4C" w:rsidRDefault="006D5584" w:rsidP="00EC57F5">
      <w:pPr>
        <w:tabs>
          <w:tab w:val="left" w:leader="underscore" w:pos="0"/>
        </w:tabs>
        <w:autoSpaceDE w:val="0"/>
        <w:autoSpaceDN w:val="0"/>
        <w:adjustRightInd w:val="0"/>
        <w:spacing w:line="276" w:lineRule="auto"/>
        <w:jc w:val="both"/>
      </w:pPr>
      <w:r w:rsidRPr="009E5D4C">
        <w:tab/>
      </w:r>
      <w:bookmarkStart w:id="106" w:name="_Hlk116994844"/>
      <w:r w:rsidRPr="009E5D4C">
        <w:t xml:space="preserve">При этом аналогичным* договором/контрактом будет признан договор или контракт по </w:t>
      </w:r>
      <w:bookmarkStart w:id="107" w:name="_Hlk116914201"/>
      <w:r w:rsidR="00AA145B" w:rsidRPr="009E5D4C">
        <w:t>проектированию производственн</w:t>
      </w:r>
      <w:r w:rsidR="008A6632">
        <w:t>ого</w:t>
      </w:r>
      <w:r w:rsidR="00160ADD" w:rsidRPr="009E5D4C">
        <w:t xml:space="preserve"> здани</w:t>
      </w:r>
      <w:r w:rsidR="008A6632">
        <w:t>я</w:t>
      </w:r>
      <w:r w:rsidR="00160ADD" w:rsidRPr="009E5D4C">
        <w:t xml:space="preserve"> площадью не менее 40000м2. </w:t>
      </w:r>
      <w:bookmarkEnd w:id="106"/>
    </w:p>
    <w:bookmarkEnd w:id="99"/>
    <w:bookmarkEnd w:id="107"/>
    <w:p w14:paraId="7FB83A9B" w14:textId="0E9BC783" w:rsidR="00AC3E4F" w:rsidRPr="0066204F" w:rsidRDefault="00AC3E4F" w:rsidP="00EC57F5">
      <w:pPr>
        <w:autoSpaceDE w:val="0"/>
        <w:autoSpaceDN w:val="0"/>
        <w:spacing w:line="276" w:lineRule="auto"/>
        <w:ind w:firstLine="567"/>
        <w:jc w:val="both"/>
      </w:pPr>
      <w:r w:rsidRPr="006D5584">
        <w:rPr>
          <w:color w:val="000000"/>
          <w:sz w:val="22"/>
          <w:szCs w:val="22"/>
        </w:rPr>
        <w:tab/>
      </w:r>
      <w:bookmarkStart w:id="108" w:name="_Hlk116650008"/>
      <w:r w:rsidRPr="006D5584">
        <w:rPr>
          <w:b/>
          <w:bCs/>
        </w:rPr>
        <w:t>Показатель №1</w:t>
      </w:r>
      <w:r w:rsidRPr="006D5584">
        <w:t xml:space="preserve"> </w:t>
      </w:r>
      <w:r w:rsidRPr="0066204F">
        <w:t xml:space="preserve">подтверждается </w:t>
      </w:r>
      <w:r w:rsidR="00634E15" w:rsidRPr="0066204F">
        <w:t>копи</w:t>
      </w:r>
      <w:r w:rsidR="00634E15">
        <w:t xml:space="preserve">ями </w:t>
      </w:r>
      <w:r w:rsidR="00634E15" w:rsidRPr="0066204F">
        <w:t>исполненных</w:t>
      </w:r>
      <w:r w:rsidRPr="0066204F">
        <w:t xml:space="preserve"> договор</w:t>
      </w:r>
      <w:r w:rsidR="00634E15">
        <w:t>ов</w:t>
      </w:r>
      <w:r w:rsidRPr="0066204F">
        <w:t xml:space="preserve"> или контракт</w:t>
      </w:r>
      <w:r w:rsidR="00634E15">
        <w:t>ов</w:t>
      </w:r>
      <w:r w:rsidRPr="0066204F">
        <w:t xml:space="preserve">, </w:t>
      </w:r>
      <w:r w:rsidR="00B27A7C">
        <w:t xml:space="preserve">со </w:t>
      </w:r>
      <w:r w:rsidRPr="0066204F">
        <w:rPr>
          <w:color w:val="000000" w:themeColor="text1"/>
        </w:rPr>
        <w:t>всеми приложениями к ним</w:t>
      </w:r>
      <w:r w:rsidRPr="0066204F">
        <w:t xml:space="preserve"> и копиями документов, подтверждающих их исполнение в соответствии с условиями договора/контракта </w:t>
      </w:r>
      <w:bookmarkStart w:id="109" w:name="_Hlk129254560"/>
      <w:r w:rsidRPr="0066204F">
        <w:rPr>
          <w:color w:val="212121"/>
        </w:rPr>
        <w:t>(</w:t>
      </w:r>
      <w:r w:rsidR="0066204F" w:rsidRPr="0066204F">
        <w:rPr>
          <w:color w:val="000000" w:themeColor="text1"/>
        </w:rPr>
        <w:t xml:space="preserve">копиями актов выполненных работ, </w:t>
      </w:r>
      <w:r w:rsidR="0066204F" w:rsidRPr="0066204F">
        <w:t xml:space="preserve">копией </w:t>
      </w:r>
      <w:r w:rsidR="00CB2DF1">
        <w:t xml:space="preserve">экспертизы </w:t>
      </w:r>
      <w:r w:rsidR="00CB2DF1" w:rsidRPr="0066204F">
        <w:t>проектной</w:t>
      </w:r>
      <w:r w:rsidR="0066204F" w:rsidRPr="0066204F">
        <w:t xml:space="preserve"> документации</w:t>
      </w:r>
      <w:r w:rsidR="00CB2DF1">
        <w:t xml:space="preserve"> </w:t>
      </w:r>
      <w:r w:rsidR="00CB2DF1" w:rsidRPr="00160ADD">
        <w:t>(за исключением случаев, при которых такое заключение не выдается в соответствии с законодательством о градостроительной деятельности</w:t>
      </w:r>
      <w:r w:rsidR="00CB2DF1">
        <w:t>)</w:t>
      </w:r>
      <w:r w:rsidR="00E571F6">
        <w:t>)</w:t>
      </w:r>
      <w:r w:rsidR="00CB2DF1">
        <w:t>.</w:t>
      </w:r>
      <w:bookmarkEnd w:id="109"/>
    </w:p>
    <w:p w14:paraId="695FC3B2" w14:textId="77777777" w:rsidR="00AC3E4F" w:rsidRPr="006D5584" w:rsidRDefault="00AC3E4F" w:rsidP="00EC57F5">
      <w:pPr>
        <w:autoSpaceDE w:val="0"/>
        <w:autoSpaceDN w:val="0"/>
        <w:adjustRightInd w:val="0"/>
        <w:spacing w:line="276" w:lineRule="auto"/>
        <w:ind w:firstLine="540"/>
        <w:jc w:val="both"/>
      </w:pPr>
      <w:r w:rsidRPr="006D5584">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 невозможность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19E370C3" w14:textId="77777777" w:rsidR="00AC3E4F" w:rsidRPr="006D5584" w:rsidRDefault="00AC3E4F" w:rsidP="00EC57F5">
      <w:pPr>
        <w:autoSpaceDE w:val="0"/>
        <w:autoSpaceDN w:val="0"/>
        <w:adjustRightInd w:val="0"/>
        <w:spacing w:line="276" w:lineRule="auto"/>
        <w:ind w:firstLine="540"/>
        <w:jc w:val="both"/>
      </w:pPr>
      <w:r w:rsidRPr="006D5584">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4569AE4C" w14:textId="77777777" w:rsidR="00AC3E4F" w:rsidRPr="006D5584" w:rsidRDefault="00AC3E4F" w:rsidP="00EC57F5">
      <w:pPr>
        <w:autoSpaceDE w:val="0"/>
        <w:autoSpaceDN w:val="0"/>
        <w:adjustRightInd w:val="0"/>
        <w:spacing w:line="276" w:lineRule="auto"/>
        <w:ind w:firstLine="540"/>
        <w:jc w:val="both"/>
      </w:pPr>
      <w:r w:rsidRPr="006D5584">
        <w:t>Представленные участником закупки контракты/договоры, исполнение которых не подтверждено документально, не учитываются при оценке.</w:t>
      </w:r>
    </w:p>
    <w:p w14:paraId="02508210" w14:textId="0F07D9D6" w:rsidR="00AC3E4F" w:rsidRPr="006D5584" w:rsidRDefault="00AC3E4F" w:rsidP="00EC57F5">
      <w:pPr>
        <w:tabs>
          <w:tab w:val="left" w:leader="underscore" w:pos="0"/>
        </w:tabs>
        <w:autoSpaceDE w:val="0"/>
        <w:autoSpaceDN w:val="0"/>
        <w:adjustRightInd w:val="0"/>
        <w:spacing w:line="276" w:lineRule="auto"/>
        <w:jc w:val="both"/>
        <w:rPr>
          <w:b/>
          <w:bCs/>
          <w:color w:val="000000" w:themeColor="text1"/>
        </w:rPr>
      </w:pPr>
      <w:r w:rsidRPr="006D5584">
        <w:tab/>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473FB3">
        <w:t>.</w:t>
      </w:r>
    </w:p>
    <w:p w14:paraId="659A5B3B" w14:textId="77777777" w:rsidR="00AC3E4F" w:rsidRPr="006D5584" w:rsidRDefault="00AC3E4F" w:rsidP="00EC57F5">
      <w:pPr>
        <w:tabs>
          <w:tab w:val="left" w:leader="underscore" w:pos="0"/>
        </w:tabs>
        <w:autoSpaceDE w:val="0"/>
        <w:autoSpaceDN w:val="0"/>
        <w:adjustRightInd w:val="0"/>
        <w:spacing w:line="276" w:lineRule="auto"/>
        <w:ind w:firstLine="709"/>
        <w:jc w:val="both"/>
      </w:pPr>
      <w:r w:rsidRPr="006D5584">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bookmarkEnd w:id="108"/>
    <w:p w14:paraId="6DAAC1D9" w14:textId="77777777" w:rsidR="00AC3E4F" w:rsidRPr="005C748D" w:rsidRDefault="00AC3E4F" w:rsidP="00EC57F5">
      <w:pPr>
        <w:spacing w:line="276" w:lineRule="auto"/>
        <w:jc w:val="both"/>
        <w:rPr>
          <w:b/>
          <w:bCs/>
          <w:highlight w:val="yellow"/>
          <w:u w:val="single"/>
        </w:rPr>
      </w:pPr>
    </w:p>
    <w:p w14:paraId="3E43FC57" w14:textId="77777777" w:rsidR="002621D2" w:rsidRPr="00F83F0D" w:rsidRDefault="00AA145B" w:rsidP="002621D2">
      <w:pPr>
        <w:autoSpaceDE w:val="0"/>
        <w:autoSpaceDN w:val="0"/>
        <w:adjustRightInd w:val="0"/>
        <w:spacing w:line="276" w:lineRule="auto"/>
        <w:ind w:firstLine="708"/>
        <w:jc w:val="both"/>
        <w:rPr>
          <w:b/>
          <w:color w:val="000000"/>
          <w:spacing w:val="-4"/>
        </w:rPr>
      </w:pPr>
      <w:r w:rsidRPr="00AA145B">
        <w:rPr>
          <w:b/>
          <w:bCs/>
        </w:rPr>
        <w:tab/>
      </w:r>
      <w:r w:rsidR="00AC3E4F" w:rsidRPr="00AA145B">
        <w:rPr>
          <w:b/>
          <w:bCs/>
          <w:u w:val="single"/>
        </w:rPr>
        <w:t>Показатель №2</w:t>
      </w:r>
      <w:r>
        <w:rPr>
          <w:b/>
        </w:rPr>
        <w:t>.</w:t>
      </w:r>
      <w:r w:rsidR="00AC3E4F" w:rsidRPr="00AA145B">
        <w:rPr>
          <w:b/>
        </w:rPr>
        <w:t xml:space="preserve">   </w:t>
      </w:r>
      <w:bookmarkStart w:id="110" w:name="_Hlk117083882"/>
      <w:r w:rsidR="002621D2" w:rsidRPr="00F83F0D">
        <w:rPr>
          <w:b/>
        </w:rPr>
        <w:t xml:space="preserve">Общее количество исполненных </w:t>
      </w:r>
      <w:r w:rsidR="002621D2">
        <w:rPr>
          <w:b/>
        </w:rPr>
        <w:t>договоров</w:t>
      </w:r>
      <w:r w:rsidR="002621D2" w:rsidRPr="00F83F0D">
        <w:rPr>
          <w:b/>
        </w:rPr>
        <w:t xml:space="preserve"> и/или контрактов,</w:t>
      </w:r>
      <w:r w:rsidR="002621D2" w:rsidRPr="00E21A96">
        <w:rPr>
          <w:b/>
        </w:rPr>
        <w:t xml:space="preserve"> </w:t>
      </w:r>
      <w:r w:rsidR="002621D2">
        <w:rPr>
          <w:b/>
        </w:rPr>
        <w:t xml:space="preserve">аналогичных по </w:t>
      </w:r>
      <w:r w:rsidR="002621D2" w:rsidRPr="005A7455">
        <w:rPr>
          <w:b/>
          <w:bCs/>
          <w:color w:val="000000" w:themeColor="text1"/>
        </w:rPr>
        <w:t>характеру выполняемых работ с предметом закупки</w:t>
      </w:r>
      <w:r w:rsidR="002621D2" w:rsidRPr="005A7455">
        <w:rPr>
          <w:b/>
        </w:rPr>
        <w:t xml:space="preserve"> за последние </w:t>
      </w:r>
      <w:r w:rsidR="002621D2">
        <w:rPr>
          <w:b/>
        </w:rPr>
        <w:t>пять</w:t>
      </w:r>
      <w:r w:rsidR="002621D2" w:rsidRPr="005A7455">
        <w:rPr>
          <w:b/>
        </w:rPr>
        <w:t xml:space="preserve"> </w:t>
      </w:r>
      <w:r w:rsidR="002621D2">
        <w:rPr>
          <w:b/>
        </w:rPr>
        <w:t xml:space="preserve">лет </w:t>
      </w:r>
      <w:r w:rsidR="002621D2" w:rsidRPr="005A7455">
        <w:rPr>
          <w:b/>
        </w:rPr>
        <w:t>до даты подачи заявки на участие в данном конкурсе</w:t>
      </w:r>
      <w:r w:rsidR="002621D2">
        <w:rPr>
          <w:b/>
        </w:rPr>
        <w:t>,</w:t>
      </w:r>
      <w:r w:rsidR="002621D2" w:rsidRPr="00F83F0D">
        <w:rPr>
          <w:b/>
        </w:rPr>
        <w:t xml:space="preserve"> цена каждого из которых превышает </w:t>
      </w:r>
      <w:r w:rsidR="002621D2" w:rsidRPr="00CB2DF1">
        <w:rPr>
          <w:b/>
        </w:rPr>
        <w:t>30%</w:t>
      </w:r>
      <w:r w:rsidR="002621D2" w:rsidRPr="008A37AF">
        <w:rPr>
          <w:b/>
        </w:rPr>
        <w:t xml:space="preserve"> от</w:t>
      </w:r>
      <w:r w:rsidR="002621D2" w:rsidRPr="00F83F0D">
        <w:rPr>
          <w:b/>
        </w:rPr>
        <w:t xml:space="preserve"> начальной (максимальной) цены договора</w:t>
      </w:r>
      <w:r w:rsidR="002621D2">
        <w:rPr>
          <w:b/>
          <w:color w:val="000000"/>
          <w:spacing w:val="-4"/>
        </w:rPr>
        <w:t>, на право которого проводится закупка.</w:t>
      </w:r>
    </w:p>
    <w:bookmarkEnd w:id="110"/>
    <w:p w14:paraId="624C59FC" w14:textId="7423D5F3" w:rsidR="00AC3E4F" w:rsidRPr="00F83F0D" w:rsidRDefault="00AA145B" w:rsidP="00EC57F5">
      <w:pPr>
        <w:tabs>
          <w:tab w:val="left" w:leader="underscore" w:pos="0"/>
        </w:tabs>
        <w:autoSpaceDE w:val="0"/>
        <w:autoSpaceDN w:val="0"/>
        <w:adjustRightInd w:val="0"/>
        <w:spacing w:line="276" w:lineRule="auto"/>
        <w:jc w:val="both"/>
        <w:rPr>
          <w:bCs/>
          <w:color w:val="000000"/>
          <w:spacing w:val="-4"/>
          <w:lang w:eastAsia="x-none"/>
        </w:rPr>
      </w:pPr>
      <w:r>
        <w:tab/>
      </w:r>
      <w:r w:rsidR="00AC3E4F" w:rsidRPr="00F83F0D">
        <w:t>Наличие у участника</w:t>
      </w:r>
      <w:r w:rsidR="00AC3E4F" w:rsidRPr="00F83F0D">
        <w:rPr>
          <w:b/>
          <w:color w:val="000000"/>
          <w:lang w:val="x-none" w:eastAsia="x-none"/>
        </w:rPr>
        <w:t xml:space="preserve"> </w:t>
      </w:r>
      <w:r w:rsidR="00AC3E4F" w:rsidRPr="00F83F0D">
        <w:rPr>
          <w:bCs/>
          <w:color w:val="000000"/>
          <w:lang w:eastAsia="x-none"/>
        </w:rPr>
        <w:t xml:space="preserve">закупки </w:t>
      </w:r>
      <w:r w:rsidR="00AC3E4F" w:rsidRPr="00F83F0D">
        <w:rPr>
          <w:bCs/>
        </w:rPr>
        <w:t xml:space="preserve">за последние </w:t>
      </w:r>
      <w:r w:rsidR="004B1BB1" w:rsidRPr="002D1BD0">
        <w:rPr>
          <w:bCs/>
        </w:rPr>
        <w:t>пять</w:t>
      </w:r>
      <w:r w:rsidR="00AC3E4F" w:rsidRPr="002D1BD0">
        <w:rPr>
          <w:bCs/>
        </w:rPr>
        <w:t xml:space="preserve"> </w:t>
      </w:r>
      <w:r w:rsidR="004B1BB1" w:rsidRPr="002D1BD0">
        <w:rPr>
          <w:bCs/>
        </w:rPr>
        <w:t>лет</w:t>
      </w:r>
      <w:r w:rsidR="00AC3E4F" w:rsidRPr="002D1BD0">
        <w:rPr>
          <w:bCs/>
        </w:rPr>
        <w:t xml:space="preserve"> до даты</w:t>
      </w:r>
      <w:r w:rsidR="00AC3E4F" w:rsidRPr="00F83F0D">
        <w:rPr>
          <w:bCs/>
        </w:rPr>
        <w:t xml:space="preserve"> подачи заявки на участие в данном конкурсе </w:t>
      </w:r>
      <w:r w:rsidR="00E93E70">
        <w:rPr>
          <w:bCs/>
        </w:rPr>
        <w:t xml:space="preserve">исполненных </w:t>
      </w:r>
      <w:r w:rsidR="00AC3E4F" w:rsidRPr="00F83F0D">
        <w:rPr>
          <w:bCs/>
        </w:rPr>
        <w:t>договоров и/или контрактов</w:t>
      </w:r>
      <w:r w:rsidR="00AC3E4F" w:rsidRPr="00F83F0D">
        <w:t xml:space="preserve">, аналогичных* предмету закупки настоящего конкурса, </w:t>
      </w:r>
      <w:r w:rsidR="0066204F">
        <w:t xml:space="preserve">с </w:t>
      </w:r>
      <w:r w:rsidR="00C432BF" w:rsidRPr="00160ADD">
        <w:t xml:space="preserve"> положительным заключением  экспертизы проектной документации (за исключением случаев, при которых такое заключение не выдается в соответствии с законодательством о градостроительной </w:t>
      </w:r>
      <w:r w:rsidR="00C432BF" w:rsidRPr="00C432BF">
        <w:t>деятельности)</w:t>
      </w:r>
      <w:r w:rsidR="007C7815" w:rsidRPr="00C432BF">
        <w:t xml:space="preserve">, </w:t>
      </w:r>
      <w:r w:rsidR="00AC3E4F" w:rsidRPr="00C432BF">
        <w:rPr>
          <w:bCs/>
          <w:lang w:val="x-none" w:eastAsia="x-none"/>
        </w:rPr>
        <w:t>цена</w:t>
      </w:r>
      <w:r w:rsidR="00AC3E4F" w:rsidRPr="00F83F0D">
        <w:rPr>
          <w:bCs/>
          <w:lang w:val="x-none" w:eastAsia="x-none"/>
        </w:rPr>
        <w:t xml:space="preserve"> </w:t>
      </w:r>
      <w:r w:rsidR="00AC3E4F" w:rsidRPr="00F83F0D">
        <w:rPr>
          <w:bCs/>
          <w:lang w:eastAsia="x-none"/>
        </w:rPr>
        <w:t xml:space="preserve">каждого из </w:t>
      </w:r>
      <w:r w:rsidR="00AC3E4F" w:rsidRPr="00F83F0D">
        <w:rPr>
          <w:bCs/>
          <w:lang w:val="x-none" w:eastAsia="x-none"/>
        </w:rPr>
        <w:t xml:space="preserve">которых превышает </w:t>
      </w:r>
      <w:r w:rsidR="00B27A7C">
        <w:rPr>
          <w:bCs/>
          <w:lang w:eastAsia="x-none"/>
        </w:rPr>
        <w:t>3</w:t>
      </w:r>
      <w:r w:rsidR="00AC3E4F" w:rsidRPr="00F83F0D">
        <w:rPr>
          <w:bCs/>
          <w:lang w:eastAsia="x-none"/>
        </w:rPr>
        <w:t>0</w:t>
      </w:r>
      <w:r w:rsidR="00AC3E4F" w:rsidRPr="00F83F0D">
        <w:rPr>
          <w:bCs/>
          <w:lang w:val="x-none" w:eastAsia="x-none"/>
        </w:rPr>
        <w:t>% от начальной (максимальной</w:t>
      </w:r>
      <w:r w:rsidR="00AC3E4F" w:rsidRPr="00F83F0D">
        <w:rPr>
          <w:bCs/>
          <w:color w:val="000000"/>
          <w:lang w:val="x-none" w:eastAsia="x-none"/>
        </w:rPr>
        <w:t>) цены договора</w:t>
      </w:r>
      <w:r w:rsidR="00AC3E4F" w:rsidRPr="00F83F0D">
        <w:rPr>
          <w:bCs/>
          <w:color w:val="000000"/>
          <w:spacing w:val="-4"/>
          <w:lang w:eastAsia="x-none"/>
        </w:rPr>
        <w:t>, на право которого проводится закупка.</w:t>
      </w:r>
    </w:p>
    <w:p w14:paraId="2624FD67" w14:textId="3B4C11FA" w:rsidR="00AC3E4F" w:rsidRPr="00340834" w:rsidRDefault="00AC3E4F" w:rsidP="00EC57F5">
      <w:pPr>
        <w:spacing w:line="276" w:lineRule="auto"/>
        <w:ind w:firstLine="540"/>
        <w:jc w:val="both"/>
        <w:rPr>
          <w:b/>
          <w:bCs/>
        </w:rPr>
      </w:pPr>
      <w:r w:rsidRPr="00F83F0D">
        <w:t xml:space="preserve"> </w:t>
      </w:r>
      <w:r w:rsidR="00160ADD">
        <w:t>4</w:t>
      </w:r>
      <w:r w:rsidRPr="00F83F0D">
        <w:t xml:space="preserve"> балл</w:t>
      </w:r>
      <w:r w:rsidR="00160ADD">
        <w:t>а</w:t>
      </w:r>
      <w:r w:rsidRPr="00F83F0D">
        <w:t xml:space="preserve"> за каждый договор, но не более </w:t>
      </w:r>
      <w:r w:rsidR="00115E6B">
        <w:t>2</w:t>
      </w:r>
      <w:r w:rsidRPr="00F83F0D">
        <w:t xml:space="preserve">0 баллов </w:t>
      </w:r>
      <w:r w:rsidRPr="00340834">
        <w:rPr>
          <w:b/>
          <w:bCs/>
        </w:rPr>
        <w:t>(максимальное значение показателя</w:t>
      </w:r>
      <w:r w:rsidR="005F74DF">
        <w:rPr>
          <w:b/>
          <w:bCs/>
        </w:rPr>
        <w:t xml:space="preserve"> </w:t>
      </w:r>
      <w:r w:rsidR="00115E6B">
        <w:rPr>
          <w:b/>
          <w:bCs/>
        </w:rPr>
        <w:t>2</w:t>
      </w:r>
      <w:r w:rsidRPr="00340834">
        <w:rPr>
          <w:b/>
          <w:bCs/>
        </w:rPr>
        <w:t>0 баллов).</w:t>
      </w:r>
    </w:p>
    <w:p w14:paraId="7E598F40" w14:textId="4A2719C3" w:rsidR="00F83F0D" w:rsidRPr="009E5D4C" w:rsidRDefault="005F74DF" w:rsidP="00EC57F5">
      <w:pPr>
        <w:tabs>
          <w:tab w:val="left" w:leader="underscore" w:pos="0"/>
        </w:tabs>
        <w:autoSpaceDE w:val="0"/>
        <w:autoSpaceDN w:val="0"/>
        <w:adjustRightInd w:val="0"/>
        <w:spacing w:line="276" w:lineRule="auto"/>
        <w:jc w:val="both"/>
      </w:pPr>
      <w:r>
        <w:tab/>
      </w:r>
      <w:r w:rsidR="00AC3E4F" w:rsidRPr="008A37AF">
        <w:t xml:space="preserve">При этом аналогичным* договором/контрактом будет признан договор или контракт </w:t>
      </w:r>
      <w:r w:rsidR="00AC3E4F" w:rsidRPr="009E5D4C">
        <w:t xml:space="preserve">по </w:t>
      </w:r>
      <w:r w:rsidR="00C432BF" w:rsidRPr="009E5D4C">
        <w:t>проектированию производственных зданий</w:t>
      </w:r>
      <w:r w:rsidR="00F83F0D" w:rsidRPr="009E5D4C">
        <w:t>.</w:t>
      </w:r>
    </w:p>
    <w:p w14:paraId="7BB83A41" w14:textId="02B0DA25" w:rsidR="006708EF" w:rsidRPr="00516A98" w:rsidRDefault="006708EF" w:rsidP="00EC57F5">
      <w:pPr>
        <w:autoSpaceDE w:val="0"/>
        <w:autoSpaceDN w:val="0"/>
        <w:adjustRightInd w:val="0"/>
        <w:spacing w:line="276" w:lineRule="auto"/>
        <w:ind w:firstLine="567"/>
        <w:jc w:val="both"/>
        <w:rPr>
          <w:b/>
        </w:rPr>
      </w:pPr>
      <w:bookmarkStart w:id="111" w:name="_Hlk116916582"/>
      <w:r w:rsidRPr="00C432BF">
        <w:t xml:space="preserve">Для оценки заявки коллективного участника по показателю №2 применяется следующая оценка </w:t>
      </w:r>
      <w:r w:rsidR="00580D22" w:rsidRPr="00C432BF">
        <w:rPr>
          <w:bCs/>
        </w:rPr>
        <w:t>2</w:t>
      </w:r>
      <w:r w:rsidRPr="00C432BF">
        <w:rPr>
          <w:bCs/>
        </w:rPr>
        <w:t xml:space="preserve"> балла за каждый договор</w:t>
      </w:r>
      <w:r w:rsidRPr="00C432BF">
        <w:rPr>
          <w:bCs/>
          <w:lang w:eastAsia="x-none"/>
        </w:rPr>
        <w:t>/контракт,</w:t>
      </w:r>
      <w:r w:rsidRPr="00C432BF">
        <w:t xml:space="preserve"> заключенный лицом, выступающим на стороне коллективного участника закупки</w:t>
      </w:r>
      <w:r w:rsidRPr="00C432BF">
        <w:rPr>
          <w:bCs/>
        </w:rPr>
        <w:t xml:space="preserve">, но не более </w:t>
      </w:r>
      <w:r w:rsidR="00160ADD" w:rsidRPr="00C432BF">
        <w:rPr>
          <w:bCs/>
        </w:rPr>
        <w:t>2</w:t>
      </w:r>
      <w:r w:rsidRPr="00C432BF">
        <w:rPr>
          <w:bCs/>
        </w:rPr>
        <w:t xml:space="preserve">0 </w:t>
      </w:r>
      <w:r w:rsidRPr="00C432BF">
        <w:rPr>
          <w:b/>
        </w:rPr>
        <w:t xml:space="preserve">(максимальное значение показателя </w:t>
      </w:r>
      <w:r w:rsidR="00160ADD" w:rsidRPr="00C432BF">
        <w:rPr>
          <w:b/>
        </w:rPr>
        <w:t>2</w:t>
      </w:r>
      <w:r w:rsidRPr="00C432BF">
        <w:rPr>
          <w:b/>
        </w:rPr>
        <w:t>0 баллов).</w:t>
      </w:r>
    </w:p>
    <w:bookmarkEnd w:id="111"/>
    <w:p w14:paraId="168DEE3F" w14:textId="351E2D18" w:rsidR="00340834" w:rsidRPr="00C432BF" w:rsidRDefault="00AC3E4F" w:rsidP="00EC57F5">
      <w:pPr>
        <w:tabs>
          <w:tab w:val="left" w:leader="underscore" w:pos="0"/>
        </w:tabs>
        <w:autoSpaceDE w:val="0"/>
        <w:autoSpaceDN w:val="0"/>
        <w:adjustRightInd w:val="0"/>
        <w:spacing w:line="276" w:lineRule="auto"/>
        <w:ind w:firstLine="709"/>
        <w:jc w:val="both"/>
      </w:pPr>
      <w:r w:rsidRPr="00340834">
        <w:t xml:space="preserve">Показатель №2 </w:t>
      </w:r>
      <w:r w:rsidR="00B27A7C" w:rsidRPr="00C432BF">
        <w:t>подтверждается копиями</w:t>
      </w:r>
      <w:r w:rsidRPr="00C432BF">
        <w:t xml:space="preserve"> исполненных договоров и/или контрактов и копиями документов, подтверждающих их исполнение </w:t>
      </w:r>
      <w:bookmarkStart w:id="112" w:name="_Hlk116916444"/>
      <w:r w:rsidR="00E571F6" w:rsidRPr="0066204F">
        <w:rPr>
          <w:color w:val="212121"/>
        </w:rPr>
        <w:t>(</w:t>
      </w:r>
      <w:r w:rsidR="00E571F6" w:rsidRPr="0066204F">
        <w:rPr>
          <w:color w:val="000000" w:themeColor="text1"/>
        </w:rPr>
        <w:t xml:space="preserve">копиями актов выполненных работ, </w:t>
      </w:r>
      <w:r w:rsidR="008B2D1E" w:rsidRPr="0066204F">
        <w:t xml:space="preserve">копией </w:t>
      </w:r>
      <w:r w:rsidR="008B2D1E">
        <w:t>экспертизы</w:t>
      </w:r>
      <w:r w:rsidR="00E571F6">
        <w:t xml:space="preserve"> </w:t>
      </w:r>
      <w:r w:rsidR="00E571F6" w:rsidRPr="0066204F">
        <w:t>проектной документации</w:t>
      </w:r>
      <w:r w:rsidR="00E571F6">
        <w:t xml:space="preserve"> </w:t>
      </w:r>
      <w:r w:rsidR="00E571F6" w:rsidRPr="00160ADD">
        <w:t>(за исключением случаев, при которых такое заключение не выдается в соответствии с законодательством о градостроительной деятельности</w:t>
      </w:r>
      <w:r w:rsidR="00E571F6">
        <w:t>)).</w:t>
      </w:r>
      <w:r w:rsidR="00E571F6" w:rsidRPr="00E571F6">
        <w:rPr>
          <w:highlight w:val="yellow"/>
        </w:rPr>
        <w:t xml:space="preserve"> </w:t>
      </w:r>
      <w:bookmarkEnd w:id="112"/>
    </w:p>
    <w:p w14:paraId="42AE5D57" w14:textId="77777777" w:rsidR="00AC3E4F" w:rsidRPr="00340834" w:rsidRDefault="00AC3E4F" w:rsidP="00EC57F5">
      <w:pPr>
        <w:tabs>
          <w:tab w:val="left" w:leader="underscore" w:pos="0"/>
        </w:tabs>
        <w:autoSpaceDE w:val="0"/>
        <w:autoSpaceDN w:val="0"/>
        <w:adjustRightInd w:val="0"/>
        <w:spacing w:line="276" w:lineRule="auto"/>
        <w:ind w:firstLine="709"/>
        <w:jc w:val="both"/>
      </w:pPr>
      <w:r w:rsidRPr="00340834">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363FB1C4" w14:textId="77777777" w:rsidR="00AC3E4F" w:rsidRPr="00340834" w:rsidRDefault="00AC3E4F" w:rsidP="00EC57F5">
      <w:pPr>
        <w:autoSpaceDE w:val="0"/>
        <w:autoSpaceDN w:val="0"/>
        <w:adjustRightInd w:val="0"/>
        <w:spacing w:line="276" w:lineRule="auto"/>
        <w:ind w:firstLine="540"/>
        <w:jc w:val="both"/>
      </w:pPr>
      <w:r w:rsidRPr="00340834">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449379E7" w14:textId="77777777" w:rsidR="00AC3E4F" w:rsidRPr="00340834" w:rsidRDefault="00AC3E4F" w:rsidP="00EC57F5">
      <w:pPr>
        <w:autoSpaceDE w:val="0"/>
        <w:autoSpaceDN w:val="0"/>
        <w:adjustRightInd w:val="0"/>
        <w:spacing w:line="276" w:lineRule="auto"/>
        <w:ind w:firstLine="540"/>
        <w:jc w:val="both"/>
      </w:pPr>
      <w:r w:rsidRPr="00340834">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8B87A9E" w14:textId="77777777" w:rsidR="00AC3E4F" w:rsidRPr="00340834" w:rsidRDefault="00AC3E4F" w:rsidP="00EC57F5">
      <w:pPr>
        <w:autoSpaceDE w:val="0"/>
        <w:autoSpaceDN w:val="0"/>
        <w:adjustRightInd w:val="0"/>
        <w:spacing w:line="276" w:lineRule="auto"/>
        <w:ind w:firstLine="540"/>
        <w:jc w:val="both"/>
      </w:pPr>
      <w:r w:rsidRPr="00340834">
        <w:t>Представленные участником закупки контракты/договоры, исполнение которых не подтверждено документально, не учитываются при оценке.</w:t>
      </w:r>
    </w:p>
    <w:p w14:paraId="72C44E78" w14:textId="77777777" w:rsidR="00D10C6A" w:rsidRDefault="00AC3E4F" w:rsidP="00EC57F5">
      <w:pPr>
        <w:tabs>
          <w:tab w:val="left" w:leader="underscore" w:pos="0"/>
        </w:tabs>
        <w:autoSpaceDE w:val="0"/>
        <w:autoSpaceDN w:val="0"/>
        <w:adjustRightInd w:val="0"/>
        <w:spacing w:line="276" w:lineRule="auto"/>
        <w:jc w:val="both"/>
        <w:rPr>
          <w:b/>
          <w:u w:val="single"/>
        </w:rPr>
      </w:pPr>
      <w:r w:rsidRPr="00340834">
        <w:tab/>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1D1863" w:rsidRPr="00340834">
        <w:t>.</w:t>
      </w:r>
      <w:bookmarkStart w:id="113" w:name="_Hlk100070191"/>
      <w:bookmarkStart w:id="114" w:name="_Hlk100070315"/>
      <w:r w:rsidR="002F0E3F">
        <w:rPr>
          <w:u w:val="single"/>
        </w:rPr>
        <w:br w:type="textWrapping" w:clear="all"/>
      </w:r>
      <w:bookmarkEnd w:id="113"/>
      <w:bookmarkEnd w:id="114"/>
    </w:p>
    <w:p w14:paraId="6C97CC96" w14:textId="2C2DC3FB" w:rsidR="006708EF" w:rsidRPr="00D10C6A" w:rsidRDefault="006708EF" w:rsidP="00CF6E77">
      <w:pPr>
        <w:tabs>
          <w:tab w:val="left" w:leader="underscore" w:pos="0"/>
        </w:tabs>
        <w:autoSpaceDE w:val="0"/>
        <w:autoSpaceDN w:val="0"/>
        <w:adjustRightInd w:val="0"/>
        <w:spacing w:line="276" w:lineRule="auto"/>
        <w:jc w:val="both"/>
        <w:rPr>
          <w:b/>
          <w:bCs/>
          <w:color w:val="000000" w:themeColor="text1"/>
          <w:highlight w:val="yellow"/>
        </w:rPr>
      </w:pPr>
      <w:r w:rsidRPr="001E6797">
        <w:rPr>
          <w:b/>
          <w:u w:val="single"/>
        </w:rPr>
        <w:t>Показатель №</w:t>
      </w:r>
      <w:r w:rsidR="002F0E3F">
        <w:rPr>
          <w:b/>
          <w:u w:val="single"/>
        </w:rPr>
        <w:t>3</w:t>
      </w:r>
      <w:r w:rsidRPr="001E6797">
        <w:rPr>
          <w:b/>
        </w:rPr>
        <w:t xml:space="preserve"> </w:t>
      </w:r>
      <w:r w:rsidRPr="00D10C6A">
        <w:rPr>
          <w:b/>
        </w:rPr>
        <w:t xml:space="preserve">– </w:t>
      </w:r>
      <w:bookmarkStart w:id="115" w:name="_Hlk117089321"/>
      <w:r w:rsidRPr="00D10C6A">
        <w:rPr>
          <w:rFonts w:eastAsia="Calibri"/>
          <w:b/>
        </w:rPr>
        <w:t xml:space="preserve">Количество специалистов, </w:t>
      </w:r>
      <w:r w:rsidR="00D10C6A" w:rsidRPr="00D10C6A">
        <w:rPr>
          <w:b/>
          <w:lang w:eastAsia="en-US"/>
        </w:rPr>
        <w:t>включенных</w:t>
      </w:r>
      <w:r w:rsidR="00D10C6A" w:rsidRPr="004E7C18">
        <w:rPr>
          <w:b/>
          <w:lang w:eastAsia="en-US"/>
        </w:rPr>
        <w:t xml:space="preserve"> в национальный реестр специалистов НОПРИЗ</w:t>
      </w:r>
      <w:r w:rsidR="00D10C6A">
        <w:rPr>
          <w:b/>
          <w:lang w:eastAsia="en-US"/>
        </w:rPr>
        <w:t>.</w:t>
      </w:r>
    </w:p>
    <w:bookmarkEnd w:id="115"/>
    <w:p w14:paraId="5E128DC7" w14:textId="77777777" w:rsidR="000406D1" w:rsidRPr="00D10C6A" w:rsidRDefault="000406D1" w:rsidP="006708EF">
      <w:pPr>
        <w:widowControl w:val="0"/>
        <w:autoSpaceDE w:val="0"/>
        <w:autoSpaceDN w:val="0"/>
        <w:adjustRightInd w:val="0"/>
        <w:outlineLvl w:val="2"/>
        <w:rPr>
          <w:b/>
          <w:highlight w:val="yellow"/>
        </w:rPr>
      </w:pPr>
    </w:p>
    <w:tbl>
      <w:tblPr>
        <w:tblW w:w="10064" w:type="dxa"/>
        <w:tblInd w:w="134" w:type="dxa"/>
        <w:tblCellMar>
          <w:top w:w="15" w:type="dxa"/>
          <w:left w:w="15" w:type="dxa"/>
          <w:bottom w:w="15" w:type="dxa"/>
          <w:right w:w="15" w:type="dxa"/>
        </w:tblCellMar>
        <w:tblLook w:val="04A0" w:firstRow="1" w:lastRow="0" w:firstColumn="1" w:lastColumn="0" w:noHBand="0" w:noVBand="1"/>
      </w:tblPr>
      <w:tblGrid>
        <w:gridCol w:w="5387"/>
        <w:gridCol w:w="4677"/>
      </w:tblGrid>
      <w:tr w:rsidR="006708EF" w:rsidRPr="00D10C6A" w14:paraId="31DA83BA" w14:textId="77777777" w:rsidTr="00AD2642">
        <w:tc>
          <w:tcPr>
            <w:tcW w:w="5387" w:type="dxa"/>
            <w:tcBorders>
              <w:top w:val="single" w:sz="6" w:space="0" w:color="000000"/>
              <w:left w:val="single" w:sz="6" w:space="0" w:color="000000"/>
              <w:bottom w:val="single" w:sz="6" w:space="0" w:color="000000"/>
              <w:right w:val="single" w:sz="6" w:space="0" w:color="000000"/>
            </w:tcBorders>
            <w:shd w:val="clear" w:color="auto" w:fill="FFFFFF"/>
          </w:tcPr>
          <w:p w14:paraId="16908E3B" w14:textId="77777777" w:rsidR="006708EF" w:rsidRPr="00AD2642" w:rsidRDefault="006708EF" w:rsidP="00E83E51">
            <w:pPr>
              <w:spacing w:line="216" w:lineRule="atLeast"/>
              <w:ind w:left="420" w:firstLine="525"/>
              <w:jc w:val="center"/>
              <w:rPr>
                <w:rFonts w:eastAsia="Calibri"/>
                <w:color w:val="000000"/>
                <w:sz w:val="20"/>
                <w:szCs w:val="20"/>
              </w:rPr>
            </w:pPr>
            <w:bookmarkStart w:id="116" w:name="_Hlk116916597"/>
            <w:r w:rsidRPr="00AD2642">
              <w:rPr>
                <w:rFonts w:eastAsia="Calibri"/>
                <w:color w:val="000000"/>
                <w:sz w:val="20"/>
                <w:szCs w:val="20"/>
              </w:rPr>
              <w:t>Наличие специалистов НОПРИЗ</w:t>
            </w:r>
          </w:p>
          <w:p w14:paraId="42AD2B1A" w14:textId="77777777" w:rsidR="006708EF" w:rsidRPr="00AD2642" w:rsidRDefault="006708EF" w:rsidP="00E83E51">
            <w:pPr>
              <w:spacing w:line="216" w:lineRule="atLeast"/>
              <w:ind w:left="420" w:firstLine="525"/>
              <w:jc w:val="center"/>
              <w:rPr>
                <w:rFonts w:eastAsia="Calibri"/>
                <w:color w:val="000000"/>
                <w:sz w:val="20"/>
                <w:szCs w:val="20"/>
              </w:rPr>
            </w:pPr>
          </w:p>
        </w:tc>
        <w:tc>
          <w:tcPr>
            <w:tcW w:w="4677" w:type="dxa"/>
            <w:tcBorders>
              <w:top w:val="single" w:sz="6" w:space="0" w:color="000000"/>
              <w:left w:val="single" w:sz="6" w:space="0" w:color="000000"/>
              <w:bottom w:val="single" w:sz="6" w:space="0" w:color="000000"/>
              <w:right w:val="single" w:sz="6" w:space="0" w:color="000000"/>
            </w:tcBorders>
            <w:shd w:val="clear" w:color="auto" w:fill="FFFFFF"/>
          </w:tcPr>
          <w:p w14:paraId="314EA9F2" w14:textId="3A2AA0DB" w:rsidR="006708EF" w:rsidRPr="00AD2642" w:rsidRDefault="006708EF" w:rsidP="00AD2642">
            <w:pPr>
              <w:spacing w:line="216" w:lineRule="atLeast"/>
              <w:jc w:val="center"/>
              <w:rPr>
                <w:rFonts w:eastAsia="Calibri"/>
                <w:color w:val="000000"/>
                <w:sz w:val="20"/>
                <w:szCs w:val="20"/>
              </w:rPr>
            </w:pPr>
            <w:r w:rsidRPr="00AD2642">
              <w:rPr>
                <w:rFonts w:eastAsia="Calibri"/>
                <w:color w:val="000000"/>
                <w:sz w:val="20"/>
                <w:szCs w:val="20"/>
              </w:rPr>
              <w:t>Количество</w:t>
            </w:r>
            <w:r w:rsidR="00AD2642">
              <w:rPr>
                <w:rFonts w:eastAsia="Calibri"/>
                <w:color w:val="000000"/>
                <w:sz w:val="20"/>
                <w:szCs w:val="20"/>
              </w:rPr>
              <w:t xml:space="preserve"> </w:t>
            </w:r>
            <w:r w:rsidRPr="00AD2642">
              <w:rPr>
                <w:rFonts w:eastAsia="Calibri"/>
                <w:color w:val="000000"/>
                <w:sz w:val="20"/>
                <w:szCs w:val="20"/>
              </w:rPr>
              <w:t>баллов</w:t>
            </w:r>
          </w:p>
        </w:tc>
      </w:tr>
      <w:tr w:rsidR="006708EF" w:rsidRPr="00D10C6A" w14:paraId="018BA403" w14:textId="77777777" w:rsidTr="00AD2642">
        <w:tc>
          <w:tcPr>
            <w:tcW w:w="5387" w:type="dxa"/>
            <w:tcBorders>
              <w:top w:val="single" w:sz="6" w:space="0" w:color="000000"/>
              <w:left w:val="single" w:sz="6" w:space="0" w:color="000000"/>
              <w:bottom w:val="single" w:sz="6" w:space="0" w:color="000000"/>
              <w:right w:val="single" w:sz="6" w:space="0" w:color="000000"/>
            </w:tcBorders>
            <w:shd w:val="clear" w:color="auto" w:fill="FFFFFF"/>
          </w:tcPr>
          <w:p w14:paraId="26FC561B" w14:textId="3B27D2A1" w:rsidR="006708EF" w:rsidRPr="008B2D1E" w:rsidRDefault="00E70786" w:rsidP="00E83E51">
            <w:pPr>
              <w:spacing w:line="216" w:lineRule="atLeast"/>
              <w:ind w:left="420" w:firstLine="525"/>
              <w:jc w:val="center"/>
              <w:rPr>
                <w:rFonts w:eastAsia="Calibri"/>
                <w:sz w:val="22"/>
                <w:szCs w:val="22"/>
              </w:rPr>
            </w:pPr>
            <w:r w:rsidRPr="008B2D1E">
              <w:rPr>
                <w:rFonts w:eastAsia="Calibri"/>
                <w:sz w:val="22"/>
                <w:szCs w:val="22"/>
              </w:rPr>
              <w:t>о</w:t>
            </w:r>
            <w:r w:rsidR="006708EF" w:rsidRPr="008B2D1E">
              <w:rPr>
                <w:rFonts w:eastAsia="Calibri"/>
                <w:sz w:val="22"/>
                <w:szCs w:val="22"/>
              </w:rPr>
              <w:t xml:space="preserve">т </w:t>
            </w:r>
            <w:r w:rsidR="006752B4" w:rsidRPr="008B2D1E">
              <w:rPr>
                <w:rFonts w:eastAsia="Calibri"/>
                <w:sz w:val="22"/>
                <w:szCs w:val="22"/>
              </w:rPr>
              <w:t xml:space="preserve">10 </w:t>
            </w:r>
            <w:r w:rsidR="00D153F4" w:rsidRPr="008B2D1E">
              <w:rPr>
                <w:rFonts w:eastAsia="Calibri"/>
                <w:sz w:val="22"/>
                <w:szCs w:val="22"/>
              </w:rPr>
              <w:t xml:space="preserve">(включительно) </w:t>
            </w:r>
            <w:r w:rsidR="006752B4" w:rsidRPr="008B2D1E">
              <w:rPr>
                <w:rFonts w:eastAsia="Calibri"/>
                <w:sz w:val="22"/>
                <w:szCs w:val="22"/>
              </w:rPr>
              <w:t>и</w:t>
            </w:r>
            <w:r w:rsidR="006708EF" w:rsidRPr="008B2D1E">
              <w:rPr>
                <w:rFonts w:eastAsia="Calibri"/>
                <w:sz w:val="22"/>
                <w:szCs w:val="22"/>
              </w:rPr>
              <w:t xml:space="preserve"> более </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Pr>
          <w:p w14:paraId="398013FD" w14:textId="3AC33B0B" w:rsidR="006708EF" w:rsidRPr="00D10C6A" w:rsidRDefault="006708EF" w:rsidP="00E83E51">
            <w:pPr>
              <w:spacing w:line="216" w:lineRule="atLeast"/>
              <w:ind w:left="420"/>
              <w:rPr>
                <w:rFonts w:eastAsia="Calibri"/>
                <w:color w:val="000000"/>
                <w:sz w:val="22"/>
                <w:szCs w:val="22"/>
              </w:rPr>
            </w:pPr>
            <w:r w:rsidRPr="00D10C6A">
              <w:rPr>
                <w:rFonts w:eastAsia="Calibri"/>
                <w:color w:val="000000"/>
                <w:sz w:val="22"/>
                <w:szCs w:val="22"/>
              </w:rPr>
              <w:t xml:space="preserve">          1</w:t>
            </w:r>
            <w:r w:rsidR="007F4130">
              <w:rPr>
                <w:rFonts w:eastAsia="Calibri"/>
                <w:color w:val="000000"/>
                <w:sz w:val="22"/>
                <w:szCs w:val="22"/>
              </w:rPr>
              <w:t>5</w:t>
            </w:r>
          </w:p>
        </w:tc>
      </w:tr>
      <w:tr w:rsidR="006708EF" w:rsidRPr="001E6797" w14:paraId="36431632" w14:textId="77777777" w:rsidTr="00AD2642">
        <w:tc>
          <w:tcPr>
            <w:tcW w:w="5387" w:type="dxa"/>
            <w:tcBorders>
              <w:top w:val="single" w:sz="6" w:space="0" w:color="000000"/>
              <w:left w:val="single" w:sz="6" w:space="0" w:color="000000"/>
              <w:bottom w:val="single" w:sz="6" w:space="0" w:color="000000"/>
              <w:right w:val="single" w:sz="6" w:space="0" w:color="000000"/>
            </w:tcBorders>
            <w:shd w:val="clear" w:color="auto" w:fill="FFFFFF"/>
          </w:tcPr>
          <w:p w14:paraId="7A3A0A73" w14:textId="00AAC56D" w:rsidR="006708EF" w:rsidRPr="008B2D1E" w:rsidRDefault="00D10C6A" w:rsidP="00E83E51">
            <w:pPr>
              <w:spacing w:line="216" w:lineRule="atLeast"/>
              <w:ind w:left="420" w:firstLine="525"/>
              <w:jc w:val="center"/>
              <w:rPr>
                <w:rFonts w:eastAsia="Calibri"/>
                <w:sz w:val="22"/>
                <w:szCs w:val="22"/>
              </w:rPr>
            </w:pPr>
            <w:r w:rsidRPr="008B2D1E">
              <w:rPr>
                <w:rFonts w:eastAsia="Calibri"/>
                <w:sz w:val="22"/>
                <w:szCs w:val="22"/>
              </w:rPr>
              <w:t xml:space="preserve">свыше </w:t>
            </w:r>
            <w:r w:rsidR="007F4130" w:rsidRPr="008B2D1E">
              <w:rPr>
                <w:rFonts w:eastAsia="Calibri"/>
                <w:sz w:val="22"/>
                <w:szCs w:val="22"/>
              </w:rPr>
              <w:t>4</w:t>
            </w:r>
            <w:r w:rsidRPr="008B2D1E">
              <w:rPr>
                <w:rFonts w:eastAsia="Calibri"/>
                <w:sz w:val="22"/>
                <w:szCs w:val="22"/>
              </w:rPr>
              <w:t> до </w:t>
            </w:r>
            <w:r w:rsidR="00D153F4" w:rsidRPr="008B2D1E">
              <w:rPr>
                <w:rFonts w:eastAsia="Calibri"/>
                <w:sz w:val="22"/>
                <w:szCs w:val="22"/>
              </w:rPr>
              <w:t>9 (включительно)</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Pr>
          <w:p w14:paraId="1FAFCC73" w14:textId="21E5D597" w:rsidR="006708EF" w:rsidRPr="00D10C6A" w:rsidRDefault="007F4130" w:rsidP="00E83E51">
            <w:pPr>
              <w:spacing w:line="216" w:lineRule="atLeast"/>
              <w:ind w:left="420" w:firstLine="525"/>
              <w:rPr>
                <w:rFonts w:eastAsia="Calibri"/>
                <w:color w:val="000000"/>
                <w:sz w:val="22"/>
                <w:szCs w:val="22"/>
              </w:rPr>
            </w:pPr>
            <w:r>
              <w:rPr>
                <w:rFonts w:eastAsia="Calibri"/>
                <w:color w:val="000000"/>
                <w:sz w:val="22"/>
                <w:szCs w:val="22"/>
              </w:rPr>
              <w:t>10</w:t>
            </w:r>
          </w:p>
        </w:tc>
      </w:tr>
      <w:tr w:rsidR="00D10C6A" w:rsidRPr="001E6797" w14:paraId="1E233397" w14:textId="77777777" w:rsidTr="00AD2642">
        <w:tc>
          <w:tcPr>
            <w:tcW w:w="5387" w:type="dxa"/>
            <w:tcBorders>
              <w:top w:val="single" w:sz="6" w:space="0" w:color="000000"/>
              <w:left w:val="single" w:sz="6" w:space="0" w:color="000000"/>
              <w:bottom w:val="single" w:sz="6" w:space="0" w:color="000000"/>
              <w:right w:val="single" w:sz="6" w:space="0" w:color="000000"/>
            </w:tcBorders>
            <w:shd w:val="clear" w:color="auto" w:fill="FFFFFF"/>
          </w:tcPr>
          <w:p w14:paraId="5C49A568" w14:textId="2BD0883C" w:rsidR="00D10C6A" w:rsidRPr="008B2D1E" w:rsidRDefault="007F4130" w:rsidP="00E83E51">
            <w:pPr>
              <w:spacing w:line="216" w:lineRule="atLeast"/>
              <w:ind w:left="420" w:firstLine="525"/>
              <w:jc w:val="center"/>
              <w:rPr>
                <w:rFonts w:eastAsia="Calibri"/>
                <w:sz w:val="22"/>
                <w:szCs w:val="22"/>
              </w:rPr>
            </w:pPr>
            <w:r w:rsidRPr="008B2D1E">
              <w:rPr>
                <w:rFonts w:eastAsia="Calibri"/>
                <w:sz w:val="22"/>
                <w:szCs w:val="22"/>
              </w:rPr>
              <w:t>4</w:t>
            </w:r>
            <w:r w:rsidR="00D10C6A" w:rsidRPr="008B2D1E">
              <w:rPr>
                <w:rFonts w:eastAsia="Calibri"/>
                <w:sz w:val="22"/>
                <w:szCs w:val="22"/>
              </w:rPr>
              <w:t xml:space="preserve"> </w:t>
            </w:r>
            <w:r w:rsidR="00D153F4" w:rsidRPr="008B2D1E">
              <w:rPr>
                <w:rFonts w:eastAsia="Calibri"/>
                <w:sz w:val="22"/>
                <w:szCs w:val="22"/>
              </w:rPr>
              <w:t>(</w:t>
            </w:r>
            <w:r w:rsidR="00D10C6A" w:rsidRPr="008B2D1E">
              <w:rPr>
                <w:rFonts w:eastAsia="Calibri"/>
                <w:sz w:val="22"/>
                <w:szCs w:val="22"/>
              </w:rPr>
              <w:t>включительно</w:t>
            </w:r>
            <w:r w:rsidR="00D153F4" w:rsidRPr="008B2D1E">
              <w:rPr>
                <w:rFonts w:eastAsia="Calibri"/>
                <w:sz w:val="22"/>
                <w:szCs w:val="22"/>
              </w:rPr>
              <w:t>)</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Pr>
          <w:p w14:paraId="105B6AF7" w14:textId="6E9792F8" w:rsidR="00D10C6A" w:rsidRPr="00D10C6A" w:rsidRDefault="007F4130" w:rsidP="00E83E51">
            <w:pPr>
              <w:spacing w:line="216" w:lineRule="atLeast"/>
              <w:ind w:left="420" w:firstLine="525"/>
              <w:rPr>
                <w:rFonts w:eastAsia="Calibri"/>
                <w:color w:val="000000"/>
                <w:sz w:val="22"/>
                <w:szCs w:val="22"/>
              </w:rPr>
            </w:pPr>
            <w:r>
              <w:rPr>
                <w:rFonts w:eastAsia="Calibri"/>
                <w:color w:val="000000"/>
                <w:sz w:val="22"/>
                <w:szCs w:val="22"/>
              </w:rPr>
              <w:t>5</w:t>
            </w:r>
          </w:p>
        </w:tc>
      </w:tr>
      <w:tr w:rsidR="00D153F4" w:rsidRPr="001E6797" w14:paraId="7627000F" w14:textId="77777777" w:rsidTr="00AD2642">
        <w:tc>
          <w:tcPr>
            <w:tcW w:w="5387" w:type="dxa"/>
            <w:tcBorders>
              <w:top w:val="single" w:sz="6" w:space="0" w:color="000000"/>
              <w:left w:val="single" w:sz="6" w:space="0" w:color="000000"/>
              <w:bottom w:val="single" w:sz="6" w:space="0" w:color="000000"/>
              <w:right w:val="single" w:sz="6" w:space="0" w:color="000000"/>
            </w:tcBorders>
            <w:shd w:val="clear" w:color="auto" w:fill="FFFFFF"/>
          </w:tcPr>
          <w:p w14:paraId="4D32EC94" w14:textId="5A8A8F96" w:rsidR="00D153F4" w:rsidRPr="008B2D1E" w:rsidRDefault="00D153F4" w:rsidP="00E83E51">
            <w:pPr>
              <w:spacing w:line="216" w:lineRule="atLeast"/>
              <w:ind w:left="420" w:firstLine="525"/>
              <w:jc w:val="center"/>
              <w:rPr>
                <w:rFonts w:eastAsia="Calibri"/>
                <w:sz w:val="22"/>
                <w:szCs w:val="22"/>
              </w:rPr>
            </w:pPr>
            <w:r w:rsidRPr="008B2D1E">
              <w:rPr>
                <w:rFonts w:eastAsia="Calibri"/>
                <w:sz w:val="22"/>
                <w:szCs w:val="22"/>
              </w:rPr>
              <w:t>от 1 до 3 (включительно)</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Pr>
          <w:p w14:paraId="35AAD7D6" w14:textId="10B342EA" w:rsidR="00D153F4" w:rsidRDefault="00D153F4" w:rsidP="00E83E51">
            <w:pPr>
              <w:spacing w:line="216" w:lineRule="atLeast"/>
              <w:ind w:left="420" w:firstLine="525"/>
              <w:rPr>
                <w:rFonts w:eastAsia="Calibri"/>
                <w:color w:val="000000"/>
                <w:sz w:val="22"/>
                <w:szCs w:val="22"/>
              </w:rPr>
            </w:pPr>
            <w:r>
              <w:rPr>
                <w:rFonts w:eastAsia="Calibri"/>
                <w:color w:val="000000"/>
                <w:sz w:val="22"/>
                <w:szCs w:val="22"/>
              </w:rPr>
              <w:t>1</w:t>
            </w:r>
          </w:p>
        </w:tc>
      </w:tr>
    </w:tbl>
    <w:bookmarkEnd w:id="116"/>
    <w:p w14:paraId="46B73B67" w14:textId="592A0C83" w:rsidR="006708EF" w:rsidRPr="005A54F2" w:rsidRDefault="005C1023" w:rsidP="006708EF">
      <w:pPr>
        <w:spacing w:line="324" w:lineRule="atLeast"/>
        <w:ind w:firstLine="525"/>
        <w:rPr>
          <w:rFonts w:eastAsia="Calibri"/>
          <w:b/>
          <w:bCs/>
        </w:rPr>
      </w:pPr>
      <w:r w:rsidRPr="005A54F2">
        <w:rPr>
          <w:rFonts w:eastAsia="Calibri"/>
          <w:b/>
          <w:bCs/>
        </w:rPr>
        <w:t>М</w:t>
      </w:r>
      <w:r w:rsidR="006708EF" w:rsidRPr="005A54F2">
        <w:rPr>
          <w:rFonts w:eastAsia="Calibri"/>
          <w:b/>
          <w:bCs/>
        </w:rPr>
        <w:t>аксимальное значение показателя 1</w:t>
      </w:r>
      <w:r w:rsidR="007A6712">
        <w:rPr>
          <w:rFonts w:eastAsia="Calibri"/>
          <w:b/>
          <w:bCs/>
        </w:rPr>
        <w:t>5</w:t>
      </w:r>
      <w:r w:rsidR="006708EF" w:rsidRPr="005A54F2">
        <w:rPr>
          <w:rFonts w:eastAsia="Calibri"/>
          <w:b/>
          <w:bCs/>
        </w:rPr>
        <w:t xml:space="preserve"> баллов</w:t>
      </w:r>
      <w:r w:rsidRPr="005A54F2">
        <w:rPr>
          <w:rFonts w:eastAsia="Calibri"/>
          <w:b/>
          <w:bCs/>
        </w:rPr>
        <w:t>.</w:t>
      </w:r>
    </w:p>
    <w:p w14:paraId="55801985" w14:textId="433EC4A4" w:rsidR="005A54F2" w:rsidRPr="005A54F2" w:rsidRDefault="00FC168B" w:rsidP="00EC57F5">
      <w:pPr>
        <w:autoSpaceDE w:val="0"/>
        <w:autoSpaceDN w:val="0"/>
        <w:adjustRightInd w:val="0"/>
        <w:ind w:firstLine="525"/>
        <w:jc w:val="both"/>
      </w:pPr>
      <w:r w:rsidRPr="005A54F2">
        <w:rPr>
          <w:rFonts w:eastAsia="Calibri"/>
          <w:lang w:eastAsia="en-US"/>
        </w:rPr>
        <w:t xml:space="preserve">Сведения должны быть подтверждены копиями документов, подтверждающих включение специалистов в национальный реестр специалистов в области инженерных изысканий и архитектурно-строительного проектирования </w:t>
      </w:r>
      <w:r w:rsidR="005A54F2" w:rsidRPr="005A54F2">
        <w:rPr>
          <w:rFonts w:eastAsia="Calibri"/>
          <w:lang w:eastAsia="en-US"/>
        </w:rPr>
        <w:t xml:space="preserve">НОПРИЗ и копиями документов, </w:t>
      </w:r>
      <w:r w:rsidR="005A54F2" w:rsidRPr="005A54F2">
        <w:t xml:space="preserve">подтверждающих наличие трудовых отношений между участниками закупки и специалистами, </w:t>
      </w:r>
      <w:bookmarkStart w:id="117" w:name="_Hlk117161239"/>
      <w:r w:rsidR="005A54F2" w:rsidRPr="005A54F2">
        <w:t xml:space="preserve">состоящими в НОПРИЗ </w:t>
      </w:r>
      <w:bookmarkEnd w:id="117"/>
      <w:r w:rsidR="005A54F2" w:rsidRPr="005A54F2">
        <w:t>(сведения, о которых данные участники предоставляют в составе заявки)</w:t>
      </w:r>
      <w:r w:rsidR="005A54F2">
        <w:t>:</w:t>
      </w:r>
    </w:p>
    <w:p w14:paraId="45247CEE" w14:textId="58406715" w:rsidR="00B14B3F" w:rsidRDefault="00B14B3F" w:rsidP="00EC57F5">
      <w:pPr>
        <w:autoSpaceDE w:val="0"/>
        <w:autoSpaceDN w:val="0"/>
        <w:adjustRightInd w:val="0"/>
        <w:ind w:firstLine="540"/>
        <w:jc w:val="both"/>
        <w:rPr>
          <w:i/>
          <w:iCs/>
        </w:rPr>
      </w:pPr>
      <w:r w:rsidRPr="00B27A7C">
        <w:rPr>
          <w:i/>
          <w:iCs/>
        </w:rPr>
        <w:t>- документы, подтверждающие включение сведений о специалисте в Национальный реестр специалистов в области инженерных изысканий и архитектурно-строительного проектирования НОПРИЗ (копии уведомлений</w:t>
      </w:r>
      <w:r w:rsidR="00B27A7C" w:rsidRPr="00B27A7C">
        <w:rPr>
          <w:i/>
          <w:iCs/>
        </w:rPr>
        <w:t xml:space="preserve"> НОПРИЗ, выписок</w:t>
      </w:r>
      <w:r w:rsidRPr="00B27A7C">
        <w:rPr>
          <w:i/>
          <w:iCs/>
        </w:rPr>
        <w:t xml:space="preserve"> </w:t>
      </w:r>
      <w:bookmarkStart w:id="118" w:name="_Hlk116994302"/>
      <w:r w:rsidR="00B27A7C" w:rsidRPr="00B27A7C">
        <w:rPr>
          <w:i/>
          <w:iCs/>
        </w:rPr>
        <w:t xml:space="preserve">из реестра </w:t>
      </w:r>
      <w:r w:rsidRPr="00B27A7C">
        <w:rPr>
          <w:i/>
          <w:iCs/>
        </w:rPr>
        <w:t>НОПРИЗ</w:t>
      </w:r>
      <w:bookmarkEnd w:id="118"/>
      <w:r w:rsidRPr="00B27A7C">
        <w:rPr>
          <w:i/>
          <w:iCs/>
        </w:rPr>
        <w:t xml:space="preserve"> о включении сведений о специалисте);</w:t>
      </w:r>
    </w:p>
    <w:p w14:paraId="6C568D95" w14:textId="6E133D83" w:rsidR="00B14B3F" w:rsidRPr="00473FB3" w:rsidRDefault="00B14B3F" w:rsidP="002D1BD0">
      <w:pPr>
        <w:autoSpaceDE w:val="0"/>
        <w:autoSpaceDN w:val="0"/>
        <w:adjustRightInd w:val="0"/>
        <w:ind w:firstLine="540"/>
        <w:jc w:val="both"/>
        <w:rPr>
          <w:i/>
        </w:rPr>
      </w:pPr>
      <w:bookmarkStart w:id="119" w:name="_Hlk117171749"/>
      <w:r w:rsidRPr="00B27A7C">
        <w:rPr>
          <w:i/>
          <w:iCs/>
        </w:rPr>
        <w:t xml:space="preserve">- </w:t>
      </w:r>
      <w:bookmarkStart w:id="120" w:name="_Hlk129257594"/>
      <w:r w:rsidR="004C55D5" w:rsidRPr="00473FB3">
        <w:rPr>
          <w:i/>
          <w:iCs/>
        </w:rPr>
        <w:t>копии трудовых книжек</w:t>
      </w:r>
      <w:r w:rsidRPr="00473FB3">
        <w:rPr>
          <w:i/>
          <w:iCs/>
        </w:rPr>
        <w:t xml:space="preserve"> </w:t>
      </w:r>
      <w:r w:rsidR="00473FB3">
        <w:rPr>
          <w:i/>
          <w:iCs/>
        </w:rPr>
        <w:t xml:space="preserve"> </w:t>
      </w:r>
      <w:r w:rsidR="00473FB3" w:rsidRPr="00473FB3">
        <w:rPr>
          <w:i/>
          <w:color w:val="000000"/>
        </w:rPr>
        <w:t>или сведения о трудовой деятельности,</w:t>
      </w:r>
      <w:r w:rsidR="00473FB3" w:rsidRPr="00473FB3">
        <w:rPr>
          <w:i/>
        </w:rPr>
        <w:t xml:space="preserve"> предусмотренные </w:t>
      </w:r>
      <w:hyperlink r:id="rId15" w:history="1">
        <w:r w:rsidR="00473FB3" w:rsidRPr="00473FB3">
          <w:rPr>
            <w:i/>
          </w:rPr>
          <w:t>статьей 66.1</w:t>
        </w:r>
      </w:hyperlink>
      <w:r w:rsidR="00473FB3" w:rsidRPr="00473FB3">
        <w:rPr>
          <w:i/>
        </w:rPr>
        <w:t xml:space="preserve"> Трудового кодекса Российской Федерации,</w:t>
      </w:r>
      <w:r w:rsidRPr="00473FB3">
        <w:rPr>
          <w:i/>
        </w:rPr>
        <w:t xml:space="preserve"> </w:t>
      </w:r>
      <w:bookmarkStart w:id="121" w:name="_Hlk129257780"/>
      <w:r w:rsidRPr="00473FB3">
        <w:rPr>
          <w:i/>
        </w:rPr>
        <w:t xml:space="preserve">подтверждающие факт трудовых отношений между участником закупки и </w:t>
      </w:r>
      <w:r w:rsidR="005C1023" w:rsidRPr="00473FB3">
        <w:rPr>
          <w:i/>
        </w:rPr>
        <w:t>специалистом</w:t>
      </w:r>
      <w:bookmarkEnd w:id="120"/>
      <w:r w:rsidR="00476004" w:rsidRPr="00473FB3">
        <w:rPr>
          <w:i/>
        </w:rPr>
        <w:t xml:space="preserve">, </w:t>
      </w:r>
      <w:bookmarkEnd w:id="121"/>
      <w:r w:rsidR="00476004" w:rsidRPr="00473FB3">
        <w:rPr>
          <w:i/>
        </w:rPr>
        <w:t>состоящим в НОПРИЗ.</w:t>
      </w:r>
    </w:p>
    <w:bookmarkEnd w:id="119"/>
    <w:p w14:paraId="5CED8009" w14:textId="77777777" w:rsidR="004C55D5" w:rsidRDefault="004C55D5" w:rsidP="00EC57F5">
      <w:pPr>
        <w:autoSpaceDE w:val="0"/>
        <w:autoSpaceDN w:val="0"/>
        <w:adjustRightInd w:val="0"/>
        <w:jc w:val="both"/>
        <w:rPr>
          <w:b/>
          <w:u w:val="single"/>
        </w:rPr>
      </w:pPr>
    </w:p>
    <w:p w14:paraId="6391D1EF" w14:textId="77777777" w:rsidR="007A6712" w:rsidRDefault="00732204" w:rsidP="007A6712">
      <w:pPr>
        <w:spacing w:after="60"/>
        <w:jc w:val="both"/>
        <w:rPr>
          <w:b/>
          <w:bCs/>
          <w:color w:val="000000"/>
          <w:sz w:val="22"/>
          <w:szCs w:val="22"/>
        </w:rPr>
      </w:pPr>
      <w:bookmarkStart w:id="122" w:name="_Hlk118375255"/>
      <w:r w:rsidRPr="001E6797">
        <w:rPr>
          <w:b/>
          <w:u w:val="single"/>
        </w:rPr>
        <w:t>Показатель №</w:t>
      </w:r>
      <w:bookmarkStart w:id="123" w:name="_Hlk117171240"/>
      <w:r w:rsidR="00D10C6A">
        <w:rPr>
          <w:b/>
          <w:u w:val="single"/>
        </w:rPr>
        <w:t>4</w:t>
      </w:r>
      <w:r w:rsidRPr="005C1023">
        <w:rPr>
          <w:b/>
        </w:rPr>
        <w:t xml:space="preserve"> </w:t>
      </w:r>
      <w:r w:rsidR="00B1118B">
        <w:rPr>
          <w:b/>
        </w:rPr>
        <w:t xml:space="preserve">  </w:t>
      </w:r>
      <w:bookmarkStart w:id="124" w:name="_Hlk129265089"/>
      <w:bookmarkStart w:id="125" w:name="_Hlk117089282"/>
      <w:bookmarkEnd w:id="122"/>
      <w:r w:rsidR="007A6712">
        <w:rPr>
          <w:b/>
          <w:color w:val="000000"/>
        </w:rPr>
        <w:t xml:space="preserve">Наличие у участника закупки системы управления менеджмента качества, при осуществлении работ по подготовке проектной документации, сертифицированной на соответствие требованиям стандарта </w:t>
      </w:r>
      <w:r w:rsidR="007A6712">
        <w:rPr>
          <w:b/>
          <w:bCs/>
          <w:color w:val="000000"/>
        </w:rPr>
        <w:t>ГОСТ Р ИСО 9001-2015.</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7A6712" w14:paraId="69B5CFB1" w14:textId="77777777" w:rsidTr="00AD2642">
        <w:tc>
          <w:tcPr>
            <w:tcW w:w="5524" w:type="dxa"/>
            <w:tcBorders>
              <w:top w:val="single" w:sz="4" w:space="0" w:color="auto"/>
              <w:left w:val="single" w:sz="4" w:space="0" w:color="auto"/>
              <w:bottom w:val="single" w:sz="4" w:space="0" w:color="auto"/>
              <w:right w:val="single" w:sz="4" w:space="0" w:color="auto"/>
            </w:tcBorders>
            <w:hideMark/>
          </w:tcPr>
          <w:bookmarkEnd w:id="124"/>
          <w:p w14:paraId="6C2F9FC1" w14:textId="77777777" w:rsidR="007A6712" w:rsidRPr="00AD2642" w:rsidRDefault="007A6712" w:rsidP="00AD2642">
            <w:pPr>
              <w:widowControl w:val="0"/>
              <w:tabs>
                <w:tab w:val="left" w:pos="7502"/>
                <w:tab w:val="left" w:leader="underscore" w:pos="9923"/>
              </w:tabs>
              <w:autoSpaceDE w:val="0"/>
              <w:autoSpaceDN w:val="0"/>
              <w:adjustRightInd w:val="0"/>
              <w:spacing w:line="276" w:lineRule="auto"/>
              <w:jc w:val="center"/>
              <w:rPr>
                <w:color w:val="000000"/>
                <w:sz w:val="22"/>
                <w:szCs w:val="22"/>
              </w:rPr>
            </w:pPr>
            <w:r w:rsidRPr="00AD2642">
              <w:rPr>
                <w:color w:val="000000"/>
                <w:sz w:val="22"/>
                <w:szCs w:val="22"/>
              </w:rPr>
              <w:t>Наличие показателя №4</w:t>
            </w:r>
          </w:p>
        </w:tc>
        <w:tc>
          <w:tcPr>
            <w:tcW w:w="4677" w:type="dxa"/>
            <w:tcBorders>
              <w:top w:val="single" w:sz="4" w:space="0" w:color="auto"/>
              <w:left w:val="single" w:sz="4" w:space="0" w:color="auto"/>
              <w:bottom w:val="single" w:sz="4" w:space="0" w:color="auto"/>
              <w:right w:val="single" w:sz="4" w:space="0" w:color="auto"/>
            </w:tcBorders>
            <w:hideMark/>
          </w:tcPr>
          <w:p w14:paraId="7A109876" w14:textId="77777777" w:rsidR="007A6712" w:rsidRPr="00AD2642" w:rsidRDefault="007A6712" w:rsidP="00AD2642">
            <w:pPr>
              <w:widowControl w:val="0"/>
              <w:tabs>
                <w:tab w:val="left" w:pos="7502"/>
                <w:tab w:val="left" w:leader="underscore" w:pos="9923"/>
              </w:tabs>
              <w:autoSpaceDE w:val="0"/>
              <w:autoSpaceDN w:val="0"/>
              <w:adjustRightInd w:val="0"/>
              <w:spacing w:line="276" w:lineRule="auto"/>
              <w:jc w:val="center"/>
              <w:rPr>
                <w:color w:val="000000"/>
                <w:sz w:val="22"/>
                <w:szCs w:val="22"/>
              </w:rPr>
            </w:pPr>
            <w:r w:rsidRPr="00AD2642">
              <w:rPr>
                <w:color w:val="000000"/>
                <w:sz w:val="22"/>
                <w:szCs w:val="22"/>
              </w:rPr>
              <w:t>Количество баллов</w:t>
            </w:r>
          </w:p>
        </w:tc>
      </w:tr>
      <w:tr w:rsidR="007A6712" w14:paraId="385B79BB" w14:textId="77777777" w:rsidTr="00AD2642">
        <w:tc>
          <w:tcPr>
            <w:tcW w:w="5524" w:type="dxa"/>
            <w:tcBorders>
              <w:top w:val="single" w:sz="4" w:space="0" w:color="auto"/>
              <w:left w:val="single" w:sz="4" w:space="0" w:color="auto"/>
              <w:bottom w:val="single" w:sz="4" w:space="0" w:color="auto"/>
              <w:right w:val="single" w:sz="4" w:space="0" w:color="auto"/>
            </w:tcBorders>
            <w:hideMark/>
          </w:tcPr>
          <w:p w14:paraId="7EED97A2"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lang w:val="en-US"/>
              </w:rPr>
            </w:pPr>
            <w:r>
              <w:rPr>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7BDF15FD"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rPr>
            </w:pPr>
            <w:r>
              <w:rPr>
                <w:color w:val="000000"/>
              </w:rPr>
              <w:t>5</w:t>
            </w:r>
          </w:p>
        </w:tc>
      </w:tr>
      <w:tr w:rsidR="007A6712" w14:paraId="6AAA5603" w14:textId="77777777" w:rsidTr="00AD2642">
        <w:tc>
          <w:tcPr>
            <w:tcW w:w="5524" w:type="dxa"/>
            <w:tcBorders>
              <w:top w:val="single" w:sz="4" w:space="0" w:color="auto"/>
              <w:left w:val="single" w:sz="4" w:space="0" w:color="auto"/>
              <w:bottom w:val="single" w:sz="4" w:space="0" w:color="auto"/>
              <w:right w:val="single" w:sz="4" w:space="0" w:color="auto"/>
            </w:tcBorders>
            <w:hideMark/>
          </w:tcPr>
          <w:p w14:paraId="2859C74A"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rPr>
            </w:pPr>
            <w:r>
              <w:rPr>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173F18E2"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rPr>
            </w:pPr>
            <w:r>
              <w:rPr>
                <w:color w:val="000000"/>
              </w:rPr>
              <w:t>0</w:t>
            </w:r>
          </w:p>
        </w:tc>
      </w:tr>
    </w:tbl>
    <w:p w14:paraId="23B2AEF9" w14:textId="77777777" w:rsidR="007A6712" w:rsidRDefault="007A6712" w:rsidP="007A6712">
      <w:pPr>
        <w:spacing w:after="60"/>
        <w:jc w:val="both"/>
        <w:rPr>
          <w:rFonts w:eastAsia="Calibri"/>
          <w:b/>
          <w:bCs/>
          <w:color w:val="000000"/>
        </w:rPr>
      </w:pPr>
      <w:r>
        <w:rPr>
          <w:rFonts w:eastAsia="Calibri"/>
          <w:b/>
          <w:bCs/>
          <w:color w:val="000000"/>
        </w:rPr>
        <w:t>Максимальное значение показателя 5 баллов.</w:t>
      </w:r>
    </w:p>
    <w:p w14:paraId="54C774A8" w14:textId="31809EA9" w:rsidR="00096ACE" w:rsidRPr="00115E6B" w:rsidRDefault="00554382" w:rsidP="007A6712">
      <w:pPr>
        <w:jc w:val="both"/>
        <w:rPr>
          <w:sz w:val="22"/>
          <w:szCs w:val="22"/>
        </w:rPr>
      </w:pPr>
      <w:bookmarkStart w:id="126" w:name="_Hlk129003143"/>
      <w:bookmarkStart w:id="127" w:name="_Hlk100067585"/>
      <w:bookmarkEnd w:id="123"/>
      <w:bookmarkEnd w:id="125"/>
      <w:r w:rsidRPr="007A6712">
        <w:t>У</w:t>
      </w:r>
      <w:r w:rsidR="000C713B" w:rsidRPr="007A6712">
        <w:t>частником закупки должн</w:t>
      </w:r>
      <w:r w:rsidR="007A6712" w:rsidRPr="007A6712">
        <w:t>ы</w:t>
      </w:r>
      <w:r w:rsidR="000C713B" w:rsidRPr="007A6712">
        <w:t xml:space="preserve"> быть представлен</w:t>
      </w:r>
      <w:r w:rsidR="007A6712" w:rsidRPr="007A6712">
        <w:t>ы</w:t>
      </w:r>
      <w:r w:rsidR="000C713B" w:rsidRPr="007A6712">
        <w:t xml:space="preserve"> </w:t>
      </w:r>
      <w:r w:rsidR="007A6712" w:rsidRPr="007A6712">
        <w:t>сведения</w:t>
      </w:r>
      <w:r w:rsidR="000C713B" w:rsidRPr="007A6712">
        <w:t xml:space="preserve"> о</w:t>
      </w:r>
      <w:r w:rsidR="007A6712" w:rsidRPr="007A6712">
        <w:t xml:space="preserve"> наличии у участника закупки</w:t>
      </w:r>
      <w:r w:rsidR="000C713B" w:rsidRPr="007A6712">
        <w:t xml:space="preserve"> действующе</w:t>
      </w:r>
      <w:r w:rsidR="007A6712" w:rsidRPr="007A6712">
        <w:t>го</w:t>
      </w:r>
      <w:r w:rsidR="000C713B" w:rsidRPr="007A6712">
        <w:t xml:space="preserve"> сертификат</w:t>
      </w:r>
      <w:r w:rsidR="007A6712" w:rsidRPr="007A6712">
        <w:t>а</w:t>
      </w:r>
      <w:r w:rsidR="000C713B" w:rsidRPr="007A6712">
        <w:t xml:space="preserve"> соответствия, удостоверяющего, что система менеджмента качества применительна к выполнению работ по подготовке проектной документации соответствует требованиям </w:t>
      </w:r>
      <w:r w:rsidR="00096ACE" w:rsidRPr="007A6712">
        <w:t>ГОСТ Р ИСО 9001-2015.</w:t>
      </w:r>
    </w:p>
    <w:bookmarkEnd w:id="126"/>
    <w:p w14:paraId="66F9AB5B" w14:textId="77777777" w:rsidR="007A6712" w:rsidRDefault="000C713B" w:rsidP="006079A9">
      <w:pPr>
        <w:widowControl w:val="0"/>
        <w:autoSpaceDE w:val="0"/>
        <w:autoSpaceDN w:val="0"/>
        <w:adjustRightInd w:val="0"/>
        <w:spacing w:line="276" w:lineRule="auto"/>
        <w:outlineLvl w:val="2"/>
      </w:pPr>
      <w:r w:rsidRPr="00554382">
        <w:t xml:space="preserve"> </w:t>
      </w:r>
    </w:p>
    <w:p w14:paraId="2C1610AF" w14:textId="7868811B" w:rsidR="007A6712" w:rsidRDefault="006079A9" w:rsidP="007A6712">
      <w:pPr>
        <w:spacing w:after="60"/>
        <w:jc w:val="both"/>
        <w:rPr>
          <w:b/>
          <w:bCs/>
          <w:color w:val="000000"/>
          <w:sz w:val="22"/>
          <w:szCs w:val="22"/>
        </w:rPr>
      </w:pPr>
      <w:r w:rsidRPr="001E6797">
        <w:rPr>
          <w:b/>
          <w:u w:val="single"/>
        </w:rPr>
        <w:t>Показатель №</w:t>
      </w:r>
      <w:r w:rsidRPr="006079A9">
        <w:rPr>
          <w:b/>
          <w:u w:val="single"/>
        </w:rPr>
        <w:t>5</w:t>
      </w:r>
      <w:r w:rsidR="00EC57F5">
        <w:rPr>
          <w:b/>
          <w:u w:val="single"/>
        </w:rPr>
        <w:t>.</w:t>
      </w:r>
      <w:r w:rsidRPr="005C1023">
        <w:rPr>
          <w:b/>
        </w:rPr>
        <w:t xml:space="preserve"> </w:t>
      </w:r>
      <w:r>
        <w:rPr>
          <w:b/>
        </w:rPr>
        <w:t xml:space="preserve">  </w:t>
      </w:r>
      <w:bookmarkStart w:id="128" w:name="_Hlk129265138"/>
      <w:bookmarkStart w:id="129" w:name="_Hlk117091083"/>
      <w:r w:rsidR="007A6712">
        <w:rPr>
          <w:b/>
          <w:color w:val="000000"/>
        </w:rPr>
        <w:t xml:space="preserve">Наличие у участника закупки системы экологического менеджмента, при осуществлении работ по подготовке проектной документации, сертифицированной на соответствие требованиям стандарта </w:t>
      </w:r>
      <w:bookmarkStart w:id="130" w:name="_Hlk129005620"/>
      <w:r w:rsidR="007A6712">
        <w:rPr>
          <w:b/>
          <w:bCs/>
          <w:color w:val="000000"/>
        </w:rPr>
        <w:t>ГОСТ Р ИСО 14001-2016</w:t>
      </w:r>
      <w:bookmarkEnd w:id="130"/>
      <w:r w:rsidR="007A6712">
        <w:rPr>
          <w:b/>
          <w:bCs/>
          <w:color w:val="00000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7A6712" w14:paraId="4622C6FE" w14:textId="77777777" w:rsidTr="008E191E">
        <w:tc>
          <w:tcPr>
            <w:tcW w:w="5524" w:type="dxa"/>
            <w:tcBorders>
              <w:top w:val="single" w:sz="4" w:space="0" w:color="auto"/>
              <w:left w:val="single" w:sz="4" w:space="0" w:color="auto"/>
              <w:bottom w:val="single" w:sz="4" w:space="0" w:color="auto"/>
              <w:right w:val="single" w:sz="4" w:space="0" w:color="auto"/>
            </w:tcBorders>
            <w:hideMark/>
          </w:tcPr>
          <w:bookmarkEnd w:id="128"/>
          <w:p w14:paraId="658AE37C"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rPr>
            </w:pPr>
            <w:r>
              <w:rPr>
                <w:color w:val="000000"/>
              </w:rPr>
              <w:t>Наличие показателя №5</w:t>
            </w:r>
          </w:p>
        </w:tc>
        <w:tc>
          <w:tcPr>
            <w:tcW w:w="4677" w:type="dxa"/>
            <w:tcBorders>
              <w:top w:val="single" w:sz="4" w:space="0" w:color="auto"/>
              <w:left w:val="single" w:sz="4" w:space="0" w:color="auto"/>
              <w:bottom w:val="single" w:sz="4" w:space="0" w:color="auto"/>
              <w:right w:val="single" w:sz="4" w:space="0" w:color="auto"/>
            </w:tcBorders>
            <w:hideMark/>
          </w:tcPr>
          <w:p w14:paraId="1C460B0E"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rPr>
            </w:pPr>
            <w:r>
              <w:rPr>
                <w:color w:val="000000"/>
              </w:rPr>
              <w:t>Количество баллов</w:t>
            </w:r>
          </w:p>
        </w:tc>
      </w:tr>
      <w:tr w:rsidR="007A6712" w14:paraId="2264990C" w14:textId="77777777" w:rsidTr="008E191E">
        <w:tc>
          <w:tcPr>
            <w:tcW w:w="5524" w:type="dxa"/>
            <w:tcBorders>
              <w:top w:val="single" w:sz="4" w:space="0" w:color="auto"/>
              <w:left w:val="single" w:sz="4" w:space="0" w:color="auto"/>
              <w:bottom w:val="single" w:sz="4" w:space="0" w:color="auto"/>
              <w:right w:val="single" w:sz="4" w:space="0" w:color="auto"/>
            </w:tcBorders>
            <w:hideMark/>
          </w:tcPr>
          <w:p w14:paraId="3F38CCE0"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lang w:val="en-US"/>
              </w:rPr>
            </w:pPr>
            <w:r>
              <w:rPr>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0118759C"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rPr>
            </w:pPr>
            <w:r>
              <w:rPr>
                <w:color w:val="000000"/>
              </w:rPr>
              <w:t>5</w:t>
            </w:r>
          </w:p>
        </w:tc>
      </w:tr>
      <w:tr w:rsidR="007A6712" w14:paraId="7A355C08" w14:textId="77777777" w:rsidTr="008E191E">
        <w:tc>
          <w:tcPr>
            <w:tcW w:w="5524" w:type="dxa"/>
            <w:tcBorders>
              <w:top w:val="single" w:sz="4" w:space="0" w:color="auto"/>
              <w:left w:val="single" w:sz="4" w:space="0" w:color="auto"/>
              <w:bottom w:val="single" w:sz="4" w:space="0" w:color="auto"/>
              <w:right w:val="single" w:sz="4" w:space="0" w:color="auto"/>
            </w:tcBorders>
            <w:hideMark/>
          </w:tcPr>
          <w:p w14:paraId="08501DC2"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rPr>
            </w:pPr>
            <w:r>
              <w:rPr>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04924388" w14:textId="77777777" w:rsidR="007A6712" w:rsidRDefault="007A6712">
            <w:pPr>
              <w:widowControl w:val="0"/>
              <w:tabs>
                <w:tab w:val="left" w:pos="7502"/>
                <w:tab w:val="left" w:leader="underscore" w:pos="9923"/>
              </w:tabs>
              <w:autoSpaceDE w:val="0"/>
              <w:autoSpaceDN w:val="0"/>
              <w:adjustRightInd w:val="0"/>
              <w:spacing w:line="276" w:lineRule="auto"/>
              <w:jc w:val="both"/>
              <w:rPr>
                <w:color w:val="000000"/>
              </w:rPr>
            </w:pPr>
            <w:r>
              <w:rPr>
                <w:color w:val="000000"/>
              </w:rPr>
              <w:t>0</w:t>
            </w:r>
          </w:p>
        </w:tc>
      </w:tr>
    </w:tbl>
    <w:p w14:paraId="6C189A20" w14:textId="77777777" w:rsidR="007A6712" w:rsidRDefault="007A6712" w:rsidP="007A6712">
      <w:pPr>
        <w:spacing w:after="60"/>
        <w:jc w:val="both"/>
        <w:rPr>
          <w:color w:val="000000"/>
        </w:rPr>
      </w:pPr>
      <w:r>
        <w:rPr>
          <w:rFonts w:eastAsia="Calibri"/>
          <w:b/>
          <w:bCs/>
          <w:color w:val="000000"/>
        </w:rPr>
        <w:t>Максимальное значение показателя 5 баллов.</w:t>
      </w:r>
    </w:p>
    <w:p w14:paraId="193F31E4" w14:textId="4241FBDF" w:rsidR="007A6712" w:rsidRPr="00EC57F5" w:rsidRDefault="007A6712" w:rsidP="007A6712">
      <w:pPr>
        <w:jc w:val="both"/>
        <w:rPr>
          <w:sz w:val="22"/>
          <w:szCs w:val="22"/>
        </w:rPr>
      </w:pPr>
      <w:bookmarkStart w:id="131" w:name="_Hlk129003414"/>
      <w:r w:rsidRPr="007A6712">
        <w:t xml:space="preserve">Участником закупки должны быть представлены сведения о наличии у участника закупки действующего сертификата соответствия, удостоверяющего, что система </w:t>
      </w:r>
      <w:r w:rsidR="00EC57F5">
        <w:t xml:space="preserve">экологического </w:t>
      </w:r>
      <w:r w:rsidR="00EC57F5" w:rsidRPr="007A6712">
        <w:t>менеджмента применительна</w:t>
      </w:r>
      <w:r w:rsidRPr="007A6712">
        <w:t xml:space="preserve"> к выполнению работ по подготовке проектной документации соответствует требованиям </w:t>
      </w:r>
      <w:r w:rsidR="00EC57F5" w:rsidRPr="00EC57F5">
        <w:rPr>
          <w:color w:val="000000"/>
        </w:rPr>
        <w:t>ГОСТ Р ИСО 14001-2016</w:t>
      </w:r>
      <w:r w:rsidRPr="00EC57F5">
        <w:t>.</w:t>
      </w:r>
    </w:p>
    <w:p w14:paraId="30732E5D" w14:textId="77777777" w:rsidR="00134F5B" w:rsidRDefault="00134F5B" w:rsidP="00134F5B">
      <w:pPr>
        <w:spacing w:after="60"/>
        <w:jc w:val="both"/>
        <w:rPr>
          <w:b/>
          <w:color w:val="000000"/>
          <w:u w:val="single"/>
        </w:rPr>
      </w:pPr>
      <w:bookmarkStart w:id="132" w:name="_Hlk127536279"/>
      <w:bookmarkEnd w:id="131"/>
    </w:p>
    <w:p w14:paraId="2B11CA2F" w14:textId="21A736D3" w:rsidR="00EC57F5" w:rsidRDefault="00134F5B" w:rsidP="00EC57F5">
      <w:pPr>
        <w:spacing w:after="60"/>
        <w:jc w:val="both"/>
        <w:rPr>
          <w:b/>
          <w:bCs/>
          <w:color w:val="000000"/>
          <w:sz w:val="22"/>
          <w:szCs w:val="22"/>
        </w:rPr>
      </w:pPr>
      <w:r>
        <w:rPr>
          <w:b/>
          <w:color w:val="000000"/>
          <w:u w:val="single"/>
        </w:rPr>
        <w:t xml:space="preserve">Показатель № </w:t>
      </w:r>
      <w:r w:rsidR="005B31F0">
        <w:rPr>
          <w:b/>
          <w:color w:val="000000"/>
          <w:u w:val="single"/>
        </w:rPr>
        <w:t>6.</w:t>
      </w:r>
      <w:r w:rsidR="00EC57F5" w:rsidRPr="00EC57F5">
        <w:rPr>
          <w:b/>
          <w:color w:val="000000"/>
        </w:rPr>
        <w:t xml:space="preserve"> </w:t>
      </w:r>
      <w:bookmarkStart w:id="133" w:name="_Hlk129265206"/>
      <w:r w:rsidR="00EC57F5">
        <w:rPr>
          <w:b/>
          <w:color w:val="000000"/>
        </w:rPr>
        <w:t xml:space="preserve">Наличие у участника закупки системы энергетического менеджмента применительно к деятельности по подготовке проектной документации, сертифицированной на соответствие требованиям стандарта </w:t>
      </w:r>
      <w:bookmarkStart w:id="134" w:name="_Hlk129006111"/>
      <w:r w:rsidR="00EC57F5">
        <w:rPr>
          <w:b/>
          <w:bCs/>
          <w:color w:val="000000"/>
        </w:rPr>
        <w:t>ГОСТ Р ИСО 50001-2012.</w:t>
      </w:r>
      <w:bookmarkEnd w:id="134"/>
    </w:p>
    <w:bookmarkEnd w:id="133"/>
    <w:p w14:paraId="751E5B5D" w14:textId="527A6110" w:rsidR="00134F5B" w:rsidRDefault="00134F5B" w:rsidP="00134F5B">
      <w:pPr>
        <w:spacing w:after="60"/>
        <w:jc w:val="both"/>
        <w:rPr>
          <w:b/>
          <w:bCs/>
          <w:color w:val="000000"/>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134F5B" w14:paraId="4AE81B51" w14:textId="77777777" w:rsidTr="008E191E">
        <w:tc>
          <w:tcPr>
            <w:tcW w:w="5524" w:type="dxa"/>
            <w:tcBorders>
              <w:top w:val="single" w:sz="4" w:space="0" w:color="auto"/>
              <w:left w:val="single" w:sz="4" w:space="0" w:color="auto"/>
              <w:bottom w:val="single" w:sz="4" w:space="0" w:color="auto"/>
              <w:right w:val="single" w:sz="4" w:space="0" w:color="auto"/>
            </w:tcBorders>
            <w:hideMark/>
          </w:tcPr>
          <w:p w14:paraId="28A3EDE8" w14:textId="77777777" w:rsidR="00134F5B" w:rsidRDefault="00134F5B">
            <w:pPr>
              <w:widowControl w:val="0"/>
              <w:tabs>
                <w:tab w:val="left" w:pos="7502"/>
                <w:tab w:val="left" w:leader="underscore" w:pos="9923"/>
              </w:tabs>
              <w:autoSpaceDE w:val="0"/>
              <w:autoSpaceDN w:val="0"/>
              <w:adjustRightInd w:val="0"/>
              <w:spacing w:line="276" w:lineRule="auto"/>
              <w:jc w:val="both"/>
              <w:rPr>
                <w:color w:val="000000"/>
              </w:rPr>
            </w:pPr>
            <w:r>
              <w:rPr>
                <w:color w:val="000000"/>
              </w:rPr>
              <w:t>Наличие показателя №5</w:t>
            </w:r>
          </w:p>
        </w:tc>
        <w:tc>
          <w:tcPr>
            <w:tcW w:w="4677" w:type="dxa"/>
            <w:tcBorders>
              <w:top w:val="single" w:sz="4" w:space="0" w:color="auto"/>
              <w:left w:val="single" w:sz="4" w:space="0" w:color="auto"/>
              <w:bottom w:val="single" w:sz="4" w:space="0" w:color="auto"/>
              <w:right w:val="single" w:sz="4" w:space="0" w:color="auto"/>
            </w:tcBorders>
            <w:hideMark/>
          </w:tcPr>
          <w:p w14:paraId="33EA9F25" w14:textId="77777777" w:rsidR="00134F5B" w:rsidRDefault="00134F5B">
            <w:pPr>
              <w:widowControl w:val="0"/>
              <w:tabs>
                <w:tab w:val="left" w:pos="7502"/>
                <w:tab w:val="left" w:leader="underscore" w:pos="9923"/>
              </w:tabs>
              <w:autoSpaceDE w:val="0"/>
              <w:autoSpaceDN w:val="0"/>
              <w:adjustRightInd w:val="0"/>
              <w:spacing w:line="276" w:lineRule="auto"/>
              <w:jc w:val="both"/>
              <w:rPr>
                <w:color w:val="000000"/>
              </w:rPr>
            </w:pPr>
            <w:r>
              <w:rPr>
                <w:color w:val="000000"/>
              </w:rPr>
              <w:t>Количество баллов</w:t>
            </w:r>
          </w:p>
        </w:tc>
      </w:tr>
      <w:tr w:rsidR="00134F5B" w14:paraId="04F411EF" w14:textId="77777777" w:rsidTr="008E191E">
        <w:tc>
          <w:tcPr>
            <w:tcW w:w="5524" w:type="dxa"/>
            <w:tcBorders>
              <w:top w:val="single" w:sz="4" w:space="0" w:color="auto"/>
              <w:left w:val="single" w:sz="4" w:space="0" w:color="auto"/>
              <w:bottom w:val="single" w:sz="4" w:space="0" w:color="auto"/>
              <w:right w:val="single" w:sz="4" w:space="0" w:color="auto"/>
            </w:tcBorders>
            <w:hideMark/>
          </w:tcPr>
          <w:p w14:paraId="456CDA34" w14:textId="77777777" w:rsidR="00134F5B" w:rsidRDefault="00134F5B">
            <w:pPr>
              <w:widowControl w:val="0"/>
              <w:tabs>
                <w:tab w:val="left" w:pos="7502"/>
                <w:tab w:val="left" w:leader="underscore" w:pos="9923"/>
              </w:tabs>
              <w:autoSpaceDE w:val="0"/>
              <w:autoSpaceDN w:val="0"/>
              <w:adjustRightInd w:val="0"/>
              <w:spacing w:line="276" w:lineRule="auto"/>
              <w:jc w:val="both"/>
              <w:rPr>
                <w:color w:val="000000"/>
                <w:lang w:val="en-US"/>
              </w:rPr>
            </w:pPr>
            <w:r>
              <w:rPr>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7BFBC651" w14:textId="77777777" w:rsidR="00134F5B" w:rsidRDefault="00134F5B">
            <w:pPr>
              <w:widowControl w:val="0"/>
              <w:tabs>
                <w:tab w:val="left" w:pos="7502"/>
                <w:tab w:val="left" w:leader="underscore" w:pos="9923"/>
              </w:tabs>
              <w:autoSpaceDE w:val="0"/>
              <w:autoSpaceDN w:val="0"/>
              <w:adjustRightInd w:val="0"/>
              <w:spacing w:line="276" w:lineRule="auto"/>
              <w:jc w:val="both"/>
              <w:rPr>
                <w:color w:val="000000"/>
              </w:rPr>
            </w:pPr>
            <w:r>
              <w:rPr>
                <w:color w:val="000000"/>
              </w:rPr>
              <w:t>5</w:t>
            </w:r>
          </w:p>
        </w:tc>
      </w:tr>
      <w:tr w:rsidR="00134F5B" w14:paraId="2BE20673" w14:textId="77777777" w:rsidTr="008E191E">
        <w:tc>
          <w:tcPr>
            <w:tcW w:w="5524" w:type="dxa"/>
            <w:tcBorders>
              <w:top w:val="single" w:sz="4" w:space="0" w:color="auto"/>
              <w:left w:val="single" w:sz="4" w:space="0" w:color="auto"/>
              <w:bottom w:val="single" w:sz="4" w:space="0" w:color="auto"/>
              <w:right w:val="single" w:sz="4" w:space="0" w:color="auto"/>
            </w:tcBorders>
            <w:hideMark/>
          </w:tcPr>
          <w:p w14:paraId="22609EB8" w14:textId="77777777" w:rsidR="00134F5B" w:rsidRDefault="00134F5B">
            <w:pPr>
              <w:widowControl w:val="0"/>
              <w:tabs>
                <w:tab w:val="left" w:pos="7502"/>
                <w:tab w:val="left" w:leader="underscore" w:pos="9923"/>
              </w:tabs>
              <w:autoSpaceDE w:val="0"/>
              <w:autoSpaceDN w:val="0"/>
              <w:adjustRightInd w:val="0"/>
              <w:spacing w:line="276" w:lineRule="auto"/>
              <w:jc w:val="both"/>
              <w:rPr>
                <w:color w:val="000000"/>
              </w:rPr>
            </w:pPr>
            <w:r>
              <w:rPr>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6FB5C8B7" w14:textId="77777777" w:rsidR="00134F5B" w:rsidRDefault="00134F5B">
            <w:pPr>
              <w:widowControl w:val="0"/>
              <w:tabs>
                <w:tab w:val="left" w:pos="7502"/>
                <w:tab w:val="left" w:leader="underscore" w:pos="9923"/>
              </w:tabs>
              <w:autoSpaceDE w:val="0"/>
              <w:autoSpaceDN w:val="0"/>
              <w:adjustRightInd w:val="0"/>
              <w:spacing w:line="276" w:lineRule="auto"/>
              <w:jc w:val="both"/>
              <w:rPr>
                <w:color w:val="000000"/>
              </w:rPr>
            </w:pPr>
            <w:r>
              <w:rPr>
                <w:color w:val="000000"/>
              </w:rPr>
              <w:t>0</w:t>
            </w:r>
          </w:p>
        </w:tc>
      </w:tr>
    </w:tbl>
    <w:p w14:paraId="191E27E5" w14:textId="77777777" w:rsidR="00134F5B" w:rsidRDefault="00134F5B" w:rsidP="00134F5B">
      <w:pPr>
        <w:spacing w:after="60"/>
        <w:jc w:val="both"/>
        <w:rPr>
          <w:color w:val="000000"/>
        </w:rPr>
      </w:pPr>
      <w:r>
        <w:rPr>
          <w:rFonts w:eastAsia="Calibri"/>
          <w:b/>
          <w:bCs/>
          <w:color w:val="000000"/>
        </w:rPr>
        <w:t>Максимальное значение показателя 5 баллов.</w:t>
      </w:r>
      <w:bookmarkEnd w:id="132"/>
    </w:p>
    <w:p w14:paraId="273C360B" w14:textId="41F76250" w:rsidR="00134F5B" w:rsidRPr="005B31F0" w:rsidRDefault="00134F5B" w:rsidP="00134F5B">
      <w:pPr>
        <w:jc w:val="both"/>
        <w:rPr>
          <w:sz w:val="22"/>
          <w:szCs w:val="22"/>
        </w:rPr>
      </w:pPr>
      <w:bookmarkStart w:id="135" w:name="_Hlk129006549"/>
      <w:r w:rsidRPr="007A6712">
        <w:t xml:space="preserve">Участником закупки должны быть представлены сведения о наличии у участника закупки действующего сертификата соответствия, удостоверяющего, что система </w:t>
      </w:r>
      <w:r w:rsidR="005B31F0">
        <w:t xml:space="preserve">энергетического </w:t>
      </w:r>
      <w:r w:rsidR="005B31F0" w:rsidRPr="005B31F0">
        <w:t>менеджмента</w:t>
      </w:r>
      <w:r w:rsidRPr="005B31F0">
        <w:t xml:space="preserve"> применительна к выполнению работ по подготовке проектной документации</w:t>
      </w:r>
      <w:r w:rsidR="005B31F0" w:rsidRPr="005B31F0">
        <w:t>,</w:t>
      </w:r>
      <w:r w:rsidRPr="005B31F0">
        <w:t xml:space="preserve"> соответствует требованиям </w:t>
      </w:r>
      <w:r w:rsidR="005B31F0" w:rsidRPr="005B31F0">
        <w:rPr>
          <w:color w:val="000000"/>
        </w:rPr>
        <w:t>ГОСТ Р ИСО 50001-2012.</w:t>
      </w:r>
    </w:p>
    <w:p w14:paraId="2FFE2BDF" w14:textId="12A0AE9B" w:rsidR="005B31F0" w:rsidRDefault="005B31F0" w:rsidP="005B31F0">
      <w:pPr>
        <w:spacing w:after="60"/>
        <w:jc w:val="both"/>
        <w:rPr>
          <w:b/>
          <w:bCs/>
          <w:color w:val="000000"/>
        </w:rPr>
      </w:pPr>
      <w:bookmarkStart w:id="136" w:name="_Hlk129006633"/>
      <w:bookmarkEnd w:id="135"/>
      <w:r>
        <w:rPr>
          <w:b/>
          <w:color w:val="000000"/>
          <w:u w:val="single"/>
        </w:rPr>
        <w:t>Показатель № 7.</w:t>
      </w:r>
      <w:r w:rsidRPr="005B31F0">
        <w:rPr>
          <w:b/>
          <w:color w:val="000000"/>
        </w:rPr>
        <w:t xml:space="preserve"> </w:t>
      </w:r>
      <w:bookmarkStart w:id="137" w:name="_Hlk129591845"/>
      <w:bookmarkStart w:id="138" w:name="_Hlk129265943"/>
      <w:bookmarkEnd w:id="136"/>
      <w:r>
        <w:rPr>
          <w:b/>
          <w:color w:val="000000"/>
        </w:rPr>
        <w:t xml:space="preserve">Наличие у участника закупки системы менеджмента охраны труда и здоровья, при осуществлении работ по подготовке проектной документации, сертифицированной на соответствие требованиям стандарта </w:t>
      </w:r>
      <w:bookmarkStart w:id="139" w:name="_Hlk129006598"/>
      <w:r>
        <w:rPr>
          <w:b/>
          <w:bCs/>
          <w:color w:val="000000"/>
        </w:rPr>
        <w:t>ГОСТ Р ИСО 45001-2020</w:t>
      </w:r>
      <w:bookmarkEnd w:id="139"/>
      <w:r>
        <w:rPr>
          <w:b/>
          <w:bCs/>
          <w:color w:val="000000"/>
        </w:rPr>
        <w:t>.</w:t>
      </w:r>
    </w:p>
    <w:bookmarkEnd w:id="137"/>
    <w:p w14:paraId="39572D87" w14:textId="77777777" w:rsidR="004B1BB1" w:rsidRDefault="004B1BB1" w:rsidP="005B31F0">
      <w:pPr>
        <w:spacing w:after="60"/>
        <w:jc w:val="both"/>
        <w:rPr>
          <w:b/>
          <w:bCs/>
          <w:color w:val="000000"/>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5B31F0" w14:paraId="4048C6D7" w14:textId="77777777" w:rsidTr="008E191E">
        <w:tc>
          <w:tcPr>
            <w:tcW w:w="5524" w:type="dxa"/>
            <w:tcBorders>
              <w:top w:val="single" w:sz="4" w:space="0" w:color="auto"/>
              <w:left w:val="single" w:sz="4" w:space="0" w:color="auto"/>
              <w:bottom w:val="single" w:sz="4" w:space="0" w:color="auto"/>
              <w:right w:val="single" w:sz="4" w:space="0" w:color="auto"/>
            </w:tcBorders>
            <w:hideMark/>
          </w:tcPr>
          <w:bookmarkEnd w:id="138"/>
          <w:p w14:paraId="44E5D22B" w14:textId="77777777" w:rsidR="005B31F0" w:rsidRDefault="005B31F0">
            <w:pPr>
              <w:widowControl w:val="0"/>
              <w:tabs>
                <w:tab w:val="left" w:pos="7502"/>
                <w:tab w:val="left" w:leader="underscore" w:pos="9923"/>
              </w:tabs>
              <w:autoSpaceDE w:val="0"/>
              <w:autoSpaceDN w:val="0"/>
              <w:adjustRightInd w:val="0"/>
              <w:spacing w:line="276" w:lineRule="auto"/>
              <w:jc w:val="both"/>
              <w:rPr>
                <w:color w:val="000000"/>
              </w:rPr>
            </w:pPr>
            <w:r>
              <w:rPr>
                <w:color w:val="000000"/>
              </w:rPr>
              <w:t>Наличие показателя №7</w:t>
            </w:r>
          </w:p>
        </w:tc>
        <w:tc>
          <w:tcPr>
            <w:tcW w:w="4677" w:type="dxa"/>
            <w:tcBorders>
              <w:top w:val="single" w:sz="4" w:space="0" w:color="auto"/>
              <w:left w:val="single" w:sz="4" w:space="0" w:color="auto"/>
              <w:bottom w:val="single" w:sz="4" w:space="0" w:color="auto"/>
              <w:right w:val="single" w:sz="4" w:space="0" w:color="auto"/>
            </w:tcBorders>
            <w:hideMark/>
          </w:tcPr>
          <w:p w14:paraId="3FBC9263" w14:textId="77777777" w:rsidR="005B31F0" w:rsidRDefault="005B31F0">
            <w:pPr>
              <w:widowControl w:val="0"/>
              <w:tabs>
                <w:tab w:val="left" w:pos="7502"/>
                <w:tab w:val="left" w:leader="underscore" w:pos="9923"/>
              </w:tabs>
              <w:autoSpaceDE w:val="0"/>
              <w:autoSpaceDN w:val="0"/>
              <w:adjustRightInd w:val="0"/>
              <w:spacing w:line="276" w:lineRule="auto"/>
              <w:jc w:val="both"/>
              <w:rPr>
                <w:color w:val="000000"/>
              </w:rPr>
            </w:pPr>
            <w:r>
              <w:rPr>
                <w:color w:val="000000"/>
              </w:rPr>
              <w:t>Количество баллов</w:t>
            </w:r>
          </w:p>
        </w:tc>
      </w:tr>
      <w:tr w:rsidR="005B31F0" w14:paraId="736A4FE7" w14:textId="77777777" w:rsidTr="008E191E">
        <w:trPr>
          <w:trHeight w:val="60"/>
        </w:trPr>
        <w:tc>
          <w:tcPr>
            <w:tcW w:w="5524" w:type="dxa"/>
            <w:tcBorders>
              <w:top w:val="single" w:sz="4" w:space="0" w:color="auto"/>
              <w:left w:val="single" w:sz="4" w:space="0" w:color="auto"/>
              <w:bottom w:val="single" w:sz="4" w:space="0" w:color="auto"/>
              <w:right w:val="single" w:sz="4" w:space="0" w:color="auto"/>
            </w:tcBorders>
            <w:hideMark/>
          </w:tcPr>
          <w:p w14:paraId="43010F01" w14:textId="77777777" w:rsidR="005B31F0" w:rsidRDefault="005B31F0">
            <w:pPr>
              <w:widowControl w:val="0"/>
              <w:tabs>
                <w:tab w:val="left" w:pos="7502"/>
                <w:tab w:val="left" w:leader="underscore" w:pos="9923"/>
              </w:tabs>
              <w:autoSpaceDE w:val="0"/>
              <w:autoSpaceDN w:val="0"/>
              <w:adjustRightInd w:val="0"/>
              <w:spacing w:line="276" w:lineRule="auto"/>
              <w:jc w:val="both"/>
              <w:rPr>
                <w:color w:val="000000"/>
                <w:lang w:val="en-US"/>
              </w:rPr>
            </w:pPr>
            <w:r>
              <w:rPr>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1AA97E98" w14:textId="77777777" w:rsidR="005B31F0" w:rsidRDefault="005B31F0">
            <w:pPr>
              <w:widowControl w:val="0"/>
              <w:tabs>
                <w:tab w:val="left" w:pos="7502"/>
                <w:tab w:val="left" w:leader="underscore" w:pos="9923"/>
              </w:tabs>
              <w:autoSpaceDE w:val="0"/>
              <w:autoSpaceDN w:val="0"/>
              <w:adjustRightInd w:val="0"/>
              <w:spacing w:line="276" w:lineRule="auto"/>
              <w:jc w:val="both"/>
              <w:rPr>
                <w:color w:val="000000"/>
              </w:rPr>
            </w:pPr>
            <w:r>
              <w:rPr>
                <w:color w:val="000000"/>
              </w:rPr>
              <w:t>5</w:t>
            </w:r>
          </w:p>
        </w:tc>
      </w:tr>
      <w:tr w:rsidR="005B31F0" w14:paraId="6208081B" w14:textId="77777777" w:rsidTr="008E191E">
        <w:tc>
          <w:tcPr>
            <w:tcW w:w="5524" w:type="dxa"/>
            <w:tcBorders>
              <w:top w:val="single" w:sz="4" w:space="0" w:color="auto"/>
              <w:left w:val="single" w:sz="4" w:space="0" w:color="auto"/>
              <w:bottom w:val="single" w:sz="4" w:space="0" w:color="auto"/>
              <w:right w:val="single" w:sz="4" w:space="0" w:color="auto"/>
            </w:tcBorders>
            <w:hideMark/>
          </w:tcPr>
          <w:p w14:paraId="50884415" w14:textId="77777777" w:rsidR="005B31F0" w:rsidRDefault="005B31F0">
            <w:pPr>
              <w:widowControl w:val="0"/>
              <w:tabs>
                <w:tab w:val="left" w:pos="7502"/>
                <w:tab w:val="left" w:leader="underscore" w:pos="9923"/>
              </w:tabs>
              <w:autoSpaceDE w:val="0"/>
              <w:autoSpaceDN w:val="0"/>
              <w:adjustRightInd w:val="0"/>
              <w:spacing w:line="276" w:lineRule="auto"/>
              <w:jc w:val="both"/>
              <w:rPr>
                <w:color w:val="000000"/>
              </w:rPr>
            </w:pPr>
            <w:r>
              <w:rPr>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16A8BA84" w14:textId="77777777" w:rsidR="005B31F0" w:rsidRDefault="005B31F0">
            <w:pPr>
              <w:widowControl w:val="0"/>
              <w:tabs>
                <w:tab w:val="left" w:pos="7502"/>
                <w:tab w:val="left" w:leader="underscore" w:pos="9923"/>
              </w:tabs>
              <w:autoSpaceDE w:val="0"/>
              <w:autoSpaceDN w:val="0"/>
              <w:adjustRightInd w:val="0"/>
              <w:spacing w:line="276" w:lineRule="auto"/>
              <w:jc w:val="both"/>
              <w:rPr>
                <w:color w:val="000000"/>
              </w:rPr>
            </w:pPr>
            <w:r>
              <w:rPr>
                <w:color w:val="000000"/>
              </w:rPr>
              <w:t>0</w:t>
            </w:r>
          </w:p>
        </w:tc>
      </w:tr>
    </w:tbl>
    <w:p w14:paraId="692BEFD0" w14:textId="77777777" w:rsidR="005B31F0" w:rsidRDefault="005B31F0" w:rsidP="005B31F0">
      <w:pPr>
        <w:spacing w:after="60"/>
        <w:jc w:val="both"/>
        <w:rPr>
          <w:color w:val="000000"/>
        </w:rPr>
      </w:pPr>
      <w:r>
        <w:rPr>
          <w:rFonts w:eastAsia="Calibri"/>
          <w:b/>
          <w:bCs/>
          <w:color w:val="000000"/>
        </w:rPr>
        <w:t>Максимальное значение показателя 5 баллов.</w:t>
      </w:r>
    </w:p>
    <w:p w14:paraId="4AFCC835" w14:textId="617F566D" w:rsidR="005B31F0" w:rsidRPr="005B31F0" w:rsidRDefault="005B31F0" w:rsidP="005B31F0">
      <w:pPr>
        <w:jc w:val="both"/>
        <w:rPr>
          <w:sz w:val="22"/>
          <w:szCs w:val="22"/>
        </w:rPr>
      </w:pPr>
      <w:r w:rsidRPr="007A6712">
        <w:t xml:space="preserve">Участником закупки должны быть представлены сведения о наличии у участника закупки действующего сертификата соответствия, удостоверяющего, что </w:t>
      </w:r>
      <w:r w:rsidR="00216721" w:rsidRPr="007A6712">
        <w:t xml:space="preserve">система </w:t>
      </w:r>
      <w:r w:rsidR="00216721">
        <w:t>менеджмента</w:t>
      </w:r>
      <w:r w:rsidRPr="005B31F0">
        <w:t xml:space="preserve"> </w:t>
      </w:r>
      <w:r>
        <w:t xml:space="preserve">охраны труда и здоровья </w:t>
      </w:r>
      <w:r w:rsidRPr="005B31F0">
        <w:t>применительна к выполнению работ по подготовке проектной документации, соответствует требованиям</w:t>
      </w:r>
      <w:r w:rsidR="00216721" w:rsidRPr="00216721">
        <w:rPr>
          <w:b/>
          <w:bCs/>
          <w:color w:val="000000"/>
        </w:rPr>
        <w:t xml:space="preserve"> </w:t>
      </w:r>
      <w:r w:rsidR="00216721" w:rsidRPr="00216721">
        <w:rPr>
          <w:color w:val="000000"/>
        </w:rPr>
        <w:t>ГОСТ Р ИСО 45001-2020</w:t>
      </w:r>
      <w:r w:rsidRPr="005B31F0">
        <w:rPr>
          <w:color w:val="000000"/>
        </w:rPr>
        <w:t>.</w:t>
      </w:r>
    </w:p>
    <w:p w14:paraId="01C4A549" w14:textId="77777777" w:rsidR="00216721" w:rsidRDefault="00216721" w:rsidP="00216721">
      <w:pPr>
        <w:spacing w:after="60"/>
        <w:jc w:val="both"/>
        <w:rPr>
          <w:b/>
          <w:color w:val="000000"/>
          <w:u w:val="single"/>
        </w:rPr>
      </w:pPr>
    </w:p>
    <w:p w14:paraId="74F3BB2D" w14:textId="288BAD5B" w:rsidR="00216721" w:rsidRDefault="00216721" w:rsidP="00216721">
      <w:pPr>
        <w:spacing w:after="60"/>
        <w:jc w:val="both"/>
        <w:rPr>
          <w:b/>
          <w:bCs/>
          <w:color w:val="202124"/>
          <w:shd w:val="clear" w:color="auto" w:fill="FFFFFF"/>
        </w:rPr>
      </w:pPr>
      <w:r>
        <w:rPr>
          <w:b/>
          <w:color w:val="000000"/>
          <w:u w:val="single"/>
        </w:rPr>
        <w:t>Показатель № 8.</w:t>
      </w:r>
      <w:r w:rsidRPr="00216721">
        <w:rPr>
          <w:b/>
          <w:color w:val="000000"/>
        </w:rPr>
        <w:t xml:space="preserve"> </w:t>
      </w:r>
      <w:bookmarkStart w:id="140" w:name="_Hlk129266074"/>
      <w:r>
        <w:rPr>
          <w:b/>
          <w:color w:val="000000"/>
        </w:rPr>
        <w:t xml:space="preserve">Наличие у участника закупки </w:t>
      </w:r>
      <w:r w:rsidR="00CF6E77">
        <w:rPr>
          <w:b/>
          <w:color w:val="000000"/>
        </w:rPr>
        <w:t xml:space="preserve">специалистов, </w:t>
      </w:r>
      <w:bookmarkStart w:id="141" w:name="_Hlk129007991"/>
      <w:r w:rsidR="00CF6E77">
        <w:rPr>
          <w:b/>
          <w:color w:val="000000"/>
        </w:rPr>
        <w:t>обученных</w:t>
      </w:r>
      <w:r>
        <w:rPr>
          <w:b/>
          <w:color w:val="000000"/>
        </w:rPr>
        <w:t xml:space="preserve"> безопасным методам и приемам выполнения работ на </w:t>
      </w:r>
      <w:bookmarkStart w:id="142" w:name="_Hlk129357725"/>
      <w:bookmarkEnd w:id="141"/>
      <w:r w:rsidR="006752B4">
        <w:rPr>
          <w:b/>
          <w:color w:val="000000"/>
        </w:rPr>
        <w:t>высоте.</w:t>
      </w:r>
    </w:p>
    <w:bookmarkEnd w:id="140"/>
    <w:bookmarkEnd w:id="142"/>
    <w:p w14:paraId="4963365D" w14:textId="2176CF57" w:rsidR="00CF6E77" w:rsidRDefault="00CF6E77" w:rsidP="00216721">
      <w:pPr>
        <w:spacing w:after="60"/>
        <w:jc w:val="both"/>
        <w:rPr>
          <w:b/>
          <w:bCs/>
          <w:color w:val="202124"/>
          <w:shd w:val="clear" w:color="auto" w:fill="FFFFFF"/>
        </w:rPr>
      </w:pPr>
    </w:p>
    <w:tbl>
      <w:tblPr>
        <w:tblW w:w="10348" w:type="dxa"/>
        <w:tblInd w:w="-8" w:type="dxa"/>
        <w:tblCellMar>
          <w:top w:w="15" w:type="dxa"/>
          <w:left w:w="15" w:type="dxa"/>
          <w:bottom w:w="15" w:type="dxa"/>
          <w:right w:w="15" w:type="dxa"/>
        </w:tblCellMar>
        <w:tblLook w:val="04A0" w:firstRow="1" w:lastRow="0" w:firstColumn="1" w:lastColumn="0" w:noHBand="0" w:noVBand="1"/>
      </w:tblPr>
      <w:tblGrid>
        <w:gridCol w:w="6663"/>
        <w:gridCol w:w="3685"/>
      </w:tblGrid>
      <w:tr w:rsidR="00CF6E77" w:rsidRPr="00D10C6A" w14:paraId="73AF1779" w14:textId="77777777" w:rsidTr="009E5D4C">
        <w:tc>
          <w:tcPr>
            <w:tcW w:w="6663" w:type="dxa"/>
            <w:tcBorders>
              <w:top w:val="single" w:sz="6" w:space="0" w:color="000000"/>
              <w:left w:val="single" w:sz="6" w:space="0" w:color="000000"/>
              <w:bottom w:val="single" w:sz="6" w:space="0" w:color="000000"/>
              <w:right w:val="single" w:sz="6" w:space="0" w:color="000000"/>
            </w:tcBorders>
            <w:shd w:val="clear" w:color="auto" w:fill="FFFFFF"/>
          </w:tcPr>
          <w:p w14:paraId="299A1E26" w14:textId="4B3C55BD" w:rsidR="00CF6E77" w:rsidRPr="009E5D4C" w:rsidRDefault="00CF6E77" w:rsidP="00CF6E77">
            <w:pPr>
              <w:autoSpaceDE w:val="0"/>
              <w:autoSpaceDN w:val="0"/>
              <w:adjustRightInd w:val="0"/>
              <w:spacing w:after="60" w:line="276" w:lineRule="auto"/>
              <w:ind w:firstLine="30"/>
              <w:jc w:val="center"/>
              <w:rPr>
                <w:b/>
                <w:bCs/>
                <w:color w:val="000000"/>
                <w:sz w:val="22"/>
                <w:szCs w:val="22"/>
              </w:rPr>
            </w:pPr>
            <w:r w:rsidRPr="009E5D4C">
              <w:rPr>
                <w:b/>
                <w:bCs/>
                <w:color w:val="000000"/>
                <w:sz w:val="22"/>
                <w:szCs w:val="22"/>
              </w:rPr>
              <w:t>Наличие обученного персонала</w:t>
            </w:r>
            <w:r w:rsidR="008B2723" w:rsidRPr="009E5D4C">
              <w:rPr>
                <w:b/>
                <w:bCs/>
                <w:color w:val="000000"/>
                <w:sz w:val="22"/>
                <w:szCs w:val="22"/>
              </w:rPr>
              <w:t xml:space="preserve"> (чел.)</w:t>
            </w:r>
          </w:p>
          <w:p w14:paraId="39E1032E" w14:textId="77777777" w:rsidR="00CF6E77" w:rsidRPr="009E5D4C" w:rsidRDefault="00CF6E77" w:rsidP="00CF6E77">
            <w:pPr>
              <w:spacing w:line="216" w:lineRule="atLeast"/>
              <w:ind w:left="420" w:firstLine="525"/>
              <w:jc w:val="center"/>
              <w:rPr>
                <w:rFonts w:eastAsia="Calibri"/>
                <w:b/>
                <w:bCs/>
                <w:color w:val="000000"/>
                <w:sz w:val="22"/>
                <w:szCs w:val="22"/>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14:paraId="29E93BFD" w14:textId="2E59E301" w:rsidR="00CF6E77" w:rsidRPr="009E5D4C" w:rsidRDefault="00CF6E77" w:rsidP="009E5D4C">
            <w:pPr>
              <w:spacing w:line="216" w:lineRule="atLeast"/>
              <w:jc w:val="center"/>
              <w:rPr>
                <w:rFonts w:eastAsia="Calibri"/>
                <w:b/>
                <w:bCs/>
                <w:color w:val="000000"/>
                <w:sz w:val="22"/>
                <w:szCs w:val="22"/>
              </w:rPr>
            </w:pPr>
            <w:r w:rsidRPr="009E5D4C">
              <w:rPr>
                <w:rFonts w:eastAsia="Calibri"/>
                <w:b/>
                <w:bCs/>
                <w:color w:val="000000"/>
                <w:sz w:val="22"/>
                <w:szCs w:val="22"/>
              </w:rPr>
              <w:t>Количество</w:t>
            </w:r>
            <w:r w:rsidR="009E5D4C" w:rsidRPr="009E5D4C">
              <w:rPr>
                <w:rFonts w:eastAsia="Calibri"/>
                <w:b/>
                <w:bCs/>
                <w:color w:val="000000"/>
                <w:sz w:val="22"/>
                <w:szCs w:val="22"/>
              </w:rPr>
              <w:t xml:space="preserve"> </w:t>
            </w:r>
            <w:r w:rsidRPr="009E5D4C">
              <w:rPr>
                <w:rFonts w:eastAsia="Calibri"/>
                <w:b/>
                <w:bCs/>
                <w:color w:val="000000"/>
                <w:sz w:val="22"/>
                <w:szCs w:val="22"/>
              </w:rPr>
              <w:t>баллов</w:t>
            </w:r>
          </w:p>
        </w:tc>
      </w:tr>
      <w:tr w:rsidR="00CF6E77" w:rsidRPr="00D10C6A" w14:paraId="1C02EF49" w14:textId="77777777" w:rsidTr="009E5D4C">
        <w:tc>
          <w:tcPr>
            <w:tcW w:w="6663" w:type="dxa"/>
            <w:tcBorders>
              <w:top w:val="single" w:sz="6" w:space="0" w:color="000000"/>
              <w:left w:val="single" w:sz="6" w:space="0" w:color="000000"/>
              <w:bottom w:val="single" w:sz="6" w:space="0" w:color="000000"/>
              <w:right w:val="single" w:sz="6" w:space="0" w:color="000000"/>
            </w:tcBorders>
            <w:shd w:val="clear" w:color="auto" w:fill="FFFFFF"/>
          </w:tcPr>
          <w:p w14:paraId="1F247080" w14:textId="21ECFCDB" w:rsidR="00CF6E77" w:rsidRPr="00D10C6A" w:rsidRDefault="00CF6E77" w:rsidP="00724AFA">
            <w:pPr>
              <w:spacing w:line="216" w:lineRule="atLeast"/>
              <w:ind w:left="420" w:firstLine="525"/>
              <w:jc w:val="center"/>
              <w:rPr>
                <w:rFonts w:eastAsia="Calibri"/>
                <w:color w:val="000000"/>
                <w:sz w:val="22"/>
                <w:szCs w:val="22"/>
              </w:rPr>
            </w:pPr>
            <w:r w:rsidRPr="00D10C6A">
              <w:rPr>
                <w:rFonts w:eastAsia="Calibri"/>
                <w:color w:val="000000"/>
                <w:sz w:val="22"/>
                <w:szCs w:val="22"/>
              </w:rPr>
              <w:t xml:space="preserve"> </w:t>
            </w:r>
            <w:r>
              <w:rPr>
                <w:rFonts w:eastAsia="Calibri"/>
                <w:color w:val="000000"/>
                <w:sz w:val="22"/>
                <w:szCs w:val="22"/>
              </w:rPr>
              <w:t>3</w:t>
            </w:r>
            <w:r w:rsidRPr="00D10C6A">
              <w:rPr>
                <w:rFonts w:eastAsia="Calibri"/>
                <w:color w:val="000000"/>
                <w:sz w:val="22"/>
                <w:szCs w:val="22"/>
              </w:rPr>
              <w:t xml:space="preserve"> (включительно) и более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14:paraId="53FC9592" w14:textId="38541A33" w:rsidR="00CF6E77" w:rsidRPr="00D10C6A" w:rsidRDefault="00CF6E77" w:rsidP="00724AFA">
            <w:pPr>
              <w:spacing w:line="216" w:lineRule="atLeast"/>
              <w:ind w:left="420"/>
              <w:rPr>
                <w:rFonts w:eastAsia="Calibri"/>
                <w:color w:val="000000"/>
                <w:sz w:val="22"/>
                <w:szCs w:val="22"/>
              </w:rPr>
            </w:pPr>
            <w:r w:rsidRPr="00D10C6A">
              <w:rPr>
                <w:rFonts w:eastAsia="Calibri"/>
                <w:color w:val="000000"/>
                <w:sz w:val="22"/>
                <w:szCs w:val="22"/>
              </w:rPr>
              <w:t xml:space="preserve">          1</w:t>
            </w:r>
            <w:r w:rsidR="009E5D4C">
              <w:rPr>
                <w:rFonts w:eastAsia="Calibri"/>
                <w:color w:val="000000"/>
                <w:sz w:val="22"/>
                <w:szCs w:val="22"/>
              </w:rPr>
              <w:t>0</w:t>
            </w:r>
          </w:p>
        </w:tc>
      </w:tr>
      <w:tr w:rsidR="00CF6E77" w:rsidRPr="00D10C6A" w14:paraId="36EB231D" w14:textId="77777777" w:rsidTr="009E5D4C">
        <w:tc>
          <w:tcPr>
            <w:tcW w:w="6663" w:type="dxa"/>
            <w:tcBorders>
              <w:top w:val="single" w:sz="6" w:space="0" w:color="000000"/>
              <w:left w:val="single" w:sz="6" w:space="0" w:color="000000"/>
              <w:bottom w:val="single" w:sz="6" w:space="0" w:color="000000"/>
              <w:right w:val="single" w:sz="6" w:space="0" w:color="000000"/>
            </w:tcBorders>
            <w:shd w:val="clear" w:color="auto" w:fill="FFFFFF"/>
          </w:tcPr>
          <w:p w14:paraId="5E7B3D08" w14:textId="48487B45" w:rsidR="00CF6E77" w:rsidRPr="00D10C6A" w:rsidRDefault="008B2723" w:rsidP="00724AFA">
            <w:pPr>
              <w:spacing w:line="216" w:lineRule="atLeast"/>
              <w:ind w:left="420" w:firstLine="525"/>
              <w:jc w:val="center"/>
              <w:rPr>
                <w:rFonts w:eastAsia="Calibri"/>
                <w:color w:val="000000"/>
                <w:sz w:val="22"/>
                <w:szCs w:val="22"/>
              </w:rPr>
            </w:pPr>
            <w:r>
              <w:rPr>
                <w:rFonts w:eastAsia="Calibri"/>
                <w:color w:val="000000"/>
                <w:sz w:val="22"/>
                <w:szCs w:val="22"/>
              </w:rPr>
              <w:t>о</w:t>
            </w:r>
            <w:r w:rsidR="00CF6E77">
              <w:rPr>
                <w:rFonts w:eastAsia="Calibri"/>
                <w:color w:val="000000"/>
                <w:sz w:val="22"/>
                <w:szCs w:val="22"/>
              </w:rPr>
              <w:t xml:space="preserve">т </w:t>
            </w:r>
            <w:r>
              <w:rPr>
                <w:rFonts w:eastAsia="Calibri"/>
                <w:color w:val="000000"/>
                <w:sz w:val="22"/>
                <w:szCs w:val="22"/>
              </w:rPr>
              <w:t xml:space="preserve">1 </w:t>
            </w:r>
            <w:r w:rsidR="00CF6E77">
              <w:rPr>
                <w:rFonts w:eastAsia="Calibri"/>
                <w:color w:val="000000"/>
                <w:sz w:val="22"/>
                <w:szCs w:val="22"/>
              </w:rPr>
              <w:t xml:space="preserve">до </w:t>
            </w:r>
            <w:r>
              <w:rPr>
                <w:rFonts w:eastAsia="Calibri"/>
                <w:color w:val="000000"/>
                <w:sz w:val="22"/>
                <w:szCs w:val="22"/>
              </w:rPr>
              <w:t xml:space="preserve">2 </w:t>
            </w:r>
            <w:r w:rsidRPr="00D10C6A">
              <w:rPr>
                <w:rFonts w:eastAsia="Calibri"/>
                <w:color w:val="000000"/>
                <w:sz w:val="22"/>
                <w:szCs w:val="22"/>
              </w:rPr>
              <w:t>включительно</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14:paraId="38E150F2" w14:textId="77777777" w:rsidR="00CF6E77" w:rsidRPr="00D10C6A" w:rsidRDefault="00CF6E77" w:rsidP="00724AFA">
            <w:pPr>
              <w:spacing w:line="216" w:lineRule="atLeast"/>
              <w:ind w:left="420" w:firstLine="525"/>
              <w:rPr>
                <w:rFonts w:eastAsia="Calibri"/>
                <w:color w:val="000000"/>
                <w:sz w:val="22"/>
                <w:szCs w:val="22"/>
              </w:rPr>
            </w:pPr>
            <w:r>
              <w:rPr>
                <w:rFonts w:eastAsia="Calibri"/>
                <w:color w:val="000000"/>
                <w:sz w:val="22"/>
                <w:szCs w:val="22"/>
              </w:rPr>
              <w:t>5</w:t>
            </w:r>
          </w:p>
        </w:tc>
      </w:tr>
    </w:tbl>
    <w:p w14:paraId="4875E485" w14:textId="77777777" w:rsidR="00096293" w:rsidRDefault="00096293" w:rsidP="00096293">
      <w:pPr>
        <w:spacing w:after="60"/>
        <w:jc w:val="both"/>
        <w:rPr>
          <w:color w:val="000000"/>
        </w:rPr>
      </w:pPr>
      <w:r>
        <w:rPr>
          <w:rFonts w:eastAsia="Calibri"/>
          <w:b/>
          <w:bCs/>
          <w:color w:val="000000"/>
        </w:rPr>
        <w:t>Максимальное значение показателя 10 баллов.</w:t>
      </w:r>
    </w:p>
    <w:p w14:paraId="52CAE936" w14:textId="713A6F2C" w:rsidR="00D63743" w:rsidRPr="00874169" w:rsidRDefault="00CF6E77" w:rsidP="00874169">
      <w:pPr>
        <w:autoSpaceDE w:val="0"/>
        <w:autoSpaceDN w:val="0"/>
        <w:adjustRightInd w:val="0"/>
        <w:ind w:firstLine="708"/>
        <w:jc w:val="both"/>
        <w:rPr>
          <w:i/>
        </w:rPr>
      </w:pPr>
      <w:r w:rsidRPr="00473FB3">
        <w:rPr>
          <w:i/>
          <w:iCs/>
          <w:color w:val="000000"/>
        </w:rPr>
        <w:t xml:space="preserve">Подтверждается копиями трудовых книжек </w:t>
      </w:r>
      <w:r w:rsidRPr="006752B4">
        <w:rPr>
          <w:i/>
          <w:iCs/>
          <w:color w:val="FF0000"/>
        </w:rPr>
        <w:t xml:space="preserve"> </w:t>
      </w:r>
      <w:bookmarkStart w:id="143" w:name="_Hlk129257514"/>
      <w:r w:rsidR="00487395" w:rsidRPr="00473FB3">
        <w:rPr>
          <w:i/>
          <w:iCs/>
          <w:color w:val="000000"/>
        </w:rPr>
        <w:t>или сведениями о трудовой деятельности,</w:t>
      </w:r>
      <w:r w:rsidR="00487395" w:rsidRPr="00473FB3">
        <w:rPr>
          <w:i/>
          <w:iCs/>
        </w:rPr>
        <w:t xml:space="preserve"> предусмотренные </w:t>
      </w:r>
      <w:hyperlink r:id="rId16" w:history="1">
        <w:r w:rsidR="00487395" w:rsidRPr="00473FB3">
          <w:rPr>
            <w:i/>
            <w:iCs/>
          </w:rPr>
          <w:t>статьей 66.1</w:t>
        </w:r>
      </w:hyperlink>
      <w:r w:rsidR="00487395" w:rsidRPr="00473FB3">
        <w:rPr>
          <w:i/>
          <w:iCs/>
        </w:rPr>
        <w:t xml:space="preserve"> Трудового кодекса Российской Федерации</w:t>
      </w:r>
      <w:bookmarkEnd w:id="143"/>
      <w:r w:rsidR="00AD2642" w:rsidRPr="00473FB3">
        <w:rPr>
          <w:i/>
          <w:iCs/>
        </w:rPr>
        <w:t>,</w:t>
      </w:r>
      <w:r w:rsidR="00487395" w:rsidRPr="00473FB3">
        <w:rPr>
          <w:i/>
          <w:iCs/>
        </w:rPr>
        <w:t xml:space="preserve"> </w:t>
      </w:r>
      <w:r w:rsidR="004B1BB1" w:rsidRPr="00473FB3">
        <w:rPr>
          <w:i/>
        </w:rPr>
        <w:t>подтверждающие факт трудовых отношений между участником закупки и специалистом</w:t>
      </w:r>
      <w:r w:rsidR="004B1BB1">
        <w:rPr>
          <w:i/>
        </w:rPr>
        <w:t>.</w:t>
      </w:r>
      <w:r w:rsidR="004B1BB1" w:rsidRPr="00473FB3">
        <w:rPr>
          <w:i/>
        </w:rPr>
        <w:t xml:space="preserve"> </w:t>
      </w:r>
      <w:r w:rsidRPr="00473FB3">
        <w:rPr>
          <w:i/>
          <w:iCs/>
          <w:color w:val="000000"/>
        </w:rPr>
        <w:t xml:space="preserve"> </w:t>
      </w:r>
      <w:r w:rsidR="004B1BB1">
        <w:rPr>
          <w:i/>
          <w:iCs/>
          <w:color w:val="000000"/>
        </w:rPr>
        <w:t>К</w:t>
      </w:r>
      <w:r w:rsidRPr="00473FB3">
        <w:rPr>
          <w:i/>
          <w:iCs/>
          <w:color w:val="000000"/>
        </w:rPr>
        <w:t xml:space="preserve">роме того, </w:t>
      </w:r>
      <w:r w:rsidRPr="00473FB3">
        <w:rPr>
          <w:i/>
          <w:iCs/>
        </w:rPr>
        <w:t>для специалистов, обученных</w:t>
      </w:r>
      <w:r w:rsidRPr="00473FB3">
        <w:rPr>
          <w:bCs/>
          <w:i/>
          <w:iCs/>
          <w:color w:val="000000"/>
        </w:rPr>
        <w:t xml:space="preserve"> безопасным методам и приемам выполнения работ на высоте -копии действующих удостоверений</w:t>
      </w:r>
      <w:r w:rsidR="00D63743" w:rsidRPr="00D63743">
        <w:rPr>
          <w:bCs/>
          <w:i/>
          <w:iCs/>
          <w:color w:val="000000"/>
        </w:rPr>
        <w:t xml:space="preserve">, </w:t>
      </w:r>
      <w:r w:rsidR="00D63743" w:rsidRPr="00D63743">
        <w:rPr>
          <w:bCs/>
          <w:i/>
          <w:iCs/>
          <w:color w:val="202124"/>
          <w:shd w:val="clear" w:color="auto" w:fill="FFFFFF"/>
        </w:rPr>
        <w:t>выданными организацией, имеющей лицензию на образовательную деятельность и аккредитацию на данное обучени</w:t>
      </w:r>
      <w:r w:rsidR="00977132">
        <w:rPr>
          <w:bCs/>
          <w:i/>
          <w:iCs/>
          <w:color w:val="202124"/>
          <w:shd w:val="clear" w:color="auto" w:fill="FFFFFF"/>
        </w:rPr>
        <w:t>е</w:t>
      </w:r>
      <w:r w:rsidR="00D63743" w:rsidRPr="00D63743">
        <w:rPr>
          <w:bCs/>
          <w:i/>
          <w:iCs/>
          <w:color w:val="202124"/>
          <w:shd w:val="clear" w:color="auto" w:fill="FFFFFF"/>
        </w:rPr>
        <w:t>).</w:t>
      </w:r>
    </w:p>
    <w:p w14:paraId="7A799B54" w14:textId="77777777" w:rsidR="00CF6E77" w:rsidRPr="00CF6E77" w:rsidRDefault="00CF6E77" w:rsidP="00CF6E77">
      <w:pPr>
        <w:autoSpaceDE w:val="0"/>
        <w:autoSpaceDN w:val="0"/>
        <w:adjustRightInd w:val="0"/>
        <w:jc w:val="both"/>
        <w:rPr>
          <w:bCs/>
          <w:iCs/>
          <w:color w:val="000000"/>
        </w:rPr>
      </w:pPr>
    </w:p>
    <w:p w14:paraId="6F1D849D" w14:textId="50AD9204" w:rsidR="006079A9" w:rsidRPr="001A4EBD" w:rsidRDefault="00216721" w:rsidP="00216721">
      <w:pPr>
        <w:widowControl w:val="0"/>
        <w:autoSpaceDE w:val="0"/>
        <w:autoSpaceDN w:val="0"/>
        <w:adjustRightInd w:val="0"/>
        <w:spacing w:line="276" w:lineRule="auto"/>
        <w:jc w:val="both"/>
        <w:outlineLvl w:val="2"/>
        <w:rPr>
          <w:color w:val="000000" w:themeColor="text1"/>
        </w:rPr>
      </w:pPr>
      <w:r>
        <w:rPr>
          <w:b/>
          <w:color w:val="000000"/>
          <w:u w:val="single"/>
        </w:rPr>
        <w:t xml:space="preserve">Показатель № 9. </w:t>
      </w:r>
      <w:bookmarkStart w:id="144" w:name="_Hlk129591769"/>
      <w:r w:rsidR="006079A9" w:rsidRPr="001A4EBD">
        <w:rPr>
          <w:b/>
          <w:color w:val="000000" w:themeColor="text1"/>
        </w:rPr>
        <w:t>Отсутствие у участника судебных актов, подтверждающих нарушение участником закупки своих обязательств по исполнению договоров</w:t>
      </w:r>
      <w:r w:rsidR="006752B4">
        <w:rPr>
          <w:b/>
          <w:color w:val="000000" w:themeColor="text1"/>
        </w:rPr>
        <w:t>/контрактов</w:t>
      </w:r>
      <w:r w:rsidR="006079A9" w:rsidRPr="001A4EBD">
        <w:rPr>
          <w:b/>
          <w:color w:val="000000" w:themeColor="text1"/>
        </w:rPr>
        <w:t xml:space="preserve"> </w:t>
      </w:r>
      <w:r w:rsidR="006079A9">
        <w:rPr>
          <w:b/>
          <w:color w:val="000000" w:themeColor="text1"/>
        </w:rPr>
        <w:t>по проектированию</w:t>
      </w:r>
      <w:r w:rsidR="006079A9" w:rsidRPr="001A4EBD">
        <w:rPr>
          <w:b/>
          <w:color w:val="000000" w:themeColor="text1"/>
        </w:rPr>
        <w:t xml:space="preserve"> за последние </w:t>
      </w:r>
      <w:r w:rsidR="007F4130">
        <w:rPr>
          <w:b/>
          <w:color w:val="000000" w:themeColor="text1"/>
        </w:rPr>
        <w:t>5</w:t>
      </w:r>
      <w:r w:rsidR="006079A9" w:rsidRPr="001A4EBD">
        <w:rPr>
          <w:b/>
          <w:color w:val="000000" w:themeColor="text1"/>
        </w:rPr>
        <w:t xml:space="preserve"> </w:t>
      </w:r>
      <w:r w:rsidR="007F4130">
        <w:rPr>
          <w:b/>
          <w:color w:val="000000" w:themeColor="text1"/>
        </w:rPr>
        <w:t>лет</w:t>
      </w:r>
      <w:r w:rsidR="006079A9" w:rsidRPr="001A4EBD">
        <w:rPr>
          <w:b/>
          <w:color w:val="000000" w:themeColor="text1"/>
        </w:rPr>
        <w:t xml:space="preserve">. </w:t>
      </w:r>
    </w:p>
    <w:bookmarkEnd w:id="129"/>
    <w:bookmarkEnd w:id="144"/>
    <w:p w14:paraId="5A757C6F" w14:textId="5A3F245F" w:rsidR="006079A9" w:rsidRDefault="006079A9" w:rsidP="00216721">
      <w:pPr>
        <w:widowControl w:val="0"/>
        <w:autoSpaceDE w:val="0"/>
        <w:autoSpaceDN w:val="0"/>
        <w:adjustRightInd w:val="0"/>
        <w:jc w:val="both"/>
        <w:outlineLvl w:val="2"/>
        <w:rPr>
          <w:color w:val="000000" w:themeColor="text1"/>
        </w:rPr>
      </w:pPr>
      <w:r w:rsidRPr="001A4EBD">
        <w:rPr>
          <w:color w:val="000000" w:themeColor="text1"/>
        </w:rPr>
        <w:t>Количество баллов: «</w:t>
      </w:r>
      <w:r w:rsidR="00AA145B">
        <w:rPr>
          <w:color w:val="000000" w:themeColor="text1"/>
        </w:rPr>
        <w:t>нарушение есть</w:t>
      </w:r>
      <w:r w:rsidRPr="001A4EBD">
        <w:rPr>
          <w:color w:val="000000" w:themeColor="text1"/>
        </w:rPr>
        <w:t xml:space="preserve">» – </w:t>
      </w:r>
      <w:r w:rsidR="007F4130">
        <w:rPr>
          <w:color w:val="000000" w:themeColor="text1"/>
        </w:rPr>
        <w:t>10</w:t>
      </w:r>
      <w:r w:rsidRPr="001A4EBD">
        <w:rPr>
          <w:color w:val="000000" w:themeColor="text1"/>
        </w:rPr>
        <w:t xml:space="preserve"> баллов, «н</w:t>
      </w:r>
      <w:r w:rsidR="00AA145B">
        <w:rPr>
          <w:color w:val="000000" w:themeColor="text1"/>
        </w:rPr>
        <w:t>арушений нет</w:t>
      </w:r>
      <w:r w:rsidRPr="001A4EBD">
        <w:rPr>
          <w:color w:val="000000" w:themeColor="text1"/>
        </w:rPr>
        <w:t>» - 0 баллов.</w:t>
      </w:r>
    </w:p>
    <w:bookmarkEnd w:id="90"/>
    <w:p w14:paraId="7E5D9FED" w14:textId="178C3EEB" w:rsidR="006715AF" w:rsidRDefault="006715AF" w:rsidP="006715AF">
      <w:pPr>
        <w:spacing w:after="60"/>
        <w:jc w:val="both"/>
        <w:rPr>
          <w:color w:val="000000"/>
        </w:rPr>
      </w:pPr>
      <w:r>
        <w:rPr>
          <w:rFonts w:eastAsia="Calibri"/>
          <w:b/>
          <w:bCs/>
          <w:color w:val="000000"/>
        </w:rPr>
        <w:t>Максимальное значение показателя 10 баллов.</w:t>
      </w:r>
    </w:p>
    <w:p w14:paraId="3FFCACE8" w14:textId="6833A2D6" w:rsidR="000C713B" w:rsidRPr="00554382" w:rsidRDefault="000C713B" w:rsidP="00216721">
      <w:pPr>
        <w:autoSpaceDE w:val="0"/>
        <w:autoSpaceDN w:val="0"/>
        <w:adjustRightInd w:val="0"/>
        <w:jc w:val="both"/>
      </w:pPr>
    </w:p>
    <w:bookmarkEnd w:id="127"/>
    <w:bookmarkEnd w:id="78"/>
    <w:bookmarkEnd w:id="79"/>
    <w:p w14:paraId="11C8DB1E" w14:textId="77777777" w:rsidR="00AC3E4F" w:rsidRDefault="00AC3E4F" w:rsidP="00216721">
      <w:pPr>
        <w:autoSpaceDE w:val="0"/>
        <w:autoSpaceDN w:val="0"/>
        <w:adjustRightInd w:val="0"/>
        <w:ind w:firstLine="709"/>
        <w:jc w:val="both"/>
        <w:rPr>
          <w:bCs/>
          <w:i/>
          <w:color w:val="000000" w:themeColor="text1"/>
          <w:u w:val="single"/>
        </w:rPr>
      </w:pPr>
      <w:r>
        <w:rPr>
          <w:i/>
          <w:color w:val="000000" w:themeColor="text1"/>
          <w:u w:val="single"/>
        </w:rPr>
        <w:t>В случае непредоставления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14:paraId="11C14A61" w14:textId="77777777" w:rsidR="00977C93" w:rsidRPr="00977C93" w:rsidRDefault="00977C93" w:rsidP="00216721">
      <w:pPr>
        <w:autoSpaceDE w:val="0"/>
        <w:autoSpaceDN w:val="0"/>
        <w:adjustRightInd w:val="0"/>
        <w:ind w:firstLine="708"/>
        <w:jc w:val="both"/>
        <w:rPr>
          <w:i/>
          <w:iCs/>
          <w:u w:val="single"/>
        </w:rPr>
      </w:pPr>
      <w:r w:rsidRPr="00977C93">
        <w:rPr>
          <w:i/>
          <w:iCs/>
          <w:u w:val="single"/>
        </w:rPr>
        <w:t>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0 (ноль) баллов.</w:t>
      </w:r>
    </w:p>
    <w:bookmarkEnd w:id="89"/>
    <w:p w14:paraId="618ADBBF" w14:textId="77777777" w:rsidR="00AC3E4F" w:rsidRDefault="00AC3E4F" w:rsidP="00216721">
      <w:pPr>
        <w:autoSpaceDE w:val="0"/>
        <w:autoSpaceDN w:val="0"/>
        <w:adjustRightInd w:val="0"/>
        <w:ind w:firstLine="567"/>
        <w:jc w:val="both"/>
        <w:rPr>
          <w:color w:val="000000" w:themeColor="text1"/>
          <w:highlight w:val="yellow"/>
        </w:rPr>
      </w:pPr>
    </w:p>
    <w:p w14:paraId="61177C53" w14:textId="77777777" w:rsidR="00605925" w:rsidRPr="00AC3E4F" w:rsidRDefault="00605925" w:rsidP="00AD2642">
      <w:pPr>
        <w:autoSpaceDE w:val="0"/>
        <w:autoSpaceDN w:val="0"/>
        <w:adjustRightInd w:val="0"/>
        <w:ind w:firstLine="567"/>
        <w:jc w:val="both"/>
        <w:rPr>
          <w:color w:val="000000" w:themeColor="text1"/>
        </w:rPr>
      </w:pPr>
      <w:bookmarkStart w:id="145" w:name="_Hlk101351003"/>
      <w:bookmarkStart w:id="146" w:name="_Hlk113550543"/>
      <w:bookmarkEnd w:id="83"/>
      <w:bookmarkEnd w:id="86"/>
      <w:r w:rsidRPr="00AC3E4F">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AC3E4F" w:rsidRDefault="00096293" w:rsidP="00AD2642">
      <w:pPr>
        <w:autoSpaceDE w:val="0"/>
        <w:autoSpaceDN w:val="0"/>
        <w:adjustRightInd w:val="0"/>
        <w:jc w:val="both"/>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AC3E4F" w:rsidRDefault="00605925" w:rsidP="00AD2642">
      <w:pPr>
        <w:autoSpaceDE w:val="0"/>
        <w:autoSpaceDN w:val="0"/>
        <w:adjustRightInd w:val="0"/>
        <w:jc w:val="both"/>
        <w:rPr>
          <w:color w:val="000000" w:themeColor="text1"/>
        </w:rPr>
      </w:pPr>
      <w:r w:rsidRPr="00AC3E4F">
        <w:rPr>
          <w:color w:val="000000" w:themeColor="text1"/>
        </w:rPr>
        <w:t>где:</w:t>
      </w:r>
    </w:p>
    <w:p w14:paraId="7A136401" w14:textId="77777777" w:rsidR="00605925" w:rsidRPr="00AC3E4F" w:rsidRDefault="00096293" w:rsidP="00AD2642">
      <w:pPr>
        <w:autoSpaceDE w:val="0"/>
        <w:autoSpaceDN w:val="0"/>
        <w:adjustRightInd w:val="0"/>
        <w:jc w:val="both"/>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AC3E4F">
        <w:rPr>
          <w:color w:val="000000" w:themeColor="text1"/>
        </w:rPr>
        <w:t xml:space="preserve"> - рейтинг, присуждаемый i-й заявке на участие в конкурсе по указанному критерию;</w:t>
      </w:r>
    </w:p>
    <w:p w14:paraId="54F069DB" w14:textId="77777777" w:rsidR="00605925" w:rsidRPr="00AC3E4F" w:rsidRDefault="00096293" w:rsidP="00AD2642">
      <w:pPr>
        <w:autoSpaceDE w:val="0"/>
        <w:autoSpaceDN w:val="0"/>
        <w:adjustRightInd w:val="0"/>
        <w:jc w:val="both"/>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AC3E4F">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AC3E4F" w:rsidRDefault="00605925" w:rsidP="00AD2642">
      <w:pPr>
        <w:autoSpaceDE w:val="0"/>
        <w:autoSpaceDN w:val="0"/>
        <w:adjustRightInd w:val="0"/>
        <w:ind w:firstLine="708"/>
        <w:jc w:val="both"/>
        <w:rPr>
          <w:color w:val="000000" w:themeColor="text1"/>
        </w:rPr>
      </w:pPr>
      <w:r w:rsidRPr="00AC3E4F">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AC3E4F" w:rsidRDefault="00605925" w:rsidP="00AD2642">
      <w:pPr>
        <w:autoSpaceDE w:val="0"/>
        <w:autoSpaceDN w:val="0"/>
        <w:adjustRightInd w:val="0"/>
        <w:ind w:firstLine="708"/>
        <w:jc w:val="both"/>
        <w:rPr>
          <w:color w:val="000000" w:themeColor="text1"/>
        </w:rPr>
      </w:pPr>
      <w:r w:rsidRPr="00AC3E4F">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AC3E4F" w:rsidRDefault="00605925" w:rsidP="00AD2642">
      <w:pPr>
        <w:autoSpaceDE w:val="0"/>
        <w:autoSpaceDN w:val="0"/>
        <w:adjustRightInd w:val="0"/>
        <w:ind w:firstLine="708"/>
        <w:jc w:val="both"/>
        <w:rPr>
          <w:color w:val="000000" w:themeColor="text1"/>
        </w:rPr>
      </w:pPr>
      <w:r w:rsidRPr="00AC3E4F">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AC3E4F" w:rsidRDefault="00605925" w:rsidP="00AD2642">
      <w:pPr>
        <w:autoSpaceDE w:val="0"/>
        <w:autoSpaceDN w:val="0"/>
        <w:adjustRightInd w:val="0"/>
        <w:ind w:firstLine="708"/>
        <w:jc w:val="both"/>
        <w:rPr>
          <w:color w:val="000000" w:themeColor="text1"/>
        </w:rPr>
      </w:pPr>
      <w:r w:rsidRPr="00AC3E4F">
        <w:rPr>
          <w:b/>
          <w:color w:val="000000" w:themeColor="text1"/>
        </w:rPr>
        <w:t xml:space="preserve">3. </w:t>
      </w:r>
      <w:r w:rsidRPr="00AC3E4F">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AC3E4F" w:rsidRDefault="00605925" w:rsidP="00AD2642">
      <w:pPr>
        <w:autoSpaceDE w:val="0"/>
        <w:autoSpaceDN w:val="0"/>
        <w:adjustRightInd w:val="0"/>
        <w:ind w:firstLine="708"/>
        <w:jc w:val="both"/>
        <w:rPr>
          <w:color w:val="000000" w:themeColor="text1"/>
        </w:rPr>
      </w:pPr>
      <w:r w:rsidRPr="00AC3E4F">
        <w:rPr>
          <w:b/>
          <w:color w:val="000000" w:themeColor="text1"/>
        </w:rPr>
        <w:t>4.</w:t>
      </w:r>
      <w:r w:rsidRPr="00AC3E4F">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AD2642">
      <w:pPr>
        <w:autoSpaceDE w:val="0"/>
        <w:autoSpaceDN w:val="0"/>
        <w:adjustRightInd w:val="0"/>
        <w:ind w:firstLine="708"/>
        <w:jc w:val="both"/>
        <w:rPr>
          <w:color w:val="000000" w:themeColor="text1"/>
        </w:rPr>
      </w:pPr>
      <w:r w:rsidRPr="00AC3E4F">
        <w:rPr>
          <w:b/>
          <w:bCs/>
          <w:color w:val="000000" w:themeColor="text1"/>
        </w:rPr>
        <w:t>5.</w:t>
      </w:r>
      <w:r w:rsidRPr="00AC3E4F">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End w:id="80"/>
      <w:r w:rsidRPr="00AC3E4F">
        <w:rPr>
          <w:color w:val="000000" w:themeColor="text1"/>
        </w:rPr>
        <w:t>.</w:t>
      </w:r>
    </w:p>
    <w:p w14:paraId="26555873" w14:textId="77777777" w:rsidR="00605925" w:rsidRPr="001A4EBD" w:rsidRDefault="00605925" w:rsidP="00AD2642">
      <w:pPr>
        <w:autoSpaceDE w:val="0"/>
        <w:autoSpaceDN w:val="0"/>
        <w:adjustRightInd w:val="0"/>
        <w:jc w:val="both"/>
        <w:rPr>
          <w:color w:val="000000" w:themeColor="text1"/>
        </w:rPr>
      </w:pPr>
    </w:p>
    <w:bookmarkEnd w:id="81"/>
    <w:p w14:paraId="387E49A3" w14:textId="318E4EB0" w:rsidR="00C85C4C" w:rsidRDefault="00C85C4C" w:rsidP="00AD2642">
      <w:pPr>
        <w:jc w:val="both"/>
        <w:rPr>
          <w:b/>
          <w:bCs/>
          <w:color w:val="000000"/>
          <w:sz w:val="28"/>
          <w:szCs w:val="28"/>
        </w:rPr>
      </w:pPr>
      <w:r>
        <w:rPr>
          <w:b/>
          <w:bCs/>
          <w:color w:val="000000"/>
          <w:sz w:val="28"/>
          <w:szCs w:val="28"/>
        </w:rPr>
        <w:br w:type="page"/>
      </w:r>
    </w:p>
    <w:bookmarkEnd w:id="82"/>
    <w:bookmarkEnd w:id="145"/>
    <w:bookmarkEnd w:id="146"/>
    <w:p w14:paraId="7CC13D97" w14:textId="472DC366" w:rsidR="00CB0BDC" w:rsidRPr="008E281A" w:rsidRDefault="00E95A05" w:rsidP="008E281A">
      <w:pPr>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147" w:name="_Hlk102653449"/>
      <w:r>
        <w:rPr>
          <w:b/>
          <w:sz w:val="20"/>
        </w:rPr>
        <w:t>Ф</w:t>
      </w:r>
      <w:r w:rsidR="00CB0BDC" w:rsidRPr="000A7F02">
        <w:rPr>
          <w:b/>
          <w:sz w:val="20"/>
        </w:rPr>
        <w:t>орма №1</w:t>
      </w:r>
    </w:p>
    <w:bookmarkEnd w:id="147"/>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rPr>
          <w:b/>
        </w:rPr>
      </w:pPr>
    </w:p>
    <w:p w14:paraId="2F7D4FDD" w14:textId="77777777" w:rsidR="00CB0BDC" w:rsidRDefault="00CB0BDC" w:rsidP="009B5326">
      <w:pPr>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ind w:firstLine="360"/>
        <w:jc w:val="center"/>
        <w:rPr>
          <w:b/>
          <w:i/>
        </w:rPr>
      </w:pPr>
      <w:r w:rsidRPr="00A9547A">
        <w:rPr>
          <w:b/>
          <w:i/>
        </w:rPr>
        <w:t>на _________________________________________________________</w:t>
      </w:r>
    </w:p>
    <w:p w14:paraId="188F1066" w14:textId="77777777" w:rsidR="009E2383" w:rsidRPr="00A9547A" w:rsidRDefault="009E2383" w:rsidP="00CB0BDC">
      <w:pPr>
        <w:ind w:firstLine="360"/>
        <w:jc w:val="center"/>
        <w:rPr>
          <w:b/>
          <w:i/>
        </w:rPr>
      </w:pPr>
    </w:p>
    <w:p w14:paraId="4374E389" w14:textId="77777777" w:rsidR="00CB0BDC" w:rsidRPr="00A9547A" w:rsidRDefault="00CB0BDC" w:rsidP="002D1BD0">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2D1BD0">
      <w:pPr>
        <w:pStyle w:val="34"/>
        <w:spacing w:before="0" w:after="0"/>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2D1BD0">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2D1BD0">
      <w:pPr>
        <w:pStyle w:val="34"/>
        <w:spacing w:before="0" w:after="0"/>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2D1BD0">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64F3F0F1" w14:textId="4C9478CC" w:rsidR="007220F3" w:rsidRDefault="00CB0BDC" w:rsidP="002D1BD0">
      <w:pPr>
        <w:autoSpaceDE w:val="0"/>
        <w:autoSpaceDN w:val="0"/>
        <w:adjustRightInd w:val="0"/>
        <w:ind w:firstLine="708"/>
        <w:jc w:val="both"/>
      </w:pPr>
      <w:r w:rsidRPr="00A9547A">
        <w:t xml:space="preserve">2. </w:t>
      </w:r>
      <w:r w:rsidR="00E71555">
        <w:t xml:space="preserve">Мы согласны </w:t>
      </w:r>
      <w:r w:rsidR="00CC1F24">
        <w:t xml:space="preserve">поставить товары и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68"/>
        <w:gridCol w:w="992"/>
        <w:gridCol w:w="1843"/>
        <w:gridCol w:w="1843"/>
        <w:gridCol w:w="2126"/>
      </w:tblGrid>
      <w:tr w:rsidR="00082089" w:rsidRPr="00DC4236" w14:paraId="11C355C2" w14:textId="77777777" w:rsidTr="00F07371">
        <w:trPr>
          <w:trHeight w:val="566"/>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F07371" w:rsidRDefault="00082089" w:rsidP="001F5AFA">
            <w:pPr>
              <w:jc w:val="center"/>
              <w:rPr>
                <w:sz w:val="20"/>
                <w:szCs w:val="20"/>
              </w:rPr>
            </w:pPr>
            <w:r w:rsidRPr="00F07371">
              <w:rPr>
                <w:sz w:val="20"/>
                <w:szCs w:val="20"/>
              </w:rPr>
              <w:t>№</w:t>
            </w:r>
          </w:p>
          <w:p w14:paraId="31C1B9E4" w14:textId="77777777" w:rsidR="00082089" w:rsidRPr="00F07371" w:rsidRDefault="00082089" w:rsidP="001F5AFA">
            <w:pPr>
              <w:jc w:val="center"/>
              <w:rPr>
                <w:sz w:val="20"/>
                <w:szCs w:val="20"/>
              </w:rPr>
            </w:pPr>
            <w:r w:rsidRPr="00F07371">
              <w:rPr>
                <w:sz w:val="20"/>
                <w:szCs w:val="20"/>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F07371" w:rsidRDefault="00082089" w:rsidP="001F5AFA">
            <w:pPr>
              <w:jc w:val="center"/>
              <w:rPr>
                <w:sz w:val="20"/>
                <w:szCs w:val="20"/>
              </w:rPr>
            </w:pPr>
            <w:r w:rsidRPr="00F07371">
              <w:rPr>
                <w:sz w:val="20"/>
                <w:szCs w:val="20"/>
              </w:rPr>
              <w:t xml:space="preserve">Наименование показателя </w:t>
            </w:r>
          </w:p>
          <w:p w14:paraId="1109C33F" w14:textId="77777777" w:rsidR="00082089" w:rsidRPr="00F07371" w:rsidRDefault="00082089" w:rsidP="001F5AF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F07371" w:rsidRDefault="00082089" w:rsidP="001F5AFA">
            <w:pPr>
              <w:jc w:val="center"/>
              <w:rPr>
                <w:sz w:val="20"/>
                <w:szCs w:val="20"/>
              </w:rPr>
            </w:pPr>
            <w:r w:rsidRPr="00F07371">
              <w:rPr>
                <w:sz w:val="20"/>
                <w:szCs w:val="20"/>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F07371" w:rsidRDefault="00082089" w:rsidP="001F5AFA">
            <w:pPr>
              <w:jc w:val="center"/>
              <w:rPr>
                <w:sz w:val="20"/>
                <w:szCs w:val="20"/>
              </w:rPr>
            </w:pPr>
          </w:p>
          <w:p w14:paraId="5C7426B3" w14:textId="7E1B29D3" w:rsidR="00082089" w:rsidRPr="00F07371" w:rsidRDefault="00082089" w:rsidP="001F5AFA">
            <w:pPr>
              <w:jc w:val="center"/>
              <w:rPr>
                <w:sz w:val="20"/>
                <w:szCs w:val="20"/>
              </w:rPr>
            </w:pPr>
            <w:r w:rsidRPr="00F07371">
              <w:rPr>
                <w:sz w:val="20"/>
                <w:szCs w:val="20"/>
              </w:rPr>
              <w:t>Значение</w:t>
            </w:r>
            <w:r w:rsidR="0037137D" w:rsidRPr="00F07371">
              <w:rPr>
                <w:sz w:val="20"/>
                <w:szCs w:val="20"/>
              </w:rPr>
              <w:t xml:space="preserve"> </w:t>
            </w:r>
            <w:r w:rsidRPr="00F07371">
              <w:rPr>
                <w:sz w:val="20"/>
                <w:szCs w:val="20"/>
              </w:rPr>
              <w:t>(цифрами и</w:t>
            </w:r>
            <w:r w:rsidR="0037137D" w:rsidRPr="00F07371">
              <w:rPr>
                <w:sz w:val="20"/>
                <w:szCs w:val="20"/>
              </w:rPr>
              <w:t xml:space="preserve"> </w:t>
            </w:r>
            <w:r w:rsidRPr="00F07371">
              <w:rPr>
                <w:sz w:val="20"/>
                <w:szCs w:val="20"/>
              </w:rPr>
              <w:t>прописью)</w:t>
            </w:r>
          </w:p>
          <w:p w14:paraId="6EFD9829" w14:textId="77777777" w:rsidR="00082089" w:rsidRPr="00F07371" w:rsidRDefault="00082089" w:rsidP="006E2EF1">
            <w:pPr>
              <w:jc w:val="center"/>
              <w:rPr>
                <w:sz w:val="20"/>
                <w:szCs w:val="20"/>
              </w:rPr>
            </w:pPr>
            <w:r w:rsidRPr="00F07371">
              <w:rPr>
                <w:sz w:val="20"/>
                <w:szCs w:val="20"/>
              </w:rPr>
              <w:t xml:space="preserve"> </w:t>
            </w:r>
          </w:p>
        </w:tc>
      </w:tr>
      <w:tr w:rsidR="00A67B87" w:rsidRPr="00DC4236" w14:paraId="4CA61DE2" w14:textId="77777777" w:rsidTr="00F07371">
        <w:trPr>
          <w:trHeight w:val="23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F07371" w:rsidRDefault="00A67B87" w:rsidP="00A67B87">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F07371" w:rsidRDefault="00A67B87" w:rsidP="00A67B87">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F07371" w:rsidRDefault="00A67B87" w:rsidP="00A67B8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F07371" w:rsidRDefault="00494B12" w:rsidP="00494B12">
            <w:pPr>
              <w:jc w:val="center"/>
              <w:rPr>
                <w:sz w:val="20"/>
                <w:szCs w:val="20"/>
              </w:rPr>
            </w:pPr>
            <w:r w:rsidRPr="00F07371">
              <w:rPr>
                <w:sz w:val="20"/>
                <w:szCs w:val="20"/>
              </w:rPr>
              <w:t>Цена договора</w:t>
            </w:r>
          </w:p>
          <w:p w14:paraId="3710BBB0" w14:textId="6EB32D63" w:rsidR="00B976A6" w:rsidRPr="00F07371" w:rsidRDefault="00F07371" w:rsidP="00494B12">
            <w:pPr>
              <w:jc w:val="center"/>
              <w:rPr>
                <w:sz w:val="20"/>
                <w:szCs w:val="20"/>
              </w:rPr>
            </w:pPr>
            <w:r>
              <w:rPr>
                <w:sz w:val="20"/>
                <w:szCs w:val="20"/>
              </w:rPr>
              <w:t>(</w:t>
            </w:r>
            <w:r w:rsidR="00B976A6" w:rsidRPr="00F07371">
              <w:rPr>
                <w:sz w:val="20"/>
                <w:szCs w:val="20"/>
              </w:rPr>
              <w:t>без НДС</w:t>
            </w: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F07371" w:rsidRDefault="00A67B87" w:rsidP="00A67B87">
            <w:pPr>
              <w:jc w:val="center"/>
              <w:rPr>
                <w:sz w:val="20"/>
                <w:szCs w:val="20"/>
              </w:rPr>
            </w:pPr>
            <w:r w:rsidRPr="00F07371">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F07371" w:rsidRDefault="00494B12" w:rsidP="00A67B87">
            <w:pPr>
              <w:jc w:val="center"/>
              <w:rPr>
                <w:sz w:val="20"/>
                <w:szCs w:val="20"/>
              </w:rPr>
            </w:pPr>
            <w:r w:rsidRPr="00F07371">
              <w:rPr>
                <w:sz w:val="20"/>
                <w:szCs w:val="20"/>
              </w:rPr>
              <w:t xml:space="preserve">Цена договора </w:t>
            </w:r>
            <w:r w:rsidR="00A67B87" w:rsidRPr="00F07371">
              <w:rPr>
                <w:sz w:val="20"/>
                <w:szCs w:val="20"/>
              </w:rPr>
              <w:t xml:space="preserve">ИТОГО </w:t>
            </w:r>
            <w:r w:rsidR="00EF0977" w:rsidRPr="00F07371">
              <w:rPr>
                <w:sz w:val="20"/>
                <w:szCs w:val="20"/>
              </w:rPr>
              <w:t>с НДС</w:t>
            </w:r>
            <w:r w:rsidRPr="00F07371">
              <w:rPr>
                <w:sz w:val="20"/>
                <w:szCs w:val="20"/>
              </w:rPr>
              <w:t xml:space="preserve"> </w:t>
            </w:r>
          </w:p>
        </w:tc>
      </w:tr>
      <w:tr w:rsidR="00A67B87" w:rsidRPr="00DC4236" w14:paraId="67C8B016" w14:textId="77777777" w:rsidTr="00F07371">
        <w:trPr>
          <w:trHeight w:val="308"/>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jc w:val="center"/>
            </w:pPr>
            <w:r w:rsidRPr="006E2EF1">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F07371">
        <w:trPr>
          <w:trHeight w:val="56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F07371" w:rsidRDefault="00A67B87" w:rsidP="00F07371">
            <w:pPr>
              <w:autoSpaceDE w:val="0"/>
              <w:autoSpaceDN w:val="0"/>
              <w:adjustRightInd w:val="0"/>
              <w:jc w:val="center"/>
              <w:rPr>
                <w:sz w:val="20"/>
                <w:szCs w:val="20"/>
              </w:rPr>
            </w:pPr>
            <w:r w:rsidRPr="00F07371">
              <w:rPr>
                <w:sz w:val="20"/>
                <w:szCs w:val="20"/>
              </w:rPr>
              <w:t>Цена договора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F07371" w:rsidRDefault="00A67B87" w:rsidP="00A67B87">
            <w:pPr>
              <w:jc w:val="center"/>
              <w:rPr>
                <w:sz w:val="20"/>
                <w:szCs w:val="20"/>
              </w:rPr>
            </w:pPr>
            <w:r w:rsidRPr="00F07371">
              <w:rPr>
                <w:sz w:val="20"/>
                <w:szCs w:val="20"/>
              </w:rPr>
              <w:t>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F07371">
            <w:pPr>
              <w:jc w:val="center"/>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rPr>
                <w:i/>
                <w:sz w:val="20"/>
                <w:szCs w:val="20"/>
              </w:rPr>
            </w:pPr>
          </w:p>
        </w:tc>
      </w:tr>
      <w:tr w:rsidR="00AF5235" w:rsidRPr="00DC4236" w14:paraId="6107532C" w14:textId="77777777" w:rsidTr="00F07371">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F07371" w:rsidRDefault="00AF5235" w:rsidP="00F07371">
            <w:pPr>
              <w:autoSpaceDE w:val="0"/>
              <w:autoSpaceDN w:val="0"/>
              <w:adjustRightInd w:val="0"/>
              <w:jc w:val="center"/>
              <w:rPr>
                <w:sz w:val="20"/>
                <w:szCs w:val="20"/>
              </w:rPr>
            </w:pPr>
            <w:r w:rsidRPr="00F07371">
              <w:rPr>
                <w:sz w:val="20"/>
                <w:szCs w:val="20"/>
              </w:rPr>
              <w:t>Квалификация участника конкурса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F07371" w:rsidRDefault="00AF5235" w:rsidP="00A67B87">
            <w:pPr>
              <w:jc w:val="center"/>
              <w:rPr>
                <w:sz w:val="20"/>
                <w:szCs w:val="20"/>
              </w:rPr>
            </w:pPr>
            <w:r w:rsidRPr="00F07371">
              <w:rPr>
                <w:sz w:val="20"/>
                <w:szCs w:val="20"/>
              </w:rPr>
              <w:t>Есть/нет</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rPr>
                <w:highlight w:val="yellow"/>
              </w:rPr>
            </w:pPr>
          </w:p>
        </w:tc>
      </w:tr>
    </w:tbl>
    <w:p w14:paraId="710EA961" w14:textId="2C2F13F3" w:rsidR="009E2383" w:rsidRDefault="009E2383" w:rsidP="00CB0BDC">
      <w:pPr>
        <w:ind w:firstLine="708"/>
      </w:pPr>
    </w:p>
    <w:p w14:paraId="5A84EBBE" w14:textId="77777777" w:rsidR="00CB0BDC" w:rsidRPr="00A9547A" w:rsidRDefault="00CB0BDC" w:rsidP="002D1BD0">
      <w:pPr>
        <w:ind w:firstLine="708"/>
        <w:jc w:val="both"/>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2D1BD0">
      <w:pPr>
        <w:ind w:firstLine="709"/>
        <w:jc w:val="both"/>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2D1BD0">
      <w:pPr>
        <w:ind w:firstLine="708"/>
        <w:jc w:val="both"/>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2D1BD0">
      <w:pPr>
        <w:ind w:firstLine="708"/>
        <w:jc w:val="both"/>
        <w:rPr>
          <w:sz w:val="20"/>
          <w:szCs w:val="20"/>
        </w:rPr>
      </w:pPr>
      <w:r w:rsidRPr="00A9547A">
        <w:t>6. </w:t>
      </w:r>
      <w:bookmarkStart w:id="148" w:name="_Hlk116909668"/>
      <w:r w:rsidRPr="00A9547A">
        <w:t>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bookmarkEnd w:id="148"/>
    </w:p>
    <w:p w14:paraId="361876DF" w14:textId="529583FB" w:rsidR="00CB0BDC" w:rsidRDefault="00CB0BDC" w:rsidP="002D1BD0">
      <w:pPr>
        <w:autoSpaceDE w:val="0"/>
        <w:autoSpaceDN w:val="0"/>
        <w:adjustRightInd w:val="0"/>
        <w:jc w:val="both"/>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4CF5251A" w14:textId="0B477C09" w:rsidR="005C748D" w:rsidRDefault="005C748D" w:rsidP="002D1BD0">
      <w:pPr>
        <w:autoSpaceDE w:val="0"/>
        <w:autoSpaceDN w:val="0"/>
        <w:adjustRightInd w:val="0"/>
        <w:ind w:firstLine="708"/>
        <w:jc w:val="both"/>
        <w:rPr>
          <w:i/>
          <w:sz w:val="20"/>
          <w:szCs w:val="20"/>
        </w:rPr>
      </w:pPr>
      <w:r>
        <w:t>6.1.</w:t>
      </w:r>
      <w:r w:rsidRPr="005C748D">
        <w:t xml:space="preserve"> </w:t>
      </w:r>
      <w:r w:rsidRPr="00A9547A">
        <w:t>Настоящей заявкой подтверждаем, что__________________________________________________________________________________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7FE7A384" w14:textId="0387C064" w:rsidR="008F53E6" w:rsidRPr="008027F6" w:rsidRDefault="008F53E6" w:rsidP="002D1BD0">
      <w:pPr>
        <w:jc w:val="both"/>
        <w:rPr>
          <w:rFonts w:eastAsiaTheme="minorHAnsi"/>
          <w:lang w:eastAsia="en-US"/>
        </w:rPr>
      </w:pPr>
      <w:r w:rsidRPr="008027F6">
        <w:rPr>
          <w:rFonts w:eastAsiaTheme="minorHAnsi"/>
          <w:lang w:eastAsia="en-US"/>
        </w:rPr>
        <w:t>явл</w:t>
      </w:r>
      <w:r>
        <w:rPr>
          <w:rFonts w:eastAsiaTheme="minorHAnsi"/>
          <w:lang w:eastAsia="en-US"/>
        </w:rPr>
        <w:t>яется</w:t>
      </w:r>
      <w:r w:rsidRPr="008027F6">
        <w:rPr>
          <w:rFonts w:eastAsiaTheme="minorHAnsi"/>
          <w:lang w:eastAsia="en-US"/>
        </w:rPr>
        <w:t xml:space="preserve">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w:t>
      </w:r>
    </w:p>
    <w:p w14:paraId="57FB1F45" w14:textId="77777777" w:rsidR="008F53E6" w:rsidRDefault="008F53E6" w:rsidP="002D1BD0">
      <w:pPr>
        <w:jc w:val="both"/>
        <w:rPr>
          <w:rFonts w:eastAsiaTheme="minorHAnsi"/>
          <w:lang w:eastAsia="en-US"/>
        </w:rPr>
      </w:pPr>
      <w:r>
        <w:rPr>
          <w:rFonts w:eastAsiaTheme="minorHAnsi"/>
          <w:sz w:val="28"/>
          <w:szCs w:val="28"/>
          <w:lang w:eastAsia="en-US"/>
        </w:rPr>
        <w:t>-</w:t>
      </w:r>
      <w:r w:rsidRPr="008027F6">
        <w:rPr>
          <w:rFonts w:eastAsiaTheme="minorHAnsi"/>
          <w:lang w:eastAsia="en-US"/>
        </w:rPr>
        <w:t xml:space="preserve"> явля</w:t>
      </w:r>
      <w:r>
        <w:rPr>
          <w:rFonts w:eastAsiaTheme="minorHAnsi"/>
          <w:lang w:eastAsia="en-US"/>
        </w:rPr>
        <w:t>ется</w:t>
      </w:r>
      <w:r w:rsidRPr="008027F6">
        <w:rPr>
          <w:rFonts w:eastAsiaTheme="minorHAnsi"/>
          <w:lang w:eastAsia="en-US"/>
        </w:rPr>
        <w:t xml:space="preserve"> </w:t>
      </w:r>
      <w:bookmarkStart w:id="149" w:name="_Hlk116910111"/>
      <w:r w:rsidRPr="008027F6">
        <w:rPr>
          <w:rFonts w:eastAsiaTheme="minorHAnsi"/>
          <w:lang w:eastAsia="en-US"/>
        </w:rPr>
        <w:t xml:space="preserve">членом саморегулируемой организации в области инженерных изысканий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  </w:t>
      </w:r>
      <w:bookmarkEnd w:id="149"/>
    </w:p>
    <w:p w14:paraId="7478E8F9" w14:textId="14E2EE6D" w:rsidR="008F53E6" w:rsidRPr="007D7870" w:rsidRDefault="008F53E6" w:rsidP="002D1BD0">
      <w:pPr>
        <w:jc w:val="both"/>
        <w:rPr>
          <w:rFonts w:eastAsiaTheme="minorHAnsi"/>
          <w:i/>
          <w:iCs/>
          <w:sz w:val="20"/>
          <w:szCs w:val="20"/>
          <w:lang w:eastAsia="en-US"/>
        </w:rPr>
      </w:pPr>
      <w:r w:rsidRPr="007D7870">
        <w:rPr>
          <w:rFonts w:eastAsiaTheme="minorHAnsi"/>
          <w:i/>
          <w:iCs/>
          <w:sz w:val="20"/>
          <w:szCs w:val="20"/>
          <w:lang w:eastAsia="en-US"/>
        </w:rPr>
        <w:t>(в случае, если участник закупки не является членом СРО в области инженерных изысканий, то он предоставляет сведения о привлекаемом субподрядчике</w:t>
      </w:r>
      <w:r w:rsidRPr="007D7870">
        <w:rPr>
          <w:rFonts w:eastAsiaTheme="minorHAnsi"/>
          <w:sz w:val="20"/>
          <w:szCs w:val="20"/>
          <w:lang w:eastAsia="en-US"/>
        </w:rPr>
        <w:t xml:space="preserve">, </w:t>
      </w:r>
      <w:r w:rsidRPr="007D7870">
        <w:rPr>
          <w:rFonts w:eastAsiaTheme="minorHAnsi"/>
          <w:i/>
          <w:iCs/>
          <w:sz w:val="20"/>
          <w:szCs w:val="20"/>
          <w:lang w:eastAsia="en-US"/>
        </w:rPr>
        <w:t>являющимся членом саморегулируемой организации в области инженерных изысканий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w:t>
      </w:r>
      <w:r w:rsidR="0072203F" w:rsidRPr="007D7870">
        <w:rPr>
          <w:rFonts w:eastAsiaTheme="minorHAnsi"/>
          <w:i/>
          <w:iCs/>
          <w:sz w:val="20"/>
          <w:szCs w:val="20"/>
          <w:lang w:eastAsia="en-US"/>
        </w:rPr>
        <w:t>Ф</w:t>
      </w:r>
      <w:r w:rsidRPr="007D7870">
        <w:rPr>
          <w:rFonts w:eastAsiaTheme="minorHAnsi"/>
          <w:i/>
          <w:iCs/>
          <w:sz w:val="20"/>
          <w:szCs w:val="20"/>
          <w:lang w:eastAsia="en-US"/>
        </w:rPr>
        <w:t>)</w:t>
      </w:r>
    </w:p>
    <w:p w14:paraId="7AA9D3EF" w14:textId="4D2CB63C" w:rsidR="0072203F" w:rsidRPr="004D7737" w:rsidRDefault="0072203F" w:rsidP="002D1BD0">
      <w:pPr>
        <w:tabs>
          <w:tab w:val="left" w:pos="709"/>
        </w:tabs>
        <w:jc w:val="both"/>
        <w:rPr>
          <w:i/>
          <w:iCs/>
        </w:rPr>
      </w:pPr>
      <w:r>
        <w:rPr>
          <w:iCs/>
        </w:rPr>
        <w:tab/>
        <w:t xml:space="preserve">6.2. </w:t>
      </w:r>
      <w:r w:rsidRPr="004D7737">
        <w:rPr>
          <w:iCs/>
        </w:rPr>
        <w:t>Настоящей заявкой подтверждаем, что в отношении _______________________________________</w:t>
      </w:r>
      <w:r w:rsidRPr="004D7737">
        <w:rPr>
          <w:i/>
          <w:iCs/>
        </w:rPr>
        <w:t xml:space="preserve"> </w:t>
      </w:r>
    </w:p>
    <w:p w14:paraId="60346EA9" w14:textId="77777777" w:rsidR="0072203F" w:rsidRPr="004D7737" w:rsidRDefault="0072203F" w:rsidP="0072203F">
      <w:pPr>
        <w:tabs>
          <w:tab w:val="left" w:pos="709"/>
        </w:tabs>
        <w:rPr>
          <w:sz w:val="16"/>
          <w:szCs w:val="16"/>
        </w:rPr>
      </w:pPr>
      <w:r w:rsidRPr="004D7737">
        <w:rPr>
          <w:i/>
          <w:iCs/>
          <w:sz w:val="18"/>
          <w:szCs w:val="18"/>
        </w:rPr>
        <w:t xml:space="preserve">                                                                                          </w:t>
      </w:r>
      <w:r w:rsidRPr="004D7737">
        <w:rPr>
          <w:i/>
          <w:iCs/>
          <w:sz w:val="16"/>
          <w:szCs w:val="16"/>
        </w:rPr>
        <w:t>(наименование организации участника закупки, индивидуального предпринимателя)</w:t>
      </w:r>
    </w:p>
    <w:p w14:paraId="56862688" w14:textId="77777777" w:rsidR="0072203F" w:rsidRPr="004D7737" w:rsidRDefault="0072203F" w:rsidP="002D1BD0">
      <w:pPr>
        <w:tabs>
          <w:tab w:val="left" w:pos="709"/>
        </w:tabs>
        <w:jc w:val="both"/>
        <w:rPr>
          <w:iCs/>
        </w:rPr>
      </w:pPr>
      <w:r w:rsidRPr="004D7737">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_______________________, не находится под контролем таких лиц.</w:t>
      </w:r>
    </w:p>
    <w:p w14:paraId="738100C7" w14:textId="77777777" w:rsidR="0072203F" w:rsidRPr="006A47F9" w:rsidRDefault="0072203F" w:rsidP="002D1BD0">
      <w:pPr>
        <w:tabs>
          <w:tab w:val="left" w:pos="709"/>
        </w:tabs>
        <w:jc w:val="both"/>
        <w:rPr>
          <w:iCs/>
          <w:sz w:val="18"/>
          <w:szCs w:val="18"/>
        </w:rPr>
      </w:pPr>
      <w:r w:rsidRPr="004D7737">
        <w:rPr>
          <w:iCs/>
          <w:sz w:val="18"/>
          <w:szCs w:val="18"/>
        </w:rPr>
        <w:t xml:space="preserve">                                                                    (</w:t>
      </w:r>
      <w:r w:rsidRPr="004D7737">
        <w:rPr>
          <w:i/>
          <w:iCs/>
          <w:sz w:val="18"/>
          <w:szCs w:val="18"/>
        </w:rPr>
        <w:t>наименование организации участника закупки)</w:t>
      </w:r>
    </w:p>
    <w:p w14:paraId="63951E5A" w14:textId="77777777" w:rsidR="00243382" w:rsidRDefault="00067744" w:rsidP="002D1BD0">
      <w:pPr>
        <w:autoSpaceDE w:val="0"/>
        <w:autoSpaceDN w:val="0"/>
        <w:adjustRightInd w:val="0"/>
        <w:jc w:val="both"/>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D1BD0">
      <w:pPr>
        <w:autoSpaceDE w:val="0"/>
        <w:autoSpaceDN w:val="0"/>
        <w:adjustRightInd w:val="0"/>
        <w:jc w:val="both"/>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771C6DB0" w14:textId="63B9BE13" w:rsidR="00CB0BDC" w:rsidRPr="00A9547A" w:rsidRDefault="00CB0BDC" w:rsidP="002D1BD0">
      <w:pPr>
        <w:autoSpaceDE w:val="0"/>
        <w:autoSpaceDN w:val="0"/>
        <w:adjustRightInd w:val="0"/>
        <w:jc w:val="both"/>
      </w:pPr>
      <w:r w:rsidRPr="00A9547A">
        <w:tab/>
      </w:r>
      <w:r w:rsidR="001A4437">
        <w:t>8</w:t>
      </w:r>
      <w:r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571E2E02" w:rsidR="00CB0BDC" w:rsidRPr="00A9547A" w:rsidRDefault="001A4437" w:rsidP="002D1BD0">
      <w:pPr>
        <w:autoSpaceDE w:val="0"/>
        <w:autoSpaceDN w:val="0"/>
        <w:adjustRightInd w:val="0"/>
        <w:ind w:firstLine="708"/>
        <w:jc w:val="both"/>
      </w:pPr>
      <w:r>
        <w:t>9</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63917435" w:rsidR="00CB0BDC" w:rsidRDefault="00243382" w:rsidP="002D1BD0">
      <w:pPr>
        <w:ind w:firstLine="708"/>
        <w:jc w:val="both"/>
      </w:pPr>
      <w:r>
        <w:t>1</w:t>
      </w:r>
      <w:r w:rsidR="001A4437">
        <w:t>0</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26C2D8EC" w:rsidR="00723E8A" w:rsidRPr="00A9547A" w:rsidRDefault="00723E8A" w:rsidP="002D1BD0">
      <w:pPr>
        <w:ind w:firstLine="709"/>
        <w:jc w:val="both"/>
      </w:pPr>
      <w:r w:rsidRPr="00A9547A">
        <w:t>1</w:t>
      </w:r>
      <w:r w:rsidR="001A4437">
        <w:t>1</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12840041" w:rsidR="00CB0BDC" w:rsidRDefault="00243382" w:rsidP="002D1BD0">
      <w:pPr>
        <w:pStyle w:val="af6"/>
        <w:spacing w:before="0"/>
        <w:ind w:firstLine="708"/>
        <w:rPr>
          <w:szCs w:val="24"/>
        </w:rPr>
      </w:pPr>
      <w:r>
        <w:rPr>
          <w:szCs w:val="24"/>
        </w:rPr>
        <w:t>1</w:t>
      </w:r>
      <w:r w:rsidR="001A4437">
        <w:rPr>
          <w:szCs w:val="24"/>
        </w:rPr>
        <w:t>2</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432BA1D7" w:rsidR="00723E8A" w:rsidRDefault="00723E8A" w:rsidP="002D1BD0">
      <w:pPr>
        <w:pStyle w:val="af6"/>
        <w:spacing w:before="0"/>
        <w:ind w:firstLine="708"/>
        <w:rPr>
          <w:szCs w:val="24"/>
        </w:rPr>
      </w:pPr>
      <w:r>
        <w:rPr>
          <w:szCs w:val="24"/>
        </w:rPr>
        <w:t>1</w:t>
      </w:r>
      <w:r w:rsidR="001A4437">
        <w:rPr>
          <w:szCs w:val="24"/>
        </w:rPr>
        <w:t>3</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6793E00C" w:rsidR="00723E8A" w:rsidRPr="002E3AE3" w:rsidRDefault="00723E8A" w:rsidP="002D1BD0">
      <w:pPr>
        <w:pStyle w:val="af6"/>
        <w:spacing w:before="0"/>
        <w:ind w:firstLine="708"/>
        <w:rPr>
          <w:szCs w:val="24"/>
        </w:rPr>
      </w:pPr>
      <w:r>
        <w:rPr>
          <w:szCs w:val="24"/>
        </w:rPr>
        <w:t>1</w:t>
      </w:r>
      <w:r w:rsidR="001A4437">
        <w:rPr>
          <w:szCs w:val="24"/>
        </w:rPr>
        <w:t>4</w:t>
      </w:r>
      <w:r>
        <w:rPr>
          <w:szCs w:val="24"/>
        </w:rPr>
        <w:t>.</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w:t>
      </w:r>
      <w:r w:rsidR="006136F7">
        <w:rPr>
          <w:iCs/>
          <w:snapToGrid w:val="0"/>
          <w:szCs w:val="24"/>
        </w:rPr>
        <w:t>10</w:t>
      </w:r>
      <w:r w:rsidRPr="00044B90">
        <w:rPr>
          <w:iCs/>
          <w:snapToGrid w:val="0"/>
          <w:szCs w:val="24"/>
        </w:rPr>
        <w:t xml:space="preserve">, Липецкая область, Грязинский район, </w:t>
      </w:r>
      <w:r w:rsidR="003E582F">
        <w:rPr>
          <w:iCs/>
          <w:snapToGrid w:val="0"/>
          <w:szCs w:val="24"/>
        </w:rPr>
        <w:t>г. Грязи</w:t>
      </w:r>
      <w:r w:rsidR="0069718E">
        <w:rPr>
          <w:iCs/>
          <w:snapToGrid w:val="0"/>
          <w:szCs w:val="24"/>
        </w:rPr>
        <w:t xml:space="preserve">, территория ОЭЗ ППТ </w:t>
      </w:r>
      <w:r w:rsidR="001D1863">
        <w:rPr>
          <w:iCs/>
          <w:snapToGrid w:val="0"/>
          <w:szCs w:val="24"/>
        </w:rPr>
        <w:t>«</w:t>
      </w:r>
      <w:r w:rsidRPr="00044B90">
        <w:rPr>
          <w:iCs/>
          <w:snapToGrid w:val="0"/>
          <w:szCs w:val="24"/>
        </w:rPr>
        <w:t>Липецк</w:t>
      </w:r>
      <w:r w:rsidR="001D1863">
        <w:rPr>
          <w:iCs/>
          <w:snapToGrid w:val="0"/>
          <w:szCs w:val="24"/>
        </w:rPr>
        <w:t>»</w:t>
      </w:r>
      <w:r w:rsidRPr="00044B90">
        <w:rPr>
          <w:iCs/>
          <w:snapToGrid w:val="0"/>
          <w:szCs w:val="24"/>
        </w:rPr>
        <w:t xml:space="preserve">, </w:t>
      </w:r>
      <w:r w:rsidR="003E582F">
        <w:rPr>
          <w:iCs/>
          <w:snapToGrid w:val="0"/>
          <w:szCs w:val="24"/>
        </w:rPr>
        <w:t>стр.4</w:t>
      </w:r>
      <w:r w:rsidRPr="00044B90">
        <w:rPr>
          <w:iCs/>
          <w:snapToGrid w:val="0"/>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6BCD5133" w:rsidR="00A66AEB" w:rsidRPr="00D96C7E" w:rsidRDefault="000359B9" w:rsidP="002D1BD0">
      <w:pPr>
        <w:ind w:firstLine="709"/>
        <w:jc w:val="both"/>
        <w:rPr>
          <w:color w:val="000000"/>
        </w:rPr>
      </w:pPr>
      <w:r>
        <w:t>1</w:t>
      </w:r>
      <w:r w:rsidR="001A4437">
        <w:t>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2D1BD0">
      <w:pPr>
        <w:ind w:left="3969"/>
        <w:jc w:val="both"/>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2D1BD0">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27D45DC5" w:rsidR="00CB0BDC" w:rsidRPr="00A9547A" w:rsidRDefault="00D47509" w:rsidP="002D1BD0">
      <w:pPr>
        <w:pStyle w:val="af6"/>
        <w:spacing w:before="0"/>
        <w:ind w:firstLine="0"/>
      </w:pPr>
      <w:r>
        <w:rPr>
          <w:szCs w:val="24"/>
        </w:rPr>
        <w:t xml:space="preserve">        </w:t>
      </w:r>
      <w:r w:rsidR="009E2383">
        <w:rPr>
          <w:szCs w:val="24"/>
        </w:rPr>
        <w:t xml:space="preserve">    </w:t>
      </w:r>
      <w:r>
        <w:t>1</w:t>
      </w:r>
      <w:r w:rsidR="001A4437">
        <w:t>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2D1BD0">
      <w:pPr>
        <w:jc w:val="both"/>
        <w:rPr>
          <w:i/>
        </w:rPr>
      </w:pPr>
      <w:r w:rsidRPr="00A9547A">
        <w:rPr>
          <w:i/>
        </w:rPr>
        <w:t xml:space="preserve">                                  (контактная информация уполномоченного лица)</w:t>
      </w:r>
    </w:p>
    <w:p w14:paraId="635E7967" w14:textId="77777777" w:rsidR="00CB0BDC" w:rsidRPr="00A9547A" w:rsidRDefault="00CB0BDC" w:rsidP="002D1BD0">
      <w:pPr>
        <w:ind w:firstLine="708"/>
        <w:jc w:val="both"/>
      </w:pPr>
      <w:r w:rsidRPr="00A9547A">
        <w:t>Все сведения о проведении конкурса просим сообщать указанному уполномоченному лицу.</w:t>
      </w:r>
    </w:p>
    <w:p w14:paraId="3A644753" w14:textId="66595872" w:rsidR="00CB0BDC" w:rsidRPr="00A9547A" w:rsidRDefault="001A4437" w:rsidP="002D1BD0">
      <w:pPr>
        <w:pStyle w:val="af6"/>
        <w:ind w:firstLine="601"/>
      </w:pPr>
      <w:r>
        <w:rPr>
          <w:szCs w:val="24"/>
        </w:rPr>
        <w:t xml:space="preserve"> </w:t>
      </w:r>
      <w:r w:rsidR="00243382">
        <w:rPr>
          <w:szCs w:val="24"/>
        </w:rPr>
        <w:t>1</w:t>
      </w:r>
      <w:r>
        <w:rPr>
          <w:szCs w:val="24"/>
        </w:rPr>
        <w:t>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14:paraId="34110C00" w14:textId="0CA30BD2" w:rsidR="00CB0BDC" w:rsidRDefault="00D47509" w:rsidP="002D1BD0">
      <w:pPr>
        <w:pStyle w:val="af6"/>
        <w:spacing w:before="0"/>
        <w:ind w:firstLine="0"/>
        <w:rPr>
          <w:szCs w:val="24"/>
        </w:rPr>
      </w:pPr>
      <w:r>
        <w:rPr>
          <w:szCs w:val="24"/>
        </w:rPr>
        <w:t xml:space="preserve">          </w:t>
      </w:r>
      <w:r w:rsidR="001A4437">
        <w:rPr>
          <w:szCs w:val="24"/>
        </w:rPr>
        <w:t xml:space="preserve"> </w:t>
      </w:r>
      <w:r>
        <w:rPr>
          <w:szCs w:val="24"/>
        </w:rPr>
        <w:t>1</w:t>
      </w:r>
      <w:r w:rsidR="001A4437">
        <w:rPr>
          <w:szCs w:val="24"/>
        </w:rPr>
        <w:t>8</w:t>
      </w:r>
      <w:r w:rsidR="00CB0BDC" w:rsidRPr="00A9547A">
        <w:rPr>
          <w:szCs w:val="24"/>
        </w:rPr>
        <w:t>. К настоящей заявке прилагаются документы согласно описи - на _____ л.</w:t>
      </w:r>
    </w:p>
    <w:p w14:paraId="5C7D7C3A" w14:textId="77777777" w:rsidR="00015F19" w:rsidRPr="004D7737" w:rsidRDefault="00015F19" w:rsidP="002D1BD0">
      <w:pPr>
        <w:tabs>
          <w:tab w:val="left" w:pos="708"/>
        </w:tabs>
        <w:spacing w:line="18" w:lineRule="atLeast"/>
        <w:jc w:val="both"/>
        <w:rPr>
          <w:b/>
          <w:sz w:val="20"/>
          <w:szCs w:val="20"/>
        </w:rPr>
      </w:pPr>
      <w:r w:rsidRPr="004D7737">
        <w:rPr>
          <w:b/>
          <w:sz w:val="20"/>
          <w:szCs w:val="20"/>
        </w:rPr>
        <w:t>Руководитель организации</w:t>
      </w:r>
      <w:r w:rsidRPr="004D7737">
        <w:rPr>
          <w:b/>
          <w:sz w:val="20"/>
          <w:szCs w:val="20"/>
        </w:rPr>
        <w:tab/>
      </w:r>
      <w:r w:rsidRPr="004D7737">
        <w:rPr>
          <w:b/>
          <w:sz w:val="20"/>
          <w:szCs w:val="20"/>
        </w:rPr>
        <w:tab/>
      </w:r>
      <w:r w:rsidRPr="004D7737">
        <w:rPr>
          <w:b/>
          <w:sz w:val="20"/>
          <w:szCs w:val="20"/>
        </w:rPr>
        <w:tab/>
      </w:r>
      <w:r w:rsidRPr="004D7737">
        <w:rPr>
          <w:sz w:val="20"/>
          <w:szCs w:val="20"/>
        </w:rPr>
        <w:t>___________        __________________</w:t>
      </w:r>
    </w:p>
    <w:p w14:paraId="5513AFC9" w14:textId="77777777" w:rsidR="00015F19" w:rsidRPr="004D7737" w:rsidRDefault="00015F19" w:rsidP="002D1BD0">
      <w:pPr>
        <w:tabs>
          <w:tab w:val="left" w:pos="708"/>
        </w:tabs>
        <w:spacing w:line="18" w:lineRule="atLeast"/>
        <w:ind w:left="4248" w:firstLine="708"/>
        <w:jc w:val="both"/>
        <w:rPr>
          <w:i/>
          <w:sz w:val="20"/>
          <w:szCs w:val="20"/>
          <w:vertAlign w:val="superscript"/>
        </w:rPr>
      </w:pPr>
      <w:r w:rsidRPr="004D7737">
        <w:rPr>
          <w:i/>
          <w:sz w:val="20"/>
          <w:szCs w:val="20"/>
          <w:vertAlign w:val="superscript"/>
        </w:rPr>
        <w:t xml:space="preserve">         (подпись)</w:t>
      </w:r>
      <w:r w:rsidRPr="004D7737">
        <w:rPr>
          <w:i/>
          <w:sz w:val="20"/>
          <w:szCs w:val="20"/>
          <w:vertAlign w:val="superscript"/>
        </w:rPr>
        <w:tab/>
      </w:r>
      <w:r w:rsidRPr="004D7737">
        <w:rPr>
          <w:i/>
          <w:sz w:val="20"/>
          <w:szCs w:val="20"/>
          <w:vertAlign w:val="superscript"/>
        </w:rPr>
        <w:tab/>
      </w:r>
      <w:r w:rsidR="00E95A05" w:rsidRPr="004D7737">
        <w:rPr>
          <w:i/>
          <w:sz w:val="20"/>
          <w:szCs w:val="20"/>
          <w:vertAlign w:val="superscript"/>
        </w:rPr>
        <w:tab/>
        <w:t xml:space="preserve"> (</w:t>
      </w:r>
      <w:r w:rsidRPr="004D7737">
        <w:rPr>
          <w:i/>
          <w:sz w:val="20"/>
          <w:szCs w:val="20"/>
          <w:vertAlign w:val="superscript"/>
        </w:rPr>
        <w:t>ФИО)</w:t>
      </w:r>
    </w:p>
    <w:p w14:paraId="6F4B8F61" w14:textId="77777777" w:rsidR="007D3126" w:rsidRPr="004D7737" w:rsidRDefault="00015F19" w:rsidP="002D1BD0">
      <w:pPr>
        <w:tabs>
          <w:tab w:val="left" w:pos="708"/>
        </w:tabs>
        <w:spacing w:line="18" w:lineRule="atLeast"/>
        <w:jc w:val="both"/>
        <w:rPr>
          <w:sz w:val="20"/>
          <w:szCs w:val="20"/>
        </w:rPr>
      </w:pPr>
      <w:r w:rsidRPr="004D7737">
        <w:rPr>
          <w:sz w:val="20"/>
          <w:szCs w:val="20"/>
        </w:rPr>
        <w:t xml:space="preserve">                                                                                          М.П.</w:t>
      </w:r>
    </w:p>
    <w:p w14:paraId="40C86284" w14:textId="77777777" w:rsidR="00015F19" w:rsidRPr="004D7737" w:rsidRDefault="00015F19" w:rsidP="002D1BD0">
      <w:pPr>
        <w:tabs>
          <w:tab w:val="left" w:pos="708"/>
        </w:tabs>
        <w:spacing w:line="18" w:lineRule="atLeast"/>
        <w:jc w:val="both"/>
        <w:rPr>
          <w:sz w:val="20"/>
          <w:szCs w:val="20"/>
        </w:rPr>
      </w:pPr>
      <w:r w:rsidRPr="004D7737">
        <w:rPr>
          <w:b/>
          <w:sz w:val="20"/>
          <w:szCs w:val="20"/>
        </w:rPr>
        <w:t>Главный бухгалтер</w:t>
      </w:r>
      <w:r w:rsidRPr="004D7737">
        <w:rPr>
          <w:sz w:val="20"/>
          <w:szCs w:val="20"/>
        </w:rPr>
        <w:tab/>
      </w:r>
      <w:r w:rsidRPr="004D7737">
        <w:rPr>
          <w:sz w:val="20"/>
          <w:szCs w:val="20"/>
        </w:rPr>
        <w:tab/>
      </w:r>
      <w:r w:rsidRPr="004D7737">
        <w:rPr>
          <w:sz w:val="20"/>
          <w:szCs w:val="20"/>
        </w:rPr>
        <w:tab/>
      </w:r>
      <w:r w:rsidR="009B5326" w:rsidRPr="004D7737">
        <w:rPr>
          <w:sz w:val="20"/>
          <w:szCs w:val="20"/>
        </w:rPr>
        <w:t xml:space="preserve">            </w:t>
      </w:r>
      <w:r w:rsidRPr="004D7737">
        <w:rPr>
          <w:sz w:val="20"/>
          <w:szCs w:val="20"/>
        </w:rPr>
        <w:t>___________        ___________________</w:t>
      </w:r>
    </w:p>
    <w:p w14:paraId="6278398B" w14:textId="77777777" w:rsidR="00015F19" w:rsidRPr="004D7737" w:rsidRDefault="009B5326" w:rsidP="002D1BD0">
      <w:pPr>
        <w:tabs>
          <w:tab w:val="left" w:pos="708"/>
        </w:tabs>
        <w:spacing w:line="18" w:lineRule="atLeast"/>
        <w:ind w:left="4248" w:firstLine="708"/>
        <w:jc w:val="both"/>
        <w:rPr>
          <w:i/>
          <w:sz w:val="20"/>
          <w:szCs w:val="20"/>
          <w:vertAlign w:val="superscript"/>
        </w:rPr>
      </w:pPr>
      <w:r w:rsidRPr="004D7737">
        <w:rPr>
          <w:i/>
          <w:sz w:val="20"/>
          <w:szCs w:val="20"/>
          <w:vertAlign w:val="superscript"/>
        </w:rPr>
        <w:t xml:space="preserve"> </w:t>
      </w:r>
      <w:r w:rsidR="00015F19" w:rsidRPr="004D7737">
        <w:rPr>
          <w:i/>
          <w:sz w:val="20"/>
          <w:szCs w:val="20"/>
          <w:vertAlign w:val="superscript"/>
        </w:rPr>
        <w:t xml:space="preserve"> </w:t>
      </w:r>
      <w:r w:rsidRPr="004D7737">
        <w:rPr>
          <w:i/>
          <w:sz w:val="20"/>
          <w:szCs w:val="20"/>
          <w:vertAlign w:val="superscript"/>
        </w:rPr>
        <w:t xml:space="preserve">    </w:t>
      </w:r>
      <w:r w:rsidR="00015F19" w:rsidRPr="004D7737">
        <w:rPr>
          <w:i/>
          <w:sz w:val="20"/>
          <w:szCs w:val="20"/>
          <w:vertAlign w:val="superscript"/>
        </w:rPr>
        <w:t xml:space="preserve">   (подпись)</w:t>
      </w:r>
      <w:r w:rsidR="00015F19" w:rsidRPr="004D7737">
        <w:rPr>
          <w:i/>
          <w:sz w:val="20"/>
          <w:szCs w:val="20"/>
          <w:vertAlign w:val="superscript"/>
        </w:rPr>
        <w:tab/>
      </w:r>
      <w:r w:rsidR="00015F19" w:rsidRPr="004D7737">
        <w:rPr>
          <w:i/>
          <w:sz w:val="20"/>
          <w:szCs w:val="20"/>
          <w:vertAlign w:val="superscript"/>
        </w:rPr>
        <w:tab/>
      </w:r>
      <w:r w:rsidR="00E95A05" w:rsidRPr="004D7737">
        <w:rPr>
          <w:i/>
          <w:sz w:val="20"/>
          <w:szCs w:val="20"/>
          <w:vertAlign w:val="superscript"/>
        </w:rPr>
        <w:tab/>
        <w:t xml:space="preserve"> (</w:t>
      </w:r>
      <w:r w:rsidR="00015F19" w:rsidRPr="004D7737">
        <w:rPr>
          <w:i/>
          <w:sz w:val="20"/>
          <w:szCs w:val="20"/>
          <w:vertAlign w:val="superscript"/>
        </w:rPr>
        <w:t>ФИО)</w:t>
      </w:r>
    </w:p>
    <w:p w14:paraId="3944704C" w14:textId="77777777" w:rsidR="0086651C" w:rsidRPr="004D7737" w:rsidRDefault="0086651C" w:rsidP="002D1BD0">
      <w:pPr>
        <w:spacing w:line="18" w:lineRule="atLeast"/>
        <w:jc w:val="both"/>
        <w:rPr>
          <w:b/>
          <w:sz w:val="20"/>
          <w:szCs w:val="20"/>
        </w:rPr>
      </w:pPr>
      <w:r w:rsidRPr="004D7737">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rPr>
                <w:i/>
                <w:sz w:val="16"/>
                <w:szCs w:val="16"/>
              </w:rPr>
            </w:pPr>
            <w:r w:rsidRPr="00A9547A">
              <w:rPr>
                <w:i/>
                <w:sz w:val="16"/>
                <w:szCs w:val="16"/>
              </w:rPr>
              <w:t>Примечание:</w:t>
            </w:r>
          </w:p>
          <w:p w14:paraId="50443B34" w14:textId="77777777" w:rsidR="006F5C03" w:rsidRPr="00A9547A" w:rsidRDefault="006F5C03" w:rsidP="00D67074">
            <w:pPr>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rPr>
                <w:i/>
                <w:color w:val="FF0000"/>
                <w:vertAlign w:val="superscript"/>
              </w:rPr>
            </w:pPr>
            <w:r w:rsidRPr="00A9547A">
              <w:t xml:space="preserve">                                                                                           М.П.</w:t>
            </w:r>
          </w:p>
          <w:p w14:paraId="72C50387" w14:textId="77777777" w:rsidR="006F5C03" w:rsidRPr="00A9547A" w:rsidRDefault="006F5C03" w:rsidP="00D67074">
            <w:pPr>
              <w:tabs>
                <w:tab w:val="left" w:pos="708"/>
              </w:tabs>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rPr>
                <w:i/>
                <w:sz w:val="16"/>
                <w:szCs w:val="16"/>
              </w:rPr>
            </w:pPr>
          </w:p>
        </w:tc>
      </w:tr>
    </w:tbl>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ind w:left="0" w:firstLine="0"/>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2ACEACE8" w14:textId="77777777" w:rsidR="0051177E" w:rsidRDefault="0051177E" w:rsidP="0051177E">
      <w:pPr>
        <w:jc w:val="right"/>
        <w:rPr>
          <w:b/>
        </w:rPr>
      </w:pPr>
    </w:p>
    <w:p w14:paraId="66463B8F" w14:textId="77777777" w:rsidR="00D908F1" w:rsidRDefault="00D908F1" w:rsidP="0051177E">
      <w:pPr>
        <w:jc w:val="right"/>
        <w:rPr>
          <w:b/>
        </w:rPr>
      </w:pPr>
    </w:p>
    <w:p w14:paraId="08E3519B" w14:textId="77777777" w:rsidR="002D1BD0" w:rsidRDefault="002D1BD0" w:rsidP="0051177E">
      <w:pPr>
        <w:jc w:val="right"/>
        <w:rPr>
          <w:b/>
        </w:rPr>
      </w:pPr>
    </w:p>
    <w:p w14:paraId="09FDF390" w14:textId="77777777" w:rsidR="002D1BD0" w:rsidRDefault="002D1BD0" w:rsidP="0051177E">
      <w:pPr>
        <w:jc w:val="right"/>
        <w:rPr>
          <w:b/>
        </w:rPr>
      </w:pPr>
    </w:p>
    <w:p w14:paraId="315DB140" w14:textId="77777777" w:rsidR="002D1BD0" w:rsidRDefault="002D1BD0" w:rsidP="0051177E">
      <w:pPr>
        <w:jc w:val="right"/>
        <w:rPr>
          <w:b/>
        </w:rPr>
      </w:pPr>
    </w:p>
    <w:p w14:paraId="439F1103" w14:textId="77777777" w:rsidR="002D1BD0" w:rsidRDefault="002D1BD0" w:rsidP="0051177E">
      <w:pPr>
        <w:jc w:val="right"/>
        <w:rPr>
          <w:b/>
        </w:rPr>
      </w:pPr>
    </w:p>
    <w:p w14:paraId="55CC0404" w14:textId="7265BA0A" w:rsidR="0051177E" w:rsidRPr="00A9547A" w:rsidRDefault="0051177E" w:rsidP="0051177E">
      <w:pPr>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rPr>
          <w:b/>
        </w:rPr>
      </w:pPr>
    </w:p>
    <w:p w14:paraId="582834AB" w14:textId="77777777" w:rsidR="0051177E" w:rsidRDefault="0051177E" w:rsidP="00F74634">
      <w:pPr>
        <w:tabs>
          <w:tab w:val="left" w:pos="8085"/>
          <w:tab w:val="right" w:pos="9804"/>
        </w:tabs>
        <w:ind w:left="8496" w:right="-80"/>
        <w:rPr>
          <w:b/>
        </w:rPr>
      </w:pPr>
    </w:p>
    <w:p w14:paraId="197969F4" w14:textId="6E55B984" w:rsidR="0051177E" w:rsidRDefault="0051177E" w:rsidP="00F74634">
      <w:pPr>
        <w:tabs>
          <w:tab w:val="left" w:pos="8085"/>
          <w:tab w:val="right" w:pos="9804"/>
        </w:tabs>
        <w:ind w:left="8496" w:right="-80"/>
        <w:rPr>
          <w:b/>
        </w:rPr>
      </w:pPr>
    </w:p>
    <w:p w14:paraId="69BAFBF4" w14:textId="4560BB59" w:rsidR="00F07371" w:rsidRDefault="00F07371" w:rsidP="00F74634">
      <w:pPr>
        <w:tabs>
          <w:tab w:val="left" w:pos="8085"/>
          <w:tab w:val="right" w:pos="9804"/>
        </w:tabs>
        <w:ind w:left="8496" w:right="-80"/>
        <w:rPr>
          <w:b/>
        </w:rPr>
      </w:pPr>
    </w:p>
    <w:p w14:paraId="2B001AE7" w14:textId="3E14D407" w:rsidR="00F07371" w:rsidRDefault="00F07371" w:rsidP="00F74634">
      <w:pPr>
        <w:tabs>
          <w:tab w:val="left" w:pos="8085"/>
          <w:tab w:val="right" w:pos="9804"/>
        </w:tabs>
        <w:ind w:left="8496" w:right="-80"/>
        <w:rPr>
          <w:b/>
        </w:rPr>
      </w:pPr>
    </w:p>
    <w:p w14:paraId="4016EEA7" w14:textId="4ACE5BE7" w:rsidR="00F07371" w:rsidRDefault="00F07371" w:rsidP="00F74634">
      <w:pPr>
        <w:tabs>
          <w:tab w:val="left" w:pos="8085"/>
          <w:tab w:val="right" w:pos="9804"/>
        </w:tabs>
        <w:ind w:left="8496" w:right="-80"/>
        <w:rPr>
          <w:b/>
        </w:rPr>
      </w:pPr>
    </w:p>
    <w:p w14:paraId="69A88196" w14:textId="00803B13" w:rsidR="00F07371" w:rsidRDefault="00F07371" w:rsidP="00F74634">
      <w:pPr>
        <w:tabs>
          <w:tab w:val="left" w:pos="8085"/>
          <w:tab w:val="right" w:pos="9804"/>
        </w:tabs>
        <w:ind w:left="8496" w:right="-80"/>
        <w:rPr>
          <w:b/>
        </w:rPr>
      </w:pPr>
    </w:p>
    <w:p w14:paraId="52670ABD" w14:textId="5613CF66" w:rsidR="00F07371" w:rsidRDefault="00F07371" w:rsidP="00F74634">
      <w:pPr>
        <w:tabs>
          <w:tab w:val="left" w:pos="8085"/>
          <w:tab w:val="right" w:pos="9804"/>
        </w:tabs>
        <w:ind w:left="8496" w:right="-80"/>
        <w:rPr>
          <w:b/>
        </w:rPr>
      </w:pPr>
    </w:p>
    <w:p w14:paraId="51086015" w14:textId="7E213148" w:rsidR="00F07371" w:rsidRDefault="00F07371">
      <w:pPr>
        <w:rPr>
          <w:b/>
        </w:rPr>
      </w:pPr>
      <w:r>
        <w:rPr>
          <w:b/>
        </w:rPr>
        <w:br w:type="page"/>
      </w: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2D1BD0">
      <w:pPr>
        <w:tabs>
          <w:tab w:val="left" w:pos="708"/>
        </w:tabs>
        <w:spacing w:line="276" w:lineRule="auto"/>
        <w:rPr>
          <w:b/>
        </w:rPr>
      </w:pPr>
      <w:r w:rsidRPr="009C30B2">
        <w:rPr>
          <w:b/>
        </w:rPr>
        <w:t>1. Предложение о качестве работ</w:t>
      </w:r>
    </w:p>
    <w:p w14:paraId="6F839264" w14:textId="13E86A20" w:rsidR="00F74634" w:rsidRPr="003E6D15" w:rsidRDefault="00E04D70" w:rsidP="002D1BD0">
      <w:pPr>
        <w:tabs>
          <w:tab w:val="left" w:pos="708"/>
        </w:tabs>
        <w:spacing w:line="276" w:lineRule="auto"/>
        <w:jc w:val="both"/>
        <w:rPr>
          <w:b/>
        </w:rPr>
      </w:pPr>
      <w:r>
        <w:rPr>
          <w:b/>
        </w:rPr>
        <w:tab/>
      </w:r>
      <w:r w:rsidR="00F74634" w:rsidRPr="003E6D15">
        <w:rPr>
          <w:b/>
        </w:rPr>
        <w:t xml:space="preserve">1.1.  Предложение о качестве выполнения работ. </w:t>
      </w:r>
    </w:p>
    <w:p w14:paraId="2593F406" w14:textId="64F49485" w:rsidR="00F74634" w:rsidRDefault="00F74634" w:rsidP="002D1BD0">
      <w:pPr>
        <w:tabs>
          <w:tab w:val="left" w:pos="708"/>
        </w:tabs>
        <w:jc w:val="both"/>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15F2AA6E" w14:textId="32D9CA77" w:rsidR="00B2138C" w:rsidRPr="00BB7443" w:rsidRDefault="00B2138C" w:rsidP="002D1BD0">
      <w:pPr>
        <w:tabs>
          <w:tab w:val="left" w:pos="708"/>
        </w:tabs>
        <w:jc w:val="both"/>
        <w:rPr>
          <w:i/>
        </w:rPr>
      </w:pPr>
      <w:r>
        <w:rPr>
          <w:i/>
        </w:rPr>
        <w:t>_____________________________________________________________________________________</w:t>
      </w:r>
    </w:p>
    <w:p w14:paraId="6A51F630" w14:textId="77777777" w:rsidR="002D1BD0" w:rsidRDefault="002D1BD0" w:rsidP="002D1BD0">
      <w:pPr>
        <w:tabs>
          <w:tab w:val="left" w:leader="underscore" w:pos="0"/>
        </w:tabs>
        <w:autoSpaceDE w:val="0"/>
        <w:autoSpaceDN w:val="0"/>
        <w:adjustRightInd w:val="0"/>
        <w:spacing w:line="276" w:lineRule="auto"/>
        <w:jc w:val="both"/>
        <w:rPr>
          <w:b/>
        </w:rPr>
      </w:pPr>
    </w:p>
    <w:p w14:paraId="55CE33D8" w14:textId="0D209ACD" w:rsidR="00BD789C" w:rsidRPr="005248A0" w:rsidRDefault="009E5D4C" w:rsidP="002D1BD0">
      <w:pPr>
        <w:tabs>
          <w:tab w:val="left" w:leader="underscore" w:pos="0"/>
        </w:tabs>
        <w:autoSpaceDE w:val="0"/>
        <w:autoSpaceDN w:val="0"/>
        <w:adjustRightInd w:val="0"/>
        <w:spacing w:line="276" w:lineRule="auto"/>
        <w:jc w:val="both"/>
        <w:rPr>
          <w:i/>
          <w:iCs/>
        </w:rPr>
      </w:pPr>
      <w:r>
        <w:rPr>
          <w:b/>
        </w:rPr>
        <w:tab/>
      </w:r>
      <w:r w:rsidR="00F74634" w:rsidRPr="009C30B2">
        <w:rPr>
          <w:b/>
        </w:rPr>
        <w:t xml:space="preserve">2. </w:t>
      </w:r>
      <w:r w:rsidR="00F74634" w:rsidRPr="005248A0">
        <w:rPr>
          <w:b/>
        </w:rPr>
        <w:t>Сведения о квалификации участника конкурса -</w:t>
      </w:r>
      <w:r w:rsidR="00BD789C" w:rsidRPr="005248A0">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w:t>
      </w:r>
      <w:bookmarkStart w:id="150" w:name="_Hlk105074554"/>
      <w:r w:rsidR="00BD789C" w:rsidRPr="005248A0">
        <w:rPr>
          <w:i/>
          <w:iCs/>
        </w:rPr>
        <w:t>и копии документов, подтверждающих их исполнение</w:t>
      </w:r>
      <w:bookmarkEnd w:id="150"/>
      <w:r w:rsidR="005248A0">
        <w:rPr>
          <w:i/>
          <w:iCs/>
        </w:rPr>
        <w:t xml:space="preserve"> (</w:t>
      </w:r>
      <w:r w:rsidR="003276E1">
        <w:rPr>
          <w:i/>
          <w:iCs/>
        </w:rPr>
        <w:t>рекомендуемая таблица для заполнения приведена в</w:t>
      </w:r>
      <w:r w:rsidR="003276E1" w:rsidRPr="003276E1">
        <w:rPr>
          <w:i/>
          <w:iCs/>
        </w:rPr>
        <w:t xml:space="preserve"> </w:t>
      </w:r>
      <w:r w:rsidR="005248A0" w:rsidRPr="003276E1">
        <w:rPr>
          <w:i/>
          <w:iCs/>
        </w:rPr>
        <w:t>форм</w:t>
      </w:r>
      <w:r w:rsidR="003276E1" w:rsidRPr="003276E1">
        <w:rPr>
          <w:i/>
          <w:iCs/>
        </w:rPr>
        <w:t>е</w:t>
      </w:r>
      <w:r w:rsidR="005248A0" w:rsidRPr="003276E1">
        <w:rPr>
          <w:i/>
          <w:iCs/>
        </w:rPr>
        <w:t xml:space="preserve"> № 4 п</w:t>
      </w:r>
      <w:r w:rsidR="005248A0" w:rsidRPr="005248A0">
        <w:rPr>
          <w:i/>
          <w:iCs/>
        </w:rPr>
        <w:t xml:space="preserve">риложение № </w:t>
      </w:r>
      <w:r w:rsidR="00C5324D" w:rsidRPr="005248A0">
        <w:rPr>
          <w:i/>
          <w:iCs/>
        </w:rPr>
        <w:t>3.1</w:t>
      </w:r>
      <w:r w:rsidR="00C5324D">
        <w:rPr>
          <w:i/>
          <w:iCs/>
        </w:rPr>
        <w:t xml:space="preserve"> </w:t>
      </w:r>
      <w:r w:rsidR="00C5324D" w:rsidRPr="005248A0">
        <w:rPr>
          <w:i/>
          <w:iCs/>
        </w:rPr>
        <w:t>к</w:t>
      </w:r>
      <w:r w:rsidR="005248A0" w:rsidRPr="005248A0">
        <w:rPr>
          <w:i/>
          <w:iCs/>
        </w:rPr>
        <w:t xml:space="preserve"> Заявке на участие в конкурсе</w:t>
      </w:r>
      <w:r w:rsidR="003276E1">
        <w:rPr>
          <w:i/>
          <w:iCs/>
        </w:rPr>
        <w:t>)</w:t>
      </w:r>
    </w:p>
    <w:p w14:paraId="6219D5CC" w14:textId="0F6F0399" w:rsidR="00E21A96" w:rsidRDefault="002007C7" w:rsidP="00E21A96">
      <w:pPr>
        <w:autoSpaceDE w:val="0"/>
        <w:autoSpaceDN w:val="0"/>
        <w:adjustRightInd w:val="0"/>
        <w:spacing w:line="276" w:lineRule="auto"/>
        <w:ind w:firstLine="708"/>
        <w:jc w:val="both"/>
        <w:rPr>
          <w:b/>
        </w:rPr>
      </w:pPr>
      <w:r w:rsidRPr="002F4630">
        <w:rPr>
          <w:b/>
          <w:bCs/>
        </w:rPr>
        <w:t xml:space="preserve"> </w:t>
      </w:r>
      <w:r w:rsidR="00F74634" w:rsidRPr="002F4630">
        <w:rPr>
          <w:b/>
          <w:bCs/>
        </w:rPr>
        <w:t>2.1.</w:t>
      </w:r>
      <w:r w:rsidR="00E21A96" w:rsidRPr="00E21A96">
        <w:rPr>
          <w:b/>
          <w:bCs/>
        </w:rPr>
        <w:t xml:space="preserve"> </w:t>
      </w:r>
      <w:r w:rsidR="00E21A96" w:rsidRPr="005A7455">
        <w:rPr>
          <w:b/>
          <w:bCs/>
        </w:rPr>
        <w:t>Максимальная</w:t>
      </w:r>
      <w:r w:rsidR="00E21A96" w:rsidRPr="005A7455">
        <w:rPr>
          <w:b/>
        </w:rPr>
        <w:t xml:space="preserve"> сумма исполненного договора/контракта </w:t>
      </w:r>
      <w:r w:rsidR="00E21A96" w:rsidRPr="005A7455">
        <w:rPr>
          <w:b/>
          <w:bCs/>
          <w:color w:val="000000" w:themeColor="text1"/>
        </w:rPr>
        <w:t xml:space="preserve">аналогичного по </w:t>
      </w:r>
      <w:bookmarkStart w:id="151" w:name="_Hlk129260486"/>
      <w:r w:rsidR="00E21A96" w:rsidRPr="005A7455">
        <w:rPr>
          <w:b/>
          <w:bCs/>
          <w:color w:val="000000" w:themeColor="text1"/>
        </w:rPr>
        <w:t>характеру выполняемых работ с предметом закупки</w:t>
      </w:r>
      <w:r w:rsidR="00E21A96" w:rsidRPr="005A7455">
        <w:rPr>
          <w:b/>
        </w:rPr>
        <w:t xml:space="preserve"> </w:t>
      </w:r>
      <w:bookmarkStart w:id="152" w:name="_Hlk129260441"/>
      <w:bookmarkEnd w:id="151"/>
      <w:r w:rsidR="00E21A96" w:rsidRPr="005A7455">
        <w:rPr>
          <w:b/>
        </w:rPr>
        <w:t xml:space="preserve">за последние </w:t>
      </w:r>
      <w:r w:rsidR="00E21A96">
        <w:rPr>
          <w:b/>
        </w:rPr>
        <w:t>пять</w:t>
      </w:r>
      <w:r w:rsidR="00E21A96" w:rsidRPr="005A7455">
        <w:rPr>
          <w:b/>
        </w:rPr>
        <w:t xml:space="preserve"> </w:t>
      </w:r>
      <w:r w:rsidR="00E21A96">
        <w:rPr>
          <w:b/>
        </w:rPr>
        <w:t xml:space="preserve">лет </w:t>
      </w:r>
      <w:r w:rsidR="00E21A96" w:rsidRPr="005A7455">
        <w:rPr>
          <w:b/>
        </w:rPr>
        <w:t>до даты подачи заявки на участие в данном конкурсе.</w:t>
      </w:r>
    </w:p>
    <w:bookmarkEnd w:id="152"/>
    <w:p w14:paraId="775D3800" w14:textId="49A07702" w:rsidR="00E93E70" w:rsidRPr="00E93E70" w:rsidRDefault="00F74634" w:rsidP="002D1BD0">
      <w:pPr>
        <w:autoSpaceDE w:val="0"/>
        <w:autoSpaceDN w:val="0"/>
        <w:adjustRightInd w:val="0"/>
        <w:spacing w:line="276" w:lineRule="auto"/>
        <w:ind w:firstLine="708"/>
        <w:jc w:val="both"/>
        <w:rPr>
          <w:b/>
          <w:bCs/>
          <w:color w:val="000000"/>
          <w:spacing w:val="-4"/>
          <w:lang w:eastAsia="x-none"/>
        </w:rPr>
      </w:pPr>
      <w:r w:rsidRPr="00C5324D">
        <w:rPr>
          <w:b/>
          <w:bCs/>
        </w:rPr>
        <w:t xml:space="preserve"> </w:t>
      </w:r>
      <w:bookmarkStart w:id="153" w:name="_Hlk106728881"/>
      <w:bookmarkStart w:id="154" w:name="_Hlk103785008"/>
      <w:bookmarkStart w:id="155" w:name="_Hlk100068352"/>
      <w:bookmarkStart w:id="156" w:name="_Hlk103952609"/>
      <w:bookmarkStart w:id="157" w:name="_Hlk99469661"/>
    </w:p>
    <w:bookmarkEnd w:id="153"/>
    <w:bookmarkEnd w:id="154"/>
    <w:bookmarkEnd w:id="155"/>
    <w:p w14:paraId="54D66A96" w14:textId="77777777" w:rsidR="00C5324D" w:rsidRPr="009F310E" w:rsidRDefault="00C5324D" w:rsidP="002D1BD0">
      <w:pPr>
        <w:autoSpaceDE w:val="0"/>
        <w:autoSpaceDN w:val="0"/>
        <w:adjustRightInd w:val="0"/>
        <w:spacing w:line="276" w:lineRule="auto"/>
        <w:jc w:val="both"/>
        <w:rPr>
          <w:color w:val="000000" w:themeColor="text1"/>
        </w:rPr>
      </w:pPr>
      <w:r w:rsidRPr="009F310E">
        <w:rPr>
          <w:b/>
          <w:bCs/>
        </w:rPr>
        <w:t>_______________________________-руб.</w:t>
      </w:r>
      <w:r w:rsidRPr="009F310E">
        <w:rPr>
          <w:color w:val="000000" w:themeColor="text1"/>
        </w:rPr>
        <w:t xml:space="preserve"> </w:t>
      </w:r>
    </w:p>
    <w:p w14:paraId="40C3EEE8" w14:textId="2C0271C0" w:rsidR="00C5324D" w:rsidRDefault="008D0300" w:rsidP="002D1BD0">
      <w:pPr>
        <w:tabs>
          <w:tab w:val="left" w:pos="8085"/>
          <w:tab w:val="right" w:pos="9804"/>
        </w:tabs>
        <w:ind w:right="-80"/>
        <w:jc w:val="both"/>
        <w:rPr>
          <w:i/>
          <w:iCs/>
          <w:sz w:val="20"/>
          <w:szCs w:val="20"/>
        </w:rPr>
      </w:pPr>
      <w:r>
        <w:rPr>
          <w:b/>
        </w:rPr>
        <w:t xml:space="preserve">           </w:t>
      </w:r>
      <w:r w:rsidR="00C5324D" w:rsidRPr="008D0300">
        <w:rPr>
          <w:b/>
          <w:i/>
          <w:iCs/>
          <w:sz w:val="20"/>
          <w:szCs w:val="20"/>
        </w:rPr>
        <w:t>(</w:t>
      </w:r>
      <w:r w:rsidR="00C5324D" w:rsidRPr="008D0300">
        <w:rPr>
          <w:bCs/>
          <w:i/>
          <w:iCs/>
          <w:sz w:val="20"/>
          <w:szCs w:val="20"/>
        </w:rPr>
        <w:t>Форма № 4</w:t>
      </w:r>
      <w:r w:rsidR="00C5324D" w:rsidRPr="008D0300">
        <w:rPr>
          <w:b/>
          <w:i/>
          <w:iCs/>
          <w:sz w:val="20"/>
          <w:szCs w:val="20"/>
        </w:rPr>
        <w:t xml:space="preserve"> </w:t>
      </w:r>
      <w:r w:rsidR="00C5324D" w:rsidRPr="008D0300">
        <w:rPr>
          <w:i/>
          <w:iCs/>
          <w:sz w:val="20"/>
          <w:szCs w:val="20"/>
        </w:rPr>
        <w:t>приложение № 3.1 к Заявке на участие в конкурсе)</w:t>
      </w:r>
    </w:p>
    <w:p w14:paraId="74D2AD69" w14:textId="77777777" w:rsidR="00E21A96" w:rsidRPr="008D0300" w:rsidRDefault="00E21A96" w:rsidP="002D1BD0">
      <w:pPr>
        <w:tabs>
          <w:tab w:val="left" w:pos="8085"/>
          <w:tab w:val="right" w:pos="9804"/>
        </w:tabs>
        <w:ind w:right="-80"/>
        <w:jc w:val="both"/>
        <w:rPr>
          <w:b/>
          <w:i/>
          <w:iCs/>
          <w:sz w:val="20"/>
          <w:szCs w:val="20"/>
        </w:rPr>
      </w:pPr>
    </w:p>
    <w:p w14:paraId="6AF1F8A9" w14:textId="132CE1A2" w:rsidR="00E21A96" w:rsidRPr="00F83F0D" w:rsidRDefault="00C5324D" w:rsidP="00E21A96">
      <w:pPr>
        <w:autoSpaceDE w:val="0"/>
        <w:autoSpaceDN w:val="0"/>
        <w:adjustRightInd w:val="0"/>
        <w:spacing w:line="276" w:lineRule="auto"/>
        <w:ind w:firstLine="708"/>
        <w:jc w:val="both"/>
        <w:rPr>
          <w:b/>
          <w:color w:val="000000"/>
          <w:spacing w:val="-4"/>
        </w:rPr>
      </w:pPr>
      <w:r w:rsidRPr="00C5324D">
        <w:rPr>
          <w:b/>
          <w:color w:val="000000" w:themeColor="text1"/>
          <w:lang w:eastAsia="x-none"/>
        </w:rPr>
        <w:t xml:space="preserve">2.2. </w:t>
      </w:r>
      <w:bookmarkStart w:id="158" w:name="_Hlk129265037"/>
      <w:r w:rsidR="00E21A96" w:rsidRPr="00F83F0D">
        <w:rPr>
          <w:b/>
        </w:rPr>
        <w:t xml:space="preserve">Общее количество исполненных </w:t>
      </w:r>
      <w:r w:rsidR="00E21A96">
        <w:rPr>
          <w:b/>
        </w:rPr>
        <w:t>договоров</w:t>
      </w:r>
      <w:r w:rsidR="00E21A96" w:rsidRPr="00F83F0D">
        <w:rPr>
          <w:b/>
        </w:rPr>
        <w:t xml:space="preserve"> и/или контрактов,</w:t>
      </w:r>
      <w:r w:rsidR="00E21A96" w:rsidRPr="00E21A96">
        <w:rPr>
          <w:b/>
        </w:rPr>
        <w:t xml:space="preserve"> </w:t>
      </w:r>
      <w:r w:rsidR="00E21A96">
        <w:rPr>
          <w:b/>
        </w:rPr>
        <w:t xml:space="preserve">аналогичных по </w:t>
      </w:r>
      <w:r w:rsidR="00E21A96" w:rsidRPr="005A7455">
        <w:rPr>
          <w:b/>
          <w:bCs/>
          <w:color w:val="000000" w:themeColor="text1"/>
        </w:rPr>
        <w:t>характеру выполняемых работ с предметом закупки</w:t>
      </w:r>
      <w:r w:rsidR="00E21A96" w:rsidRPr="005A7455">
        <w:rPr>
          <w:b/>
        </w:rPr>
        <w:t xml:space="preserve"> за последние </w:t>
      </w:r>
      <w:r w:rsidR="00E21A96">
        <w:rPr>
          <w:b/>
        </w:rPr>
        <w:t>пять</w:t>
      </w:r>
      <w:r w:rsidR="00E21A96" w:rsidRPr="005A7455">
        <w:rPr>
          <w:b/>
        </w:rPr>
        <w:t xml:space="preserve"> </w:t>
      </w:r>
      <w:r w:rsidR="00E21A96">
        <w:rPr>
          <w:b/>
        </w:rPr>
        <w:t xml:space="preserve">лет </w:t>
      </w:r>
      <w:r w:rsidR="00E21A96" w:rsidRPr="005A7455">
        <w:rPr>
          <w:b/>
        </w:rPr>
        <w:t>до даты подачи заявки на участие в данном конкурсе</w:t>
      </w:r>
      <w:r w:rsidR="00E21A96">
        <w:rPr>
          <w:b/>
        </w:rPr>
        <w:t>,</w:t>
      </w:r>
      <w:r w:rsidR="00E21A96" w:rsidRPr="00F83F0D">
        <w:rPr>
          <w:b/>
        </w:rPr>
        <w:t xml:space="preserve"> цена каждого из которых превышает </w:t>
      </w:r>
      <w:r w:rsidR="00E21A96" w:rsidRPr="00CB2DF1">
        <w:rPr>
          <w:b/>
        </w:rPr>
        <w:t>30%</w:t>
      </w:r>
      <w:r w:rsidR="00E21A96" w:rsidRPr="008A37AF">
        <w:rPr>
          <w:b/>
        </w:rPr>
        <w:t xml:space="preserve"> от</w:t>
      </w:r>
      <w:r w:rsidR="00E21A96" w:rsidRPr="00F83F0D">
        <w:rPr>
          <w:b/>
        </w:rPr>
        <w:t xml:space="preserve"> начальной (максимальной) цены договора</w:t>
      </w:r>
      <w:r w:rsidR="00E21A96">
        <w:rPr>
          <w:b/>
          <w:color w:val="000000"/>
          <w:spacing w:val="-4"/>
        </w:rPr>
        <w:t>, на право которого проводится закупка.</w:t>
      </w:r>
    </w:p>
    <w:bookmarkEnd w:id="158"/>
    <w:p w14:paraId="2BDFC297" w14:textId="77777777" w:rsidR="007F46C1" w:rsidRDefault="007F46C1" w:rsidP="002D1BD0">
      <w:pPr>
        <w:jc w:val="both"/>
      </w:pPr>
    </w:p>
    <w:p w14:paraId="698D1B26" w14:textId="7FD19274" w:rsidR="005508FF" w:rsidRPr="00C5324D" w:rsidRDefault="005508FF" w:rsidP="002D1BD0">
      <w:pPr>
        <w:jc w:val="both"/>
      </w:pPr>
      <w:r w:rsidRPr="00C5324D">
        <w:t>Количество договоров</w:t>
      </w:r>
      <w:r w:rsidR="00E21A96">
        <w:t>/контрактов</w:t>
      </w:r>
      <w:r w:rsidRPr="00C5324D">
        <w:t xml:space="preserve"> -_________ шт.</w:t>
      </w:r>
    </w:p>
    <w:p w14:paraId="526107EA" w14:textId="22B155D8" w:rsidR="00D83C59" w:rsidRDefault="00D83C59" w:rsidP="002D1BD0">
      <w:pPr>
        <w:tabs>
          <w:tab w:val="left" w:pos="8085"/>
          <w:tab w:val="right" w:pos="9804"/>
        </w:tabs>
        <w:ind w:right="-80"/>
        <w:jc w:val="both"/>
        <w:rPr>
          <w:i/>
          <w:iCs/>
          <w:sz w:val="20"/>
          <w:szCs w:val="20"/>
        </w:rPr>
      </w:pPr>
      <w:r w:rsidRPr="008D0300">
        <w:rPr>
          <w:b/>
          <w:i/>
          <w:iCs/>
          <w:sz w:val="20"/>
          <w:szCs w:val="20"/>
        </w:rPr>
        <w:t>(</w:t>
      </w:r>
      <w:r w:rsidRPr="008D0300">
        <w:rPr>
          <w:bCs/>
          <w:i/>
          <w:iCs/>
          <w:sz w:val="20"/>
          <w:szCs w:val="20"/>
        </w:rPr>
        <w:t>Форма № 4</w:t>
      </w:r>
      <w:r w:rsidRPr="008D0300">
        <w:rPr>
          <w:b/>
          <w:i/>
          <w:iCs/>
          <w:sz w:val="20"/>
          <w:szCs w:val="20"/>
        </w:rPr>
        <w:t xml:space="preserve"> </w:t>
      </w:r>
      <w:r w:rsidRPr="008D0300">
        <w:rPr>
          <w:i/>
          <w:iCs/>
          <w:sz w:val="20"/>
          <w:szCs w:val="20"/>
        </w:rPr>
        <w:t>приложение № 3.1 к Заявке на участие в конкурсе)</w:t>
      </w:r>
    </w:p>
    <w:bookmarkEnd w:id="156"/>
    <w:p w14:paraId="53549A65" w14:textId="3E54CD64" w:rsidR="001F6363" w:rsidRPr="00D10C6A" w:rsidRDefault="006705CD" w:rsidP="002D1BD0">
      <w:pPr>
        <w:spacing w:line="276" w:lineRule="auto"/>
        <w:ind w:firstLine="708"/>
        <w:jc w:val="both"/>
        <w:rPr>
          <w:b/>
          <w:bCs/>
          <w:color w:val="000000" w:themeColor="text1"/>
          <w:highlight w:val="yellow"/>
        </w:rPr>
      </w:pPr>
      <w:r w:rsidRPr="006705CD">
        <w:rPr>
          <w:b/>
          <w:bCs/>
        </w:rPr>
        <w:t>2</w:t>
      </w:r>
      <w:r>
        <w:rPr>
          <w:b/>
          <w:bCs/>
        </w:rPr>
        <w:t>.</w:t>
      </w:r>
      <w:r w:rsidRPr="006705CD">
        <w:rPr>
          <w:b/>
          <w:bCs/>
        </w:rPr>
        <w:t>3</w:t>
      </w:r>
      <w:r>
        <w:rPr>
          <w:b/>
          <w:bCs/>
        </w:rPr>
        <w:t>.</w:t>
      </w:r>
      <w:r w:rsidRPr="006705CD">
        <w:rPr>
          <w:b/>
          <w:bCs/>
        </w:rPr>
        <w:t xml:space="preserve"> </w:t>
      </w:r>
      <w:r w:rsidR="001F6363" w:rsidRPr="00D10C6A">
        <w:rPr>
          <w:rFonts w:eastAsia="Calibri"/>
          <w:b/>
        </w:rPr>
        <w:t xml:space="preserve">Количество специалистов, </w:t>
      </w:r>
      <w:r w:rsidR="001F6363" w:rsidRPr="00D10C6A">
        <w:rPr>
          <w:b/>
          <w:lang w:eastAsia="en-US"/>
        </w:rPr>
        <w:t>включенных</w:t>
      </w:r>
      <w:r w:rsidR="001F6363" w:rsidRPr="004E7C18">
        <w:rPr>
          <w:b/>
          <w:lang w:eastAsia="en-US"/>
        </w:rPr>
        <w:t xml:space="preserve"> в национальный реестр специалистов НОПРИЗ</w:t>
      </w:r>
      <w:r w:rsidR="001F6363">
        <w:rPr>
          <w:b/>
          <w:lang w:eastAsia="en-US"/>
        </w:rPr>
        <w:t>.</w:t>
      </w:r>
    </w:p>
    <w:p w14:paraId="7DE5E406" w14:textId="71C7EB2E" w:rsidR="00B1118B" w:rsidRDefault="00B1118B" w:rsidP="002D1BD0">
      <w:pPr>
        <w:spacing w:line="276" w:lineRule="auto"/>
        <w:jc w:val="both"/>
        <w:rPr>
          <w:b/>
        </w:rPr>
      </w:pPr>
    </w:p>
    <w:p w14:paraId="6C3CD0A6" w14:textId="66D25D85" w:rsidR="00B1118B" w:rsidRPr="007F46C1" w:rsidRDefault="00400EC9" w:rsidP="002D1BD0">
      <w:pPr>
        <w:spacing w:line="276" w:lineRule="auto"/>
        <w:jc w:val="both"/>
        <w:rPr>
          <w:bCs/>
        </w:rPr>
      </w:pPr>
      <w:r>
        <w:rPr>
          <w:b/>
        </w:rPr>
        <w:t xml:space="preserve">______________________________________ </w:t>
      </w:r>
      <w:r w:rsidRPr="007F46C1">
        <w:rPr>
          <w:rFonts w:eastAsia="Calibri"/>
          <w:bCs/>
        </w:rPr>
        <w:t>количество специалистов</w:t>
      </w:r>
      <w:r w:rsidR="001F6363" w:rsidRPr="007F46C1">
        <w:rPr>
          <w:rFonts w:eastAsia="Calibri"/>
          <w:bCs/>
        </w:rPr>
        <w:t>.</w:t>
      </w:r>
    </w:p>
    <w:p w14:paraId="30C03605" w14:textId="77777777" w:rsidR="00B1118B" w:rsidRDefault="00B1118B" w:rsidP="002D1BD0">
      <w:pPr>
        <w:spacing w:line="276" w:lineRule="auto"/>
        <w:jc w:val="both"/>
        <w:rPr>
          <w:b/>
        </w:rPr>
      </w:pPr>
    </w:p>
    <w:p w14:paraId="5A505528" w14:textId="77777777" w:rsidR="002621D2" w:rsidRDefault="00C47FE5" w:rsidP="00D63743">
      <w:pPr>
        <w:spacing w:after="60" w:line="276" w:lineRule="auto"/>
        <w:ind w:firstLine="708"/>
        <w:jc w:val="both"/>
        <w:rPr>
          <w:b/>
          <w:bCs/>
          <w:color w:val="000000"/>
          <w:sz w:val="22"/>
          <w:szCs w:val="22"/>
        </w:rPr>
      </w:pPr>
      <w:bookmarkStart w:id="159" w:name="_Hlk129260589"/>
      <w:r>
        <w:rPr>
          <w:b/>
        </w:rPr>
        <w:t>2.</w:t>
      </w:r>
      <w:r w:rsidR="007F46C1">
        <w:rPr>
          <w:b/>
        </w:rPr>
        <w:t>4.</w:t>
      </w:r>
      <w:r w:rsidR="007F46C1" w:rsidRPr="002F0E3F">
        <w:rPr>
          <w:b/>
        </w:rPr>
        <w:t xml:space="preserve"> </w:t>
      </w:r>
      <w:r w:rsidR="002621D2">
        <w:rPr>
          <w:b/>
          <w:color w:val="000000"/>
        </w:rPr>
        <w:t xml:space="preserve">Наличие у участника закупки системы управления менеджмента качества, при осуществлении работ по подготовке проектной документации, сертифицированной на соответствие требованиям стандарта </w:t>
      </w:r>
      <w:r w:rsidR="002621D2">
        <w:rPr>
          <w:b/>
          <w:bCs/>
          <w:color w:val="000000"/>
        </w:rPr>
        <w:t>ГОСТ Р ИСО 9001-2015.</w:t>
      </w:r>
    </w:p>
    <w:p w14:paraId="59ED1F6B" w14:textId="77777777" w:rsidR="00C47FE5" w:rsidRPr="006705CD" w:rsidRDefault="00C47FE5" w:rsidP="00C47FE5">
      <w:pPr>
        <w:ind w:firstLine="708"/>
        <w:rPr>
          <w:u w:val="single"/>
        </w:rPr>
      </w:pPr>
      <w:r w:rsidRPr="006705CD">
        <w:rPr>
          <w:u w:val="single"/>
        </w:rPr>
        <w:t xml:space="preserve">Отсутствуют/наличие  </w:t>
      </w:r>
    </w:p>
    <w:p w14:paraId="78DB3B5C" w14:textId="77777777" w:rsidR="00C47FE5" w:rsidRPr="001064F8" w:rsidRDefault="00C47FE5" w:rsidP="00C47FE5">
      <w:pPr>
        <w:ind w:firstLine="708"/>
        <w:rPr>
          <w:b/>
          <w:bCs/>
          <w:i/>
          <w:iCs/>
          <w:sz w:val="22"/>
          <w:szCs w:val="22"/>
        </w:rPr>
      </w:pPr>
      <w:r w:rsidRPr="006705CD">
        <w:rPr>
          <w:i/>
          <w:iCs/>
          <w:sz w:val="22"/>
          <w:szCs w:val="22"/>
        </w:rPr>
        <w:t>(</w:t>
      </w:r>
      <w:r w:rsidRPr="006705CD">
        <w:rPr>
          <w:b/>
          <w:bCs/>
          <w:i/>
          <w:iCs/>
          <w:sz w:val="22"/>
          <w:szCs w:val="22"/>
        </w:rPr>
        <w:t>выбрать нужное)</w:t>
      </w:r>
    </w:p>
    <w:bookmarkEnd w:id="159"/>
    <w:p w14:paraId="40495F5A" w14:textId="63DE7AD9" w:rsidR="00C47FE5" w:rsidRDefault="00C47FE5" w:rsidP="00C47FE5">
      <w:pPr>
        <w:ind w:firstLine="708"/>
        <w:rPr>
          <w:i/>
          <w:iCs/>
          <w:sz w:val="22"/>
          <w:szCs w:val="22"/>
        </w:rPr>
      </w:pPr>
    </w:p>
    <w:p w14:paraId="7911F9CF" w14:textId="77777777" w:rsidR="002621D2" w:rsidRDefault="00E21A96" w:rsidP="002621D2">
      <w:pPr>
        <w:spacing w:after="60"/>
        <w:ind w:firstLine="708"/>
        <w:jc w:val="both"/>
        <w:rPr>
          <w:b/>
          <w:bCs/>
          <w:color w:val="000000"/>
          <w:sz w:val="22"/>
          <w:szCs w:val="22"/>
        </w:rPr>
      </w:pPr>
      <w:r>
        <w:rPr>
          <w:b/>
        </w:rPr>
        <w:t>2.5.</w:t>
      </w:r>
      <w:r w:rsidRPr="002F0E3F">
        <w:rPr>
          <w:b/>
        </w:rPr>
        <w:t xml:space="preserve"> </w:t>
      </w:r>
      <w:bookmarkStart w:id="160" w:name="_Hlk129260603"/>
      <w:r w:rsidR="002621D2">
        <w:rPr>
          <w:b/>
          <w:color w:val="000000"/>
        </w:rPr>
        <w:t xml:space="preserve">Наличие у участника закупки системы экологического менеджмента, при осуществлении работ по подготовке проектной документации, сертифицированной на соответствие требованиям стандарта </w:t>
      </w:r>
      <w:r w:rsidR="002621D2">
        <w:rPr>
          <w:b/>
          <w:bCs/>
          <w:color w:val="000000"/>
        </w:rPr>
        <w:t>ГОСТ Р ИСО 14001-2016.</w:t>
      </w:r>
    </w:p>
    <w:p w14:paraId="7403D4C7" w14:textId="77777777" w:rsidR="00E21A96" w:rsidRPr="006705CD" w:rsidRDefault="00E21A96" w:rsidP="00E21A96">
      <w:pPr>
        <w:ind w:firstLine="708"/>
        <w:rPr>
          <w:u w:val="single"/>
        </w:rPr>
      </w:pPr>
      <w:bookmarkStart w:id="161" w:name="_Hlk129260640"/>
      <w:r w:rsidRPr="006705CD">
        <w:rPr>
          <w:u w:val="single"/>
        </w:rPr>
        <w:t xml:space="preserve">Отсутствуют/наличие  </w:t>
      </w:r>
    </w:p>
    <w:p w14:paraId="5206DAFD" w14:textId="77777777" w:rsidR="00E21A96" w:rsidRPr="001064F8" w:rsidRDefault="00E21A96" w:rsidP="00E21A96">
      <w:pPr>
        <w:ind w:firstLine="708"/>
        <w:rPr>
          <w:b/>
          <w:bCs/>
          <w:i/>
          <w:iCs/>
          <w:sz w:val="22"/>
          <w:szCs w:val="22"/>
        </w:rPr>
      </w:pPr>
      <w:bookmarkStart w:id="162" w:name="_Hlk129260653"/>
      <w:bookmarkEnd w:id="160"/>
      <w:r w:rsidRPr="006705CD">
        <w:rPr>
          <w:i/>
          <w:iCs/>
          <w:sz w:val="22"/>
          <w:szCs w:val="22"/>
        </w:rPr>
        <w:t>(</w:t>
      </w:r>
      <w:r w:rsidRPr="006705CD">
        <w:rPr>
          <w:b/>
          <w:bCs/>
          <w:i/>
          <w:iCs/>
          <w:sz w:val="22"/>
          <w:szCs w:val="22"/>
        </w:rPr>
        <w:t>выбрать нужное)</w:t>
      </w:r>
    </w:p>
    <w:p w14:paraId="5B122C4C" w14:textId="77777777" w:rsidR="002621D2" w:rsidRDefault="00E21A96" w:rsidP="002621D2">
      <w:pPr>
        <w:spacing w:after="60"/>
        <w:ind w:firstLine="708"/>
        <w:jc w:val="both"/>
        <w:rPr>
          <w:b/>
          <w:bCs/>
          <w:color w:val="000000"/>
          <w:sz w:val="22"/>
          <w:szCs w:val="22"/>
        </w:rPr>
      </w:pPr>
      <w:bookmarkStart w:id="163" w:name="_Hlk129260623"/>
      <w:bookmarkEnd w:id="161"/>
      <w:bookmarkEnd w:id="162"/>
      <w:r w:rsidRPr="002621D2">
        <w:rPr>
          <w:b/>
        </w:rPr>
        <w:t xml:space="preserve">2.6. </w:t>
      </w:r>
      <w:bookmarkStart w:id="164" w:name="_Hlk129591870"/>
      <w:r w:rsidR="002621D2">
        <w:rPr>
          <w:b/>
          <w:color w:val="000000"/>
        </w:rPr>
        <w:t xml:space="preserve">Наличие у участника закупки системы энергетического менеджмента применительно к деятельности по подготовке проектной документации, сертифицированной на соответствие требованиям стандарта </w:t>
      </w:r>
      <w:r w:rsidR="002621D2">
        <w:rPr>
          <w:b/>
          <w:bCs/>
          <w:color w:val="000000"/>
        </w:rPr>
        <w:t>ГОСТ Р ИСО 50001-2012.</w:t>
      </w:r>
    </w:p>
    <w:bookmarkEnd w:id="163"/>
    <w:bookmarkEnd w:id="164"/>
    <w:p w14:paraId="0053C51B" w14:textId="504C353A" w:rsidR="00E21A96" w:rsidRDefault="00E21A96" w:rsidP="00E21A96">
      <w:pPr>
        <w:ind w:firstLine="708"/>
        <w:rPr>
          <w:u w:val="single"/>
        </w:rPr>
      </w:pPr>
      <w:r w:rsidRPr="006705CD">
        <w:rPr>
          <w:u w:val="single"/>
        </w:rPr>
        <w:t xml:space="preserve">Отсутствуют/наличие  </w:t>
      </w:r>
    </w:p>
    <w:p w14:paraId="5F08203C" w14:textId="77777777" w:rsidR="00E21A96" w:rsidRPr="001064F8" w:rsidRDefault="00E21A96" w:rsidP="00E21A96">
      <w:pPr>
        <w:ind w:firstLine="708"/>
        <w:rPr>
          <w:b/>
          <w:bCs/>
          <w:i/>
          <w:iCs/>
          <w:sz w:val="22"/>
          <w:szCs w:val="22"/>
        </w:rPr>
      </w:pPr>
      <w:r w:rsidRPr="006705CD">
        <w:rPr>
          <w:i/>
          <w:iCs/>
          <w:sz w:val="22"/>
          <w:szCs w:val="22"/>
        </w:rPr>
        <w:t>(</w:t>
      </w:r>
      <w:r w:rsidRPr="006705CD">
        <w:rPr>
          <w:b/>
          <w:bCs/>
          <w:i/>
          <w:iCs/>
          <w:sz w:val="22"/>
          <w:szCs w:val="22"/>
        </w:rPr>
        <w:t>выбрать нужное)</w:t>
      </w:r>
    </w:p>
    <w:p w14:paraId="16A2CE89" w14:textId="77777777" w:rsidR="00E21A96" w:rsidRPr="006705CD" w:rsidRDefault="00E21A96" w:rsidP="00E21A96">
      <w:pPr>
        <w:ind w:firstLine="708"/>
        <w:rPr>
          <w:u w:val="single"/>
        </w:rPr>
      </w:pPr>
    </w:p>
    <w:p w14:paraId="512A1C97" w14:textId="77777777" w:rsidR="00EB45CA" w:rsidRDefault="00E21A96" w:rsidP="00EB45CA">
      <w:pPr>
        <w:spacing w:after="60"/>
        <w:ind w:firstLine="708"/>
        <w:jc w:val="both"/>
        <w:rPr>
          <w:b/>
          <w:bCs/>
          <w:color w:val="000000"/>
        </w:rPr>
      </w:pPr>
      <w:bookmarkStart w:id="165" w:name="_Hlk129260699"/>
      <w:r w:rsidRPr="002621D2">
        <w:rPr>
          <w:b/>
        </w:rPr>
        <w:t xml:space="preserve">2.7. </w:t>
      </w:r>
      <w:r w:rsidR="00EB45CA">
        <w:rPr>
          <w:b/>
          <w:color w:val="000000"/>
        </w:rPr>
        <w:t xml:space="preserve">Наличие у участника закупки системы менеджмента охраны труда и здоровья, при осуществлении работ по подготовке проектной документации, сертифицированной на соответствие требованиям стандарта </w:t>
      </w:r>
      <w:r w:rsidR="00EB45CA">
        <w:rPr>
          <w:b/>
          <w:bCs/>
          <w:color w:val="000000"/>
        </w:rPr>
        <w:t>ГОСТ Р ИСО 45001-2020.</w:t>
      </w:r>
    </w:p>
    <w:p w14:paraId="15FB0A58" w14:textId="77777777" w:rsidR="00E21A96" w:rsidRPr="006705CD" w:rsidRDefault="00E21A96" w:rsidP="00E21A96">
      <w:pPr>
        <w:ind w:firstLine="708"/>
        <w:rPr>
          <w:u w:val="single"/>
        </w:rPr>
      </w:pPr>
      <w:r w:rsidRPr="002621D2">
        <w:rPr>
          <w:u w:val="single"/>
        </w:rPr>
        <w:t>Отсутствуют/наличие</w:t>
      </w:r>
      <w:r w:rsidRPr="006705CD">
        <w:rPr>
          <w:u w:val="single"/>
        </w:rPr>
        <w:t xml:space="preserve">  </w:t>
      </w:r>
    </w:p>
    <w:p w14:paraId="5AC8884A" w14:textId="77777777" w:rsidR="00E21A96" w:rsidRPr="001064F8" w:rsidRDefault="00E21A96" w:rsidP="00E21A96">
      <w:pPr>
        <w:ind w:firstLine="708"/>
        <w:rPr>
          <w:b/>
          <w:bCs/>
          <w:i/>
          <w:iCs/>
          <w:sz w:val="22"/>
          <w:szCs w:val="22"/>
        </w:rPr>
      </w:pPr>
      <w:r w:rsidRPr="006705CD">
        <w:rPr>
          <w:i/>
          <w:iCs/>
          <w:sz w:val="22"/>
          <w:szCs w:val="22"/>
        </w:rPr>
        <w:t>(</w:t>
      </w:r>
      <w:r w:rsidRPr="006705CD">
        <w:rPr>
          <w:b/>
          <w:bCs/>
          <w:i/>
          <w:iCs/>
          <w:sz w:val="22"/>
          <w:szCs w:val="22"/>
        </w:rPr>
        <w:t>выбрать нужное)</w:t>
      </w:r>
    </w:p>
    <w:bookmarkEnd w:id="165"/>
    <w:p w14:paraId="4EB4E7A8" w14:textId="77777777" w:rsidR="00EB45CA" w:rsidRDefault="00EB45CA" w:rsidP="00EB45CA">
      <w:pPr>
        <w:spacing w:after="60"/>
        <w:ind w:firstLine="708"/>
        <w:jc w:val="both"/>
        <w:rPr>
          <w:b/>
        </w:rPr>
      </w:pPr>
    </w:p>
    <w:p w14:paraId="2E91A716" w14:textId="367BB1A8" w:rsidR="00EB45CA" w:rsidRDefault="00E21A96" w:rsidP="00EB45CA">
      <w:pPr>
        <w:spacing w:after="60"/>
        <w:ind w:firstLine="708"/>
        <w:jc w:val="both"/>
        <w:rPr>
          <w:b/>
          <w:bCs/>
          <w:color w:val="202124"/>
          <w:shd w:val="clear" w:color="auto" w:fill="FFFFFF"/>
        </w:rPr>
      </w:pPr>
      <w:r w:rsidRPr="00EB45CA">
        <w:rPr>
          <w:b/>
        </w:rPr>
        <w:t xml:space="preserve">2.8. </w:t>
      </w:r>
      <w:bookmarkStart w:id="166" w:name="_Hlk129591823"/>
      <w:r w:rsidR="00EB45CA">
        <w:rPr>
          <w:b/>
          <w:color w:val="000000"/>
        </w:rPr>
        <w:t xml:space="preserve">Наличие у участника закупки специалистов, обученных безопасным методам и приемам выполнения работ на </w:t>
      </w:r>
      <w:r w:rsidR="00D63743">
        <w:rPr>
          <w:b/>
          <w:color w:val="000000"/>
        </w:rPr>
        <w:t>высоте.</w:t>
      </w:r>
    </w:p>
    <w:bookmarkEnd w:id="166"/>
    <w:p w14:paraId="18340318" w14:textId="6F9C2CE1" w:rsidR="00E21A96" w:rsidRPr="00BF2CA5" w:rsidRDefault="00E21A96" w:rsidP="00E21A96">
      <w:pPr>
        <w:ind w:firstLine="708"/>
      </w:pPr>
      <w:r w:rsidRPr="00EB45CA">
        <w:rPr>
          <w:u w:val="single"/>
        </w:rPr>
        <w:t>Отсутствуют/</w:t>
      </w:r>
      <w:r w:rsidR="00617E66" w:rsidRPr="00EB45CA">
        <w:rPr>
          <w:u w:val="single"/>
        </w:rPr>
        <w:t xml:space="preserve">наличие </w:t>
      </w:r>
      <w:r w:rsidR="00617E66" w:rsidRPr="00BF2CA5">
        <w:t>(</w:t>
      </w:r>
      <w:r w:rsidR="00617E66" w:rsidRPr="00BF2CA5">
        <w:rPr>
          <w:i/>
          <w:iCs/>
        </w:rPr>
        <w:t xml:space="preserve">при наличии </w:t>
      </w:r>
      <w:r w:rsidR="008F4650">
        <w:rPr>
          <w:i/>
          <w:iCs/>
        </w:rPr>
        <w:t>специалистов -</w:t>
      </w:r>
      <w:r w:rsidR="00617E66" w:rsidRPr="00BF2CA5">
        <w:rPr>
          <w:i/>
          <w:iCs/>
        </w:rPr>
        <w:t>указать количество чел)</w:t>
      </w:r>
    </w:p>
    <w:p w14:paraId="1E675C61" w14:textId="77777777" w:rsidR="00E21A96" w:rsidRPr="001064F8" w:rsidRDefault="00E21A96" w:rsidP="00E21A96">
      <w:pPr>
        <w:ind w:firstLine="708"/>
        <w:rPr>
          <w:b/>
          <w:bCs/>
          <w:i/>
          <w:iCs/>
          <w:sz w:val="22"/>
          <w:szCs w:val="22"/>
        </w:rPr>
      </w:pPr>
      <w:r w:rsidRPr="00EB45CA">
        <w:rPr>
          <w:i/>
          <w:iCs/>
          <w:sz w:val="22"/>
          <w:szCs w:val="22"/>
        </w:rPr>
        <w:t>(</w:t>
      </w:r>
      <w:r w:rsidRPr="00EB45CA">
        <w:rPr>
          <w:b/>
          <w:bCs/>
          <w:i/>
          <w:iCs/>
          <w:sz w:val="22"/>
          <w:szCs w:val="22"/>
        </w:rPr>
        <w:t>выбрать нужное)</w:t>
      </w:r>
    </w:p>
    <w:p w14:paraId="691BBC22" w14:textId="77777777" w:rsidR="00E21A96" w:rsidRPr="006705CD" w:rsidRDefault="00E21A96" w:rsidP="00C47FE5">
      <w:pPr>
        <w:ind w:firstLine="708"/>
        <w:rPr>
          <w:i/>
          <w:iCs/>
          <w:sz w:val="22"/>
          <w:szCs w:val="22"/>
        </w:rPr>
      </w:pPr>
    </w:p>
    <w:p w14:paraId="1AD27716" w14:textId="2302F8F3" w:rsidR="006079A9" w:rsidRPr="001A4EBD" w:rsidRDefault="006079A9" w:rsidP="008F4650">
      <w:pPr>
        <w:widowControl w:val="0"/>
        <w:autoSpaceDE w:val="0"/>
        <w:autoSpaceDN w:val="0"/>
        <w:adjustRightInd w:val="0"/>
        <w:spacing w:line="276" w:lineRule="auto"/>
        <w:ind w:firstLine="708"/>
        <w:jc w:val="both"/>
        <w:outlineLvl w:val="2"/>
        <w:rPr>
          <w:color w:val="000000" w:themeColor="text1"/>
        </w:rPr>
      </w:pPr>
      <w:r w:rsidRPr="006079A9">
        <w:rPr>
          <w:b/>
          <w:bCs/>
        </w:rPr>
        <w:t>2.</w:t>
      </w:r>
      <w:r w:rsidR="00E21A96">
        <w:rPr>
          <w:b/>
          <w:bCs/>
        </w:rPr>
        <w:t>9</w:t>
      </w:r>
      <w:r w:rsidRPr="006079A9">
        <w:rPr>
          <w:b/>
          <w:bCs/>
        </w:rPr>
        <w:t>.</w:t>
      </w:r>
      <w:r w:rsidRPr="006079A9">
        <w:rPr>
          <w:b/>
          <w:color w:val="000000" w:themeColor="text1"/>
        </w:rPr>
        <w:t xml:space="preserve"> </w:t>
      </w:r>
      <w:r w:rsidRPr="001A4EBD">
        <w:rPr>
          <w:b/>
          <w:color w:val="000000" w:themeColor="text1"/>
        </w:rPr>
        <w:t>Отсутствие у участника судебных актов, подтверждающих нарушение участником закупки своих обязательств по исполнению договоров</w:t>
      </w:r>
      <w:r w:rsidR="006752B4">
        <w:rPr>
          <w:b/>
          <w:color w:val="000000" w:themeColor="text1"/>
        </w:rPr>
        <w:t>/контрактов</w:t>
      </w:r>
      <w:r w:rsidRPr="001A4EBD">
        <w:rPr>
          <w:b/>
          <w:color w:val="000000" w:themeColor="text1"/>
        </w:rPr>
        <w:t xml:space="preserve"> </w:t>
      </w:r>
      <w:r>
        <w:rPr>
          <w:b/>
          <w:color w:val="000000" w:themeColor="text1"/>
        </w:rPr>
        <w:t>по проектированию</w:t>
      </w:r>
      <w:r w:rsidRPr="001A4EBD">
        <w:rPr>
          <w:b/>
          <w:color w:val="000000" w:themeColor="text1"/>
        </w:rPr>
        <w:t xml:space="preserve"> за последние </w:t>
      </w:r>
      <w:r w:rsidR="00D63743">
        <w:rPr>
          <w:b/>
          <w:color w:val="000000" w:themeColor="text1"/>
        </w:rPr>
        <w:t>5</w:t>
      </w:r>
      <w:r w:rsidRPr="001A4EBD">
        <w:rPr>
          <w:b/>
          <w:color w:val="000000" w:themeColor="text1"/>
        </w:rPr>
        <w:t xml:space="preserve"> </w:t>
      </w:r>
      <w:r w:rsidR="00D63743">
        <w:rPr>
          <w:b/>
          <w:color w:val="000000" w:themeColor="text1"/>
        </w:rPr>
        <w:t>лет</w:t>
      </w:r>
      <w:r w:rsidRPr="001A4EBD">
        <w:rPr>
          <w:b/>
          <w:color w:val="000000" w:themeColor="text1"/>
        </w:rPr>
        <w:t xml:space="preserve">. </w:t>
      </w:r>
    </w:p>
    <w:p w14:paraId="172F5778" w14:textId="77777777" w:rsidR="006079A9" w:rsidRPr="006705CD" w:rsidRDefault="006079A9" w:rsidP="006079A9">
      <w:pPr>
        <w:ind w:firstLine="708"/>
        <w:rPr>
          <w:u w:val="single"/>
        </w:rPr>
      </w:pPr>
      <w:r w:rsidRPr="006705CD">
        <w:rPr>
          <w:u w:val="single"/>
        </w:rPr>
        <w:t>Отсутству</w:t>
      </w:r>
      <w:r>
        <w:rPr>
          <w:u w:val="single"/>
        </w:rPr>
        <w:t>е</w:t>
      </w:r>
      <w:r w:rsidRPr="006705CD">
        <w:rPr>
          <w:u w:val="single"/>
        </w:rPr>
        <w:t xml:space="preserve">т/наличие  </w:t>
      </w:r>
    </w:p>
    <w:p w14:paraId="0E3B4D38" w14:textId="77777777" w:rsidR="006079A9" w:rsidRPr="001064F8" w:rsidRDefault="006079A9" w:rsidP="006079A9">
      <w:pPr>
        <w:ind w:firstLine="708"/>
        <w:rPr>
          <w:b/>
          <w:bCs/>
          <w:i/>
          <w:iCs/>
          <w:sz w:val="22"/>
          <w:szCs w:val="22"/>
        </w:rPr>
      </w:pPr>
      <w:r w:rsidRPr="006705CD">
        <w:rPr>
          <w:i/>
          <w:iCs/>
          <w:sz w:val="22"/>
          <w:szCs w:val="22"/>
        </w:rPr>
        <w:t>(</w:t>
      </w:r>
      <w:r w:rsidRPr="006705CD">
        <w:rPr>
          <w:b/>
          <w:bCs/>
          <w:i/>
          <w:iCs/>
          <w:sz w:val="22"/>
          <w:szCs w:val="22"/>
        </w:rPr>
        <w:t>выбрать нужное)</w:t>
      </w:r>
    </w:p>
    <w:p w14:paraId="140E20C8" w14:textId="77777777" w:rsidR="006079A9" w:rsidRPr="006705CD" w:rsidRDefault="006079A9" w:rsidP="006079A9">
      <w:pPr>
        <w:ind w:firstLine="708"/>
        <w:rPr>
          <w:i/>
          <w:iCs/>
          <w:sz w:val="22"/>
          <w:szCs w:val="22"/>
        </w:rPr>
      </w:pPr>
    </w:p>
    <w:p w14:paraId="525935C2" w14:textId="7D0C5E69" w:rsidR="001064F8" w:rsidRPr="006079A9" w:rsidRDefault="001064F8" w:rsidP="00C47FE5">
      <w:pPr>
        <w:rPr>
          <w:b/>
          <w:bCs/>
        </w:rPr>
      </w:pPr>
    </w:p>
    <w:p w14:paraId="1733B4D3" w14:textId="77777777" w:rsidR="001064F8" w:rsidRPr="006705CD" w:rsidRDefault="001064F8" w:rsidP="001064F8">
      <w:pPr>
        <w:ind w:firstLine="708"/>
        <w:rPr>
          <w:i/>
          <w:iCs/>
          <w:sz w:val="22"/>
          <w:szCs w:val="22"/>
        </w:rPr>
      </w:pPr>
    </w:p>
    <w:p w14:paraId="1E1F9FC8" w14:textId="618BE8CD" w:rsidR="0051177E" w:rsidRPr="005F6FB1" w:rsidRDefault="001064F8" w:rsidP="001064F8">
      <w:pPr>
        <w:spacing w:line="276" w:lineRule="auto"/>
        <w:rPr>
          <w:sz w:val="26"/>
          <w:szCs w:val="26"/>
        </w:rPr>
      </w:pPr>
      <w:r>
        <w:rPr>
          <w:u w:val="single"/>
        </w:rPr>
        <w:t xml:space="preserve"> </w:t>
      </w:r>
      <w:bookmarkEnd w:id="157"/>
      <w:r w:rsidR="0051177E" w:rsidRPr="005F6FB1">
        <w:rPr>
          <w:b/>
          <w:sz w:val="26"/>
          <w:szCs w:val="26"/>
        </w:rPr>
        <w:t>Руководитель организации</w:t>
      </w:r>
      <w:r w:rsidR="0051177E"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6B8B3647" w14:textId="614BC5C8" w:rsidR="008C171A" w:rsidRDefault="008C171A">
      <w:pPr>
        <w:rPr>
          <w:b/>
        </w:rPr>
      </w:pPr>
      <w:bookmarkStart w:id="167" w:name="_Hlk102652674"/>
      <w:bookmarkStart w:id="168" w:name="_Hlk102653399"/>
      <w:r>
        <w:rPr>
          <w:b/>
        </w:rPr>
        <w:br w:type="page"/>
      </w:r>
    </w:p>
    <w:p w14:paraId="42B3D4E4" w14:textId="32936FCF" w:rsidR="00BE1095" w:rsidRDefault="00BE1095" w:rsidP="00BE1095">
      <w:pPr>
        <w:tabs>
          <w:tab w:val="left" w:pos="8085"/>
          <w:tab w:val="right" w:pos="9804"/>
        </w:tabs>
        <w:ind w:left="8496" w:right="-80"/>
        <w:jc w:val="right"/>
        <w:rPr>
          <w:b/>
        </w:rPr>
      </w:pPr>
      <w:bookmarkStart w:id="169" w:name="_Hlk111042344"/>
      <w:bookmarkStart w:id="170" w:name="_Hlk102653063"/>
      <w:bookmarkEnd w:id="167"/>
      <w:bookmarkEnd w:id="168"/>
      <w:r w:rsidRPr="002658FE">
        <w:rPr>
          <w:b/>
        </w:rPr>
        <w:t>Форма № 4</w:t>
      </w:r>
    </w:p>
    <w:p w14:paraId="07FB0214" w14:textId="238F6D19" w:rsidR="00BE1095" w:rsidRPr="002658FE" w:rsidRDefault="00BE1095" w:rsidP="00BE1095">
      <w:pPr>
        <w:ind w:left="6372"/>
        <w:jc w:val="right"/>
      </w:pPr>
      <w:r w:rsidRPr="002658FE">
        <w:t>Приложение № 3</w:t>
      </w:r>
      <w:r>
        <w:t>.1</w:t>
      </w:r>
    </w:p>
    <w:p w14:paraId="19BBE423" w14:textId="438B652C" w:rsidR="00BE1095" w:rsidRDefault="00BE1095" w:rsidP="00BE1095">
      <w:pPr>
        <w:tabs>
          <w:tab w:val="left" w:pos="708"/>
        </w:tabs>
        <w:jc w:val="right"/>
        <w:rPr>
          <w:b/>
        </w:rPr>
      </w:pPr>
      <w:r w:rsidRPr="002658FE">
        <w:t xml:space="preserve">      к Заявке на участие в конкурсе</w:t>
      </w:r>
      <w:bookmarkEnd w:id="169"/>
    </w:p>
    <w:bookmarkEnd w:id="170"/>
    <w:p w14:paraId="21F79C21" w14:textId="77777777" w:rsidR="00BE1095" w:rsidRDefault="00BE1095" w:rsidP="00BE1095">
      <w:pPr>
        <w:tabs>
          <w:tab w:val="left" w:pos="708"/>
        </w:tabs>
        <w:jc w:val="center"/>
        <w:rPr>
          <w:b/>
        </w:rPr>
      </w:pPr>
    </w:p>
    <w:p w14:paraId="71861B41" w14:textId="77777777" w:rsidR="00BE1095" w:rsidRDefault="00BE1095" w:rsidP="00BE1095">
      <w:pPr>
        <w:tabs>
          <w:tab w:val="left" w:pos="708"/>
        </w:tabs>
        <w:jc w:val="center"/>
        <w:rPr>
          <w:b/>
        </w:rPr>
      </w:pPr>
    </w:p>
    <w:p w14:paraId="1B5B03D0" w14:textId="77777777" w:rsidR="00BE1095" w:rsidRDefault="00BE1095" w:rsidP="00BE1095">
      <w:pPr>
        <w:tabs>
          <w:tab w:val="left" w:pos="708"/>
        </w:tabs>
        <w:jc w:val="center"/>
        <w:rPr>
          <w:b/>
        </w:rPr>
      </w:pPr>
    </w:p>
    <w:p w14:paraId="0CE7735F" w14:textId="40D08A6B" w:rsidR="00BE1095" w:rsidRPr="00196360" w:rsidRDefault="00BE1095" w:rsidP="00BE1095">
      <w:pPr>
        <w:tabs>
          <w:tab w:val="left" w:pos="708"/>
        </w:tabs>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21C6B947" w:rsidR="00BE1095" w:rsidRPr="005204F9" w:rsidRDefault="00BE1095" w:rsidP="00A171AA">
            <w:pPr>
              <w:tabs>
                <w:tab w:val="left" w:pos="708"/>
              </w:tabs>
              <w:spacing w:after="120"/>
              <w:rPr>
                <w:bCs/>
                <w:color w:val="00B050"/>
                <w:sz w:val="20"/>
                <w:szCs w:val="20"/>
              </w:rPr>
            </w:pPr>
            <w:bookmarkStart w:id="171" w:name="_Hlk103952346"/>
            <w:r w:rsidRPr="00953FAD">
              <w:rPr>
                <w:bCs/>
                <w:sz w:val="20"/>
                <w:szCs w:val="20"/>
              </w:rPr>
              <w:t>Сведения об исполненных участником закупки в 201</w:t>
            </w:r>
            <w:r w:rsidR="009F0BE0">
              <w:rPr>
                <w:bCs/>
                <w:sz w:val="20"/>
                <w:szCs w:val="20"/>
              </w:rPr>
              <w:t>8</w:t>
            </w:r>
            <w:r w:rsidRPr="00953FAD">
              <w:rPr>
                <w:bCs/>
                <w:sz w:val="20"/>
                <w:szCs w:val="20"/>
              </w:rPr>
              <w:t xml:space="preserve"> -202</w:t>
            </w:r>
            <w:r w:rsidR="009F0BE0">
              <w:rPr>
                <w:bCs/>
                <w:sz w:val="20"/>
                <w:szCs w:val="20"/>
              </w:rPr>
              <w:t>3</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5EBED81C" w:rsidR="00BE1095" w:rsidRPr="00A9684B" w:rsidRDefault="00BE1095" w:rsidP="00A171AA">
            <w:pPr>
              <w:tabs>
                <w:tab w:val="left" w:pos="708"/>
              </w:tabs>
              <w:spacing w:after="120"/>
              <w:jc w:val="center"/>
              <w:rPr>
                <w:sz w:val="20"/>
                <w:szCs w:val="20"/>
              </w:rPr>
            </w:pPr>
            <w:r w:rsidRPr="00A9684B">
              <w:rPr>
                <w:sz w:val="20"/>
                <w:szCs w:val="20"/>
              </w:rPr>
              <w:t>Реквизиты</w:t>
            </w:r>
            <w:r w:rsidR="00A52D1F">
              <w:rPr>
                <w:sz w:val="20"/>
                <w:szCs w:val="20"/>
              </w:rPr>
              <w:t>**</w:t>
            </w:r>
            <w:r w:rsidRPr="00A9684B">
              <w:rPr>
                <w:sz w:val="20"/>
                <w:szCs w:val="20"/>
              </w:rPr>
              <w:t xml:space="preserve">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171"/>
    </w:tbl>
    <w:p w14:paraId="663BF3BE" w14:textId="77777777" w:rsidR="00BE1095" w:rsidRDefault="00BE1095" w:rsidP="00BE1095">
      <w:pPr>
        <w:tabs>
          <w:tab w:val="left" w:pos="708"/>
        </w:tabs>
        <w:spacing w:after="120"/>
        <w:rPr>
          <w:i/>
          <w:sz w:val="20"/>
          <w:szCs w:val="20"/>
        </w:rPr>
      </w:pPr>
    </w:p>
    <w:p w14:paraId="5569A589" w14:textId="2D50E34E" w:rsidR="00A52D1F" w:rsidRDefault="00BE1095" w:rsidP="00D63743">
      <w:pPr>
        <w:tabs>
          <w:tab w:val="left" w:pos="708"/>
        </w:tabs>
        <w:spacing w:after="120"/>
        <w:jc w:val="both"/>
        <w:rPr>
          <w:i/>
          <w:iCs/>
        </w:rPr>
      </w:pPr>
      <w:r w:rsidRPr="00953FAD">
        <w:rPr>
          <w:i/>
          <w:sz w:val="20"/>
          <w:szCs w:val="20"/>
        </w:rPr>
        <w:t>*</w:t>
      </w:r>
      <w:r w:rsidRPr="00D83C59">
        <w:rPr>
          <w:i/>
        </w:rPr>
        <w:t>Представляемые участником закупки сведения должны подтверждаться документально</w:t>
      </w:r>
      <w:r w:rsidRPr="00D83C59">
        <w:rPr>
          <w:b/>
          <w:i/>
        </w:rPr>
        <w:t xml:space="preserve"> </w:t>
      </w:r>
      <w:r w:rsidRPr="00D83C59">
        <w:rPr>
          <w:i/>
        </w:rPr>
        <w:t>по каждой позиции (</w:t>
      </w:r>
      <w:r w:rsidRPr="00D22690">
        <w:rPr>
          <w:i/>
        </w:rPr>
        <w:t>копии исполненных в 20</w:t>
      </w:r>
      <w:r w:rsidR="00E21A96">
        <w:rPr>
          <w:i/>
        </w:rPr>
        <w:t>1</w:t>
      </w:r>
      <w:r w:rsidR="009F0BE0">
        <w:rPr>
          <w:i/>
        </w:rPr>
        <w:t>8</w:t>
      </w:r>
      <w:r w:rsidRPr="00D22690">
        <w:rPr>
          <w:i/>
        </w:rPr>
        <w:t>-</w:t>
      </w:r>
      <w:r w:rsidR="00E21A96">
        <w:rPr>
          <w:i/>
        </w:rPr>
        <w:t xml:space="preserve">2023 </w:t>
      </w:r>
      <w:r w:rsidRPr="00D22690">
        <w:rPr>
          <w:i/>
        </w:rPr>
        <w:t>годах договоров</w:t>
      </w:r>
      <w:r w:rsidR="00D1130A" w:rsidRPr="00D83C59">
        <w:rPr>
          <w:i/>
        </w:rPr>
        <w:t>/</w:t>
      </w:r>
      <w:r w:rsidRPr="00D83C59">
        <w:rPr>
          <w:i/>
        </w:rPr>
        <w:t xml:space="preserve"> </w:t>
      </w:r>
      <w:r w:rsidR="00D83C59" w:rsidRPr="00D83C59">
        <w:rPr>
          <w:i/>
        </w:rPr>
        <w:t xml:space="preserve">контрактов, </w:t>
      </w:r>
      <w:r w:rsidR="00D83C59" w:rsidRPr="00D83C59">
        <w:rPr>
          <w:i/>
          <w:iCs/>
        </w:rPr>
        <w:t>копии документов, подтверждающих их исполнение</w:t>
      </w:r>
      <w:r w:rsidR="00A52D1F">
        <w:rPr>
          <w:i/>
          <w:iCs/>
        </w:rPr>
        <w:t>.</w:t>
      </w:r>
    </w:p>
    <w:p w14:paraId="2502A840" w14:textId="3542C32B" w:rsidR="00BE1095" w:rsidRPr="00D83C59" w:rsidRDefault="00A52D1F" w:rsidP="00BE1095">
      <w:pPr>
        <w:tabs>
          <w:tab w:val="left" w:pos="708"/>
        </w:tabs>
        <w:spacing w:after="120"/>
        <w:rPr>
          <w:i/>
        </w:rPr>
      </w:pPr>
      <w:r>
        <w:rPr>
          <w:i/>
          <w:iCs/>
        </w:rPr>
        <w:t>** Указывается реестровый номер государственного/муниципального контракта, договора, размещенных в ЕИС.</w:t>
      </w:r>
      <w:r w:rsidR="00D83C59" w:rsidRPr="00D83C59">
        <w:rPr>
          <w:i/>
          <w:highlight w:val="yellow"/>
        </w:rPr>
        <w:t xml:space="preserve"> </w:t>
      </w:r>
    </w:p>
    <w:p w14:paraId="286BE5CC" w14:textId="4E5B886B" w:rsidR="00BE1095" w:rsidRPr="00D83C59" w:rsidRDefault="00BE1095" w:rsidP="00D73ED5">
      <w:pPr>
        <w:pStyle w:val="af4"/>
        <w:tabs>
          <w:tab w:val="left" w:pos="708"/>
        </w:tabs>
        <w:rPr>
          <w:szCs w:val="24"/>
        </w:rPr>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50B79E41" w14:textId="77777777" w:rsidR="00F07371" w:rsidRPr="005F6FB1" w:rsidRDefault="00F07371" w:rsidP="00F07371">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2F3EF3CA" w14:textId="77777777" w:rsidR="00F07371" w:rsidRPr="005F6FB1" w:rsidRDefault="00F07371" w:rsidP="00F07371">
      <w:pPr>
        <w:ind w:firstLine="5160"/>
        <w:rPr>
          <w:i/>
          <w:sz w:val="26"/>
          <w:szCs w:val="26"/>
        </w:rPr>
      </w:pPr>
      <w:r w:rsidRPr="005F6FB1">
        <w:rPr>
          <w:i/>
          <w:sz w:val="26"/>
          <w:szCs w:val="26"/>
          <w:vertAlign w:val="superscript"/>
        </w:rPr>
        <w:t>(подпись)</w:t>
      </w:r>
    </w:p>
    <w:p w14:paraId="1D1B4D7F" w14:textId="77777777" w:rsidR="00F07371" w:rsidRPr="005F6FB1" w:rsidRDefault="00F07371" w:rsidP="00F07371">
      <w:pPr>
        <w:ind w:firstLine="5160"/>
      </w:pPr>
      <w:r w:rsidRPr="005F6FB1">
        <w:t>М.П.</w:t>
      </w:r>
    </w:p>
    <w:p w14:paraId="3B78D50F" w14:textId="77777777" w:rsidR="00F07371" w:rsidRPr="005F6FB1" w:rsidRDefault="00F07371" w:rsidP="00F07371">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259264B6" w14:textId="77777777" w:rsidR="00F07371" w:rsidRDefault="00F07371" w:rsidP="00F07371">
      <w:pPr>
        <w:ind w:firstLine="5160"/>
        <w:rPr>
          <w:i/>
          <w:sz w:val="26"/>
          <w:szCs w:val="26"/>
          <w:vertAlign w:val="superscript"/>
        </w:rPr>
      </w:pPr>
      <w:r w:rsidRPr="005F6FB1">
        <w:rPr>
          <w:i/>
          <w:sz w:val="26"/>
          <w:szCs w:val="26"/>
          <w:vertAlign w:val="superscript"/>
        </w:rPr>
        <w:t>(подпись)</w:t>
      </w: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rPr>
          <w:szCs w:val="20"/>
        </w:rPr>
        <w:sectPr w:rsidR="00F16D2D" w:rsidSect="00D15384">
          <w:footerReference w:type="even" r:id="rId17"/>
          <w:footerReference w:type="default" r:id="rId18"/>
          <w:footerReference w:type="first" r:id="rId19"/>
          <w:pgSz w:w="11906" w:h="16838"/>
          <w:pgMar w:top="724" w:right="567" w:bottom="680" w:left="1134" w:header="709" w:footer="289" w:gutter="0"/>
          <w:pgNumType w:start="1"/>
          <w:cols w:space="708"/>
          <w:titlePg/>
          <w:docGrid w:linePitch="360"/>
        </w:sectPr>
      </w:pPr>
    </w:p>
    <w:p w14:paraId="0CF7B86E" w14:textId="57FAB1AB" w:rsidR="00670CB3" w:rsidRDefault="00670CB3">
      <w:pPr>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2EBBD9AA" w14:textId="77777777" w:rsidR="00C86EEE" w:rsidRDefault="00C86EEE" w:rsidP="006D184D"/>
    <w:p w14:paraId="5B860F3F" w14:textId="77777777" w:rsidR="00D86C51" w:rsidRDefault="00D86C51" w:rsidP="00822841">
      <w:pPr>
        <w:pStyle w:val="1"/>
        <w:spacing w:before="0" w:after="0"/>
        <w:rPr>
          <w:bCs/>
          <w:kern w:val="0"/>
          <w:sz w:val="26"/>
          <w:szCs w:val="26"/>
        </w:rPr>
      </w:pPr>
    </w:p>
    <w:p w14:paraId="4C49A3ED" w14:textId="77777777" w:rsidR="00D86C51" w:rsidRDefault="00D86C51" w:rsidP="00822841">
      <w:pPr>
        <w:pStyle w:val="1"/>
        <w:spacing w:before="0" w:after="0"/>
        <w:rPr>
          <w:bCs/>
          <w:kern w:val="0"/>
          <w:sz w:val="26"/>
          <w:szCs w:val="26"/>
        </w:rPr>
      </w:pPr>
    </w:p>
    <w:p w14:paraId="08FAD566" w14:textId="77777777" w:rsidR="00D86C51" w:rsidRDefault="00D86C51" w:rsidP="00822841">
      <w:pPr>
        <w:pStyle w:val="1"/>
        <w:spacing w:before="0" w:after="0"/>
        <w:rPr>
          <w:bCs/>
          <w:kern w:val="0"/>
          <w:sz w:val="26"/>
          <w:szCs w:val="26"/>
        </w:rPr>
      </w:pPr>
    </w:p>
    <w:p w14:paraId="1FA7429C" w14:textId="40228FFE" w:rsidR="00822841" w:rsidRPr="006D184D" w:rsidRDefault="00822841" w:rsidP="00822841">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6EB312A4" w14:textId="77777777" w:rsidR="00822841" w:rsidRDefault="00822841" w:rsidP="00822841"/>
    <w:p w14:paraId="66DF11B7" w14:textId="77777777" w:rsidR="00822841" w:rsidRPr="001B3E21" w:rsidRDefault="00822841" w:rsidP="00822841">
      <w:pPr>
        <w:jc w:val="right"/>
        <w:rPr>
          <w:color w:val="000000"/>
        </w:rPr>
      </w:pPr>
      <w:r w:rsidRPr="001B3E21">
        <w:rPr>
          <w:color w:val="000000"/>
        </w:rPr>
        <w:t>Форма №6</w:t>
      </w:r>
    </w:p>
    <w:p w14:paraId="16B7884D" w14:textId="77777777" w:rsidR="00822841" w:rsidRPr="001B3E21" w:rsidRDefault="00822841" w:rsidP="00822841">
      <w:pPr>
        <w:jc w:val="right"/>
        <w:rPr>
          <w:i/>
          <w:iCs/>
          <w:color w:val="000000"/>
        </w:rPr>
      </w:pPr>
      <w:r w:rsidRPr="001B3E21">
        <w:rPr>
          <w:i/>
          <w:iCs/>
          <w:color w:val="000000"/>
        </w:rPr>
        <w:t xml:space="preserve">Приложение№5 </w:t>
      </w:r>
    </w:p>
    <w:p w14:paraId="19F4BE41" w14:textId="6D5DA518" w:rsidR="00822841" w:rsidRPr="00822841" w:rsidRDefault="00822841" w:rsidP="00822841">
      <w:pPr>
        <w:jc w:val="right"/>
        <w:rPr>
          <w:i/>
          <w:iCs/>
          <w:color w:val="000000"/>
          <w:sz w:val="20"/>
          <w:szCs w:val="20"/>
        </w:rPr>
      </w:pPr>
      <w:r w:rsidRPr="00BE3163">
        <w:rPr>
          <w:rFonts w:ascii="TimesNewRomanPS-BoldMT" w:hAnsi="TimesNewRomanPS-BoldMT"/>
          <w:i/>
          <w:iCs/>
          <w:color w:val="000000"/>
        </w:rPr>
        <w:t xml:space="preserve"> </w:t>
      </w:r>
      <w:r w:rsidRPr="00822841">
        <w:rPr>
          <w:i/>
          <w:iCs/>
          <w:color w:val="000000"/>
        </w:rPr>
        <w:t>к Заявке на участие в конкурсе</w:t>
      </w:r>
      <w:r w:rsidRPr="00822841">
        <w:rPr>
          <w:b/>
          <w:bCs/>
          <w:color w:val="000000"/>
        </w:rPr>
        <w:br/>
      </w:r>
      <w:r w:rsidRPr="00822841">
        <w:rPr>
          <w:color w:val="000000"/>
        </w:rPr>
        <w:t>от «___» __________ 20___ г. № ______</w:t>
      </w:r>
      <w:r w:rsidRPr="00822841">
        <w:rPr>
          <w:color w:val="000000"/>
        </w:rPr>
        <w:br/>
      </w:r>
      <w:r w:rsidRPr="00822841">
        <w:rPr>
          <w:i/>
          <w:iCs/>
          <w:color w:val="000000"/>
          <w:sz w:val="26"/>
          <w:szCs w:val="26"/>
        </w:rPr>
        <w:t>______________________ (</w:t>
      </w:r>
      <w:r w:rsidRPr="00822841">
        <w:rPr>
          <w:i/>
          <w:iCs/>
          <w:color w:val="000000"/>
          <w:sz w:val="20"/>
          <w:szCs w:val="20"/>
        </w:rPr>
        <w:t>указать способ закупки</w:t>
      </w:r>
      <w:r>
        <w:rPr>
          <w:i/>
          <w:iCs/>
          <w:color w:val="000000"/>
          <w:sz w:val="20"/>
          <w:szCs w:val="20"/>
        </w:rPr>
        <w:t>,</w:t>
      </w:r>
    </w:p>
    <w:p w14:paraId="5D3373A4" w14:textId="30B6BC2C" w:rsidR="00822841" w:rsidRPr="00822841" w:rsidRDefault="00822841" w:rsidP="00822841">
      <w:pPr>
        <w:jc w:val="center"/>
        <w:rPr>
          <w:b/>
          <w:bCs/>
          <w:color w:val="000000"/>
          <w:sz w:val="26"/>
          <w:szCs w:val="26"/>
        </w:rPr>
      </w:pPr>
      <w:r w:rsidRPr="00822841">
        <w:rPr>
          <w:i/>
          <w:iCs/>
          <w:color w:val="000000"/>
          <w:sz w:val="20"/>
          <w:szCs w:val="20"/>
        </w:rPr>
        <w:t xml:space="preserve">                                                                                              _____________________________ь предмет договора</w:t>
      </w:r>
      <w:r>
        <w:rPr>
          <w:i/>
          <w:iCs/>
          <w:color w:val="000000"/>
          <w:sz w:val="20"/>
          <w:szCs w:val="20"/>
        </w:rPr>
        <w:t>)</w:t>
      </w:r>
    </w:p>
    <w:p w14:paraId="19E844FB" w14:textId="77777777" w:rsidR="00822841" w:rsidRPr="00822841" w:rsidRDefault="00822841" w:rsidP="00822841">
      <w:pPr>
        <w:jc w:val="center"/>
        <w:rPr>
          <w:b/>
          <w:bCs/>
          <w:color w:val="000000"/>
          <w:sz w:val="26"/>
          <w:szCs w:val="26"/>
        </w:rPr>
      </w:pPr>
    </w:p>
    <w:p w14:paraId="7EAB01F5" w14:textId="77777777" w:rsidR="00822841" w:rsidRDefault="00822841" w:rsidP="00822841">
      <w:pPr>
        <w:jc w:val="center"/>
      </w:pPr>
    </w:p>
    <w:tbl>
      <w:tblPr>
        <w:tblStyle w:val="affd"/>
        <w:tblW w:w="0" w:type="auto"/>
        <w:tblLook w:val="04A0" w:firstRow="1" w:lastRow="0" w:firstColumn="1" w:lastColumn="0" w:noHBand="0" w:noVBand="1"/>
      </w:tblPr>
      <w:tblGrid>
        <w:gridCol w:w="2548"/>
        <w:gridCol w:w="2549"/>
        <w:gridCol w:w="2549"/>
        <w:gridCol w:w="2549"/>
      </w:tblGrid>
      <w:tr w:rsidR="00822841" w14:paraId="6BAF8148" w14:textId="77777777" w:rsidTr="007D61F7">
        <w:tc>
          <w:tcPr>
            <w:tcW w:w="2548" w:type="dxa"/>
          </w:tcPr>
          <w:p w14:paraId="01771DBA" w14:textId="77777777" w:rsidR="00822841" w:rsidRPr="00433F83" w:rsidRDefault="00822841" w:rsidP="007D61F7">
            <w:pPr>
              <w:spacing w:after="0"/>
              <w:jc w:val="center"/>
              <w:rPr>
                <w:sz w:val="20"/>
                <w:szCs w:val="20"/>
              </w:rPr>
            </w:pPr>
            <w:r w:rsidRPr="00433F83">
              <w:rPr>
                <w:sz w:val="20"/>
                <w:szCs w:val="20"/>
              </w:rPr>
              <w:t>Наименование,</w:t>
            </w:r>
          </w:p>
          <w:p w14:paraId="51BC16A7" w14:textId="77777777" w:rsidR="00822841" w:rsidRPr="00433F83" w:rsidRDefault="00822841" w:rsidP="007D61F7">
            <w:pPr>
              <w:spacing w:after="0"/>
              <w:jc w:val="center"/>
              <w:rPr>
                <w:sz w:val="20"/>
                <w:szCs w:val="20"/>
              </w:rPr>
            </w:pPr>
            <w:r w:rsidRPr="00433F83">
              <w:rPr>
                <w:sz w:val="20"/>
                <w:szCs w:val="20"/>
              </w:rPr>
              <w:t>фирменное</w:t>
            </w:r>
          </w:p>
          <w:p w14:paraId="37BDD358" w14:textId="77777777" w:rsidR="00822841" w:rsidRPr="00433F83" w:rsidRDefault="00822841" w:rsidP="007D61F7">
            <w:pPr>
              <w:spacing w:after="0"/>
              <w:jc w:val="center"/>
              <w:rPr>
                <w:sz w:val="20"/>
                <w:szCs w:val="20"/>
              </w:rPr>
            </w:pPr>
            <w:r w:rsidRPr="00433F83">
              <w:rPr>
                <w:sz w:val="20"/>
                <w:szCs w:val="20"/>
              </w:rPr>
              <w:t>наименование (при</w:t>
            </w:r>
          </w:p>
          <w:p w14:paraId="0861B1A3" w14:textId="77777777" w:rsidR="00822841" w:rsidRPr="00433F83" w:rsidRDefault="00822841" w:rsidP="007D61F7">
            <w:pPr>
              <w:spacing w:after="0"/>
              <w:jc w:val="center"/>
              <w:rPr>
                <w:sz w:val="20"/>
                <w:szCs w:val="20"/>
              </w:rPr>
            </w:pPr>
            <w:r w:rsidRPr="00433F83">
              <w:rPr>
                <w:sz w:val="20"/>
                <w:szCs w:val="20"/>
              </w:rPr>
              <w:t>наличии), место</w:t>
            </w:r>
          </w:p>
          <w:p w14:paraId="26E86573" w14:textId="77777777" w:rsidR="00822841" w:rsidRPr="00433F83" w:rsidRDefault="00822841" w:rsidP="007D61F7">
            <w:pPr>
              <w:spacing w:after="0"/>
              <w:jc w:val="center"/>
              <w:rPr>
                <w:sz w:val="20"/>
                <w:szCs w:val="20"/>
              </w:rPr>
            </w:pPr>
            <w:r w:rsidRPr="00433F83">
              <w:rPr>
                <w:sz w:val="20"/>
                <w:szCs w:val="20"/>
              </w:rPr>
              <w:t>нахождения (для</w:t>
            </w:r>
          </w:p>
          <w:p w14:paraId="3C88BF33" w14:textId="77777777" w:rsidR="00822841" w:rsidRPr="00433F83" w:rsidRDefault="00822841" w:rsidP="007D61F7">
            <w:pPr>
              <w:spacing w:after="0"/>
              <w:jc w:val="center"/>
              <w:rPr>
                <w:sz w:val="20"/>
                <w:szCs w:val="20"/>
              </w:rPr>
            </w:pPr>
            <w:r w:rsidRPr="00433F83">
              <w:rPr>
                <w:sz w:val="20"/>
                <w:szCs w:val="20"/>
              </w:rPr>
              <w:t>юридического лица),</w:t>
            </w:r>
          </w:p>
          <w:p w14:paraId="651BD9DF" w14:textId="77777777" w:rsidR="00822841" w:rsidRPr="00433F83" w:rsidRDefault="00822841" w:rsidP="007D61F7">
            <w:pPr>
              <w:spacing w:after="0"/>
              <w:jc w:val="center"/>
              <w:rPr>
                <w:sz w:val="20"/>
                <w:szCs w:val="20"/>
              </w:rPr>
            </w:pPr>
            <w:r w:rsidRPr="00433F83">
              <w:rPr>
                <w:sz w:val="20"/>
                <w:szCs w:val="20"/>
              </w:rPr>
              <w:t>фамилия, имя,</w:t>
            </w:r>
          </w:p>
          <w:p w14:paraId="788231C0" w14:textId="77777777" w:rsidR="00822841" w:rsidRPr="00433F83" w:rsidRDefault="00822841" w:rsidP="007D61F7">
            <w:pPr>
              <w:spacing w:after="0"/>
              <w:jc w:val="center"/>
              <w:rPr>
                <w:sz w:val="20"/>
                <w:szCs w:val="20"/>
              </w:rPr>
            </w:pPr>
            <w:r w:rsidRPr="00433F83">
              <w:rPr>
                <w:sz w:val="20"/>
                <w:szCs w:val="20"/>
              </w:rPr>
              <w:t>отчество (при</w:t>
            </w:r>
          </w:p>
          <w:p w14:paraId="35BB889D" w14:textId="77777777" w:rsidR="00822841" w:rsidRPr="00433F83" w:rsidRDefault="00822841" w:rsidP="007D61F7">
            <w:pPr>
              <w:spacing w:after="0"/>
              <w:jc w:val="center"/>
              <w:rPr>
                <w:sz w:val="20"/>
                <w:szCs w:val="20"/>
              </w:rPr>
            </w:pPr>
            <w:r w:rsidRPr="00433F83">
              <w:rPr>
                <w:sz w:val="20"/>
                <w:szCs w:val="20"/>
              </w:rPr>
              <w:t>наличии),</w:t>
            </w:r>
          </w:p>
          <w:p w14:paraId="7674BE3B" w14:textId="77777777" w:rsidR="00822841" w:rsidRPr="00433F83" w:rsidRDefault="00822841" w:rsidP="007D61F7">
            <w:pPr>
              <w:spacing w:after="0"/>
              <w:jc w:val="center"/>
              <w:rPr>
                <w:sz w:val="20"/>
                <w:szCs w:val="20"/>
              </w:rPr>
            </w:pPr>
            <w:r w:rsidRPr="00433F83">
              <w:rPr>
                <w:sz w:val="20"/>
                <w:szCs w:val="20"/>
              </w:rPr>
              <w:t>паспортные данные,</w:t>
            </w:r>
          </w:p>
          <w:p w14:paraId="77B2DD68" w14:textId="77777777" w:rsidR="00822841" w:rsidRPr="00433F83" w:rsidRDefault="00822841" w:rsidP="007D61F7">
            <w:pPr>
              <w:spacing w:after="0"/>
              <w:jc w:val="center"/>
              <w:rPr>
                <w:sz w:val="20"/>
                <w:szCs w:val="20"/>
              </w:rPr>
            </w:pPr>
            <w:r w:rsidRPr="00433F83">
              <w:rPr>
                <w:sz w:val="20"/>
                <w:szCs w:val="20"/>
              </w:rPr>
              <w:t>место жительства</w:t>
            </w:r>
          </w:p>
          <w:p w14:paraId="23E4E847" w14:textId="77777777" w:rsidR="00822841" w:rsidRPr="00433F83" w:rsidRDefault="00822841" w:rsidP="007D61F7">
            <w:pPr>
              <w:spacing w:after="0"/>
              <w:jc w:val="center"/>
              <w:rPr>
                <w:sz w:val="20"/>
                <w:szCs w:val="20"/>
              </w:rPr>
            </w:pPr>
            <w:r w:rsidRPr="00433F83">
              <w:rPr>
                <w:sz w:val="20"/>
                <w:szCs w:val="20"/>
              </w:rPr>
              <w:t>(для</w:t>
            </w:r>
          </w:p>
          <w:p w14:paraId="1FAFAB42" w14:textId="77777777" w:rsidR="00822841" w:rsidRPr="00433F83" w:rsidRDefault="00822841" w:rsidP="007D61F7">
            <w:pPr>
              <w:spacing w:after="0"/>
              <w:jc w:val="center"/>
              <w:rPr>
                <w:sz w:val="20"/>
                <w:szCs w:val="20"/>
              </w:rPr>
            </w:pPr>
            <w:r w:rsidRPr="00433F83">
              <w:rPr>
                <w:sz w:val="20"/>
                <w:szCs w:val="20"/>
              </w:rPr>
              <w:t>индивидуального</w:t>
            </w:r>
          </w:p>
          <w:p w14:paraId="3149D70C" w14:textId="77777777" w:rsidR="00822841" w:rsidRPr="00433F83" w:rsidRDefault="00822841" w:rsidP="007D61F7">
            <w:pPr>
              <w:spacing w:after="0"/>
              <w:jc w:val="center"/>
              <w:rPr>
                <w:sz w:val="20"/>
                <w:szCs w:val="20"/>
              </w:rPr>
            </w:pPr>
            <w:r w:rsidRPr="00433F83">
              <w:rPr>
                <w:sz w:val="20"/>
                <w:szCs w:val="20"/>
              </w:rPr>
              <w:t>предпринимателя),</w:t>
            </w:r>
          </w:p>
          <w:p w14:paraId="78CBB98D" w14:textId="77777777" w:rsidR="00822841" w:rsidRPr="00433F83" w:rsidRDefault="00822841" w:rsidP="007D61F7">
            <w:pPr>
              <w:spacing w:after="0"/>
              <w:jc w:val="center"/>
              <w:rPr>
                <w:sz w:val="20"/>
                <w:szCs w:val="20"/>
              </w:rPr>
            </w:pPr>
            <w:r w:rsidRPr="00433F83">
              <w:rPr>
                <w:sz w:val="20"/>
                <w:szCs w:val="20"/>
              </w:rPr>
              <w:t>почтовый адрес,</w:t>
            </w:r>
          </w:p>
          <w:p w14:paraId="3A9A6064" w14:textId="77777777" w:rsidR="00822841" w:rsidRPr="00433F83" w:rsidRDefault="00822841" w:rsidP="007D61F7">
            <w:pPr>
              <w:spacing w:after="0"/>
              <w:jc w:val="center"/>
              <w:rPr>
                <w:sz w:val="20"/>
                <w:szCs w:val="20"/>
              </w:rPr>
            </w:pPr>
            <w:r w:rsidRPr="00433F83">
              <w:rPr>
                <w:sz w:val="20"/>
                <w:szCs w:val="20"/>
              </w:rPr>
              <w:t>номер контактного</w:t>
            </w:r>
          </w:p>
          <w:p w14:paraId="4F70B412" w14:textId="77777777" w:rsidR="00822841" w:rsidRPr="00433F83" w:rsidRDefault="00822841" w:rsidP="007D61F7">
            <w:pPr>
              <w:spacing w:after="0"/>
              <w:jc w:val="center"/>
              <w:rPr>
                <w:sz w:val="20"/>
                <w:szCs w:val="20"/>
              </w:rPr>
            </w:pPr>
            <w:r w:rsidRPr="00433F83">
              <w:rPr>
                <w:sz w:val="20"/>
                <w:szCs w:val="20"/>
              </w:rPr>
              <w:t>телефона, адрес</w:t>
            </w:r>
          </w:p>
          <w:p w14:paraId="31B8E4EA" w14:textId="77777777" w:rsidR="00822841" w:rsidRPr="00433F83" w:rsidRDefault="00822841" w:rsidP="007D61F7">
            <w:pPr>
              <w:spacing w:after="0"/>
              <w:jc w:val="center"/>
              <w:rPr>
                <w:sz w:val="20"/>
                <w:szCs w:val="20"/>
              </w:rPr>
            </w:pPr>
            <w:r w:rsidRPr="00433F83">
              <w:rPr>
                <w:sz w:val="20"/>
                <w:szCs w:val="20"/>
              </w:rPr>
              <w:t>электронной почты</w:t>
            </w:r>
          </w:p>
          <w:p w14:paraId="1D32BEB3" w14:textId="77777777" w:rsidR="00822841" w:rsidRPr="00433F83" w:rsidRDefault="00822841" w:rsidP="007D61F7">
            <w:pPr>
              <w:spacing w:after="0"/>
              <w:jc w:val="center"/>
              <w:rPr>
                <w:sz w:val="20"/>
                <w:szCs w:val="20"/>
              </w:rPr>
            </w:pPr>
            <w:r w:rsidRPr="00433F83">
              <w:rPr>
                <w:sz w:val="20"/>
                <w:szCs w:val="20"/>
              </w:rPr>
              <w:t>субъекта малого и</w:t>
            </w:r>
          </w:p>
          <w:p w14:paraId="3ECA9CC3" w14:textId="77777777" w:rsidR="00822841" w:rsidRPr="00433F83" w:rsidRDefault="00822841" w:rsidP="007D61F7">
            <w:pPr>
              <w:spacing w:after="0"/>
              <w:jc w:val="center"/>
              <w:rPr>
                <w:sz w:val="20"/>
                <w:szCs w:val="20"/>
              </w:rPr>
            </w:pPr>
            <w:r w:rsidRPr="00433F83">
              <w:rPr>
                <w:sz w:val="20"/>
                <w:szCs w:val="20"/>
              </w:rPr>
              <w:t>среднего</w:t>
            </w:r>
          </w:p>
          <w:p w14:paraId="7DECC678" w14:textId="77777777" w:rsidR="00822841" w:rsidRPr="00433F83" w:rsidRDefault="00822841" w:rsidP="007D61F7">
            <w:pPr>
              <w:spacing w:after="0"/>
              <w:jc w:val="center"/>
              <w:rPr>
                <w:sz w:val="20"/>
                <w:szCs w:val="20"/>
              </w:rPr>
            </w:pPr>
            <w:r w:rsidRPr="00433F83">
              <w:rPr>
                <w:sz w:val="20"/>
                <w:szCs w:val="20"/>
              </w:rPr>
              <w:t>предпринимательства</w:t>
            </w:r>
          </w:p>
          <w:p w14:paraId="7F86DD6E" w14:textId="77777777" w:rsidR="00822841" w:rsidRPr="00433F83" w:rsidRDefault="00822841" w:rsidP="007D61F7">
            <w:pPr>
              <w:spacing w:after="0"/>
              <w:jc w:val="center"/>
              <w:rPr>
                <w:sz w:val="20"/>
                <w:szCs w:val="20"/>
              </w:rPr>
            </w:pPr>
            <w:r w:rsidRPr="00433F83">
              <w:rPr>
                <w:sz w:val="20"/>
                <w:szCs w:val="20"/>
              </w:rPr>
              <w:t>- субподрядчика</w:t>
            </w:r>
          </w:p>
          <w:p w14:paraId="73E9BE44" w14:textId="77777777" w:rsidR="00822841" w:rsidRPr="00433F83" w:rsidRDefault="00822841" w:rsidP="007D61F7">
            <w:pPr>
              <w:spacing w:after="0"/>
              <w:jc w:val="center"/>
              <w:rPr>
                <w:sz w:val="18"/>
                <w:szCs w:val="18"/>
              </w:rPr>
            </w:pPr>
            <w:r w:rsidRPr="00433F83">
              <w:rPr>
                <w:sz w:val="20"/>
                <w:szCs w:val="20"/>
              </w:rPr>
              <w:t>(соисполнителя)</w:t>
            </w:r>
          </w:p>
        </w:tc>
        <w:tc>
          <w:tcPr>
            <w:tcW w:w="2549" w:type="dxa"/>
          </w:tcPr>
          <w:p w14:paraId="693539E6" w14:textId="77777777" w:rsidR="00822841" w:rsidRDefault="00822841" w:rsidP="007D61F7">
            <w:pPr>
              <w:spacing w:after="0"/>
              <w:jc w:val="center"/>
              <w:rPr>
                <w:sz w:val="20"/>
                <w:szCs w:val="20"/>
              </w:rPr>
            </w:pPr>
          </w:p>
          <w:p w14:paraId="39FB2EDB" w14:textId="77777777" w:rsidR="00822841" w:rsidRDefault="00822841" w:rsidP="007D61F7">
            <w:pPr>
              <w:spacing w:after="0"/>
              <w:jc w:val="center"/>
              <w:rPr>
                <w:sz w:val="20"/>
                <w:szCs w:val="20"/>
              </w:rPr>
            </w:pPr>
          </w:p>
          <w:p w14:paraId="74415C86" w14:textId="77777777" w:rsidR="00822841" w:rsidRDefault="00822841" w:rsidP="007D61F7">
            <w:pPr>
              <w:spacing w:after="0"/>
              <w:jc w:val="center"/>
              <w:rPr>
                <w:sz w:val="20"/>
                <w:szCs w:val="20"/>
              </w:rPr>
            </w:pPr>
          </w:p>
          <w:p w14:paraId="0A878023" w14:textId="77777777" w:rsidR="00822841" w:rsidRPr="00F5702F" w:rsidRDefault="00822841" w:rsidP="007D61F7">
            <w:pPr>
              <w:spacing w:after="0"/>
              <w:jc w:val="center"/>
              <w:rPr>
                <w:sz w:val="20"/>
                <w:szCs w:val="20"/>
              </w:rPr>
            </w:pPr>
            <w:r w:rsidRPr="00F5702F">
              <w:rPr>
                <w:sz w:val="20"/>
                <w:szCs w:val="20"/>
              </w:rPr>
              <w:t>Предмет договора,</w:t>
            </w:r>
          </w:p>
          <w:p w14:paraId="0B4B7125" w14:textId="77777777" w:rsidR="00822841" w:rsidRPr="00F5702F" w:rsidRDefault="00822841" w:rsidP="007D61F7">
            <w:pPr>
              <w:spacing w:after="0"/>
              <w:jc w:val="center"/>
              <w:rPr>
                <w:sz w:val="20"/>
                <w:szCs w:val="20"/>
              </w:rPr>
            </w:pPr>
            <w:r w:rsidRPr="00F5702F">
              <w:rPr>
                <w:sz w:val="20"/>
                <w:szCs w:val="20"/>
              </w:rPr>
              <w:t>заключаемого с</w:t>
            </w:r>
          </w:p>
          <w:p w14:paraId="68405548" w14:textId="77777777" w:rsidR="00822841" w:rsidRPr="00F5702F" w:rsidRDefault="00822841" w:rsidP="007D61F7">
            <w:pPr>
              <w:spacing w:after="0"/>
              <w:jc w:val="center"/>
              <w:rPr>
                <w:sz w:val="20"/>
                <w:szCs w:val="20"/>
              </w:rPr>
            </w:pPr>
            <w:r w:rsidRPr="00F5702F">
              <w:rPr>
                <w:sz w:val="20"/>
                <w:szCs w:val="20"/>
              </w:rPr>
              <w:t>субъектом малого и</w:t>
            </w:r>
          </w:p>
          <w:p w14:paraId="071497E2" w14:textId="77777777" w:rsidR="00822841" w:rsidRPr="00F5702F" w:rsidRDefault="00822841" w:rsidP="007D61F7">
            <w:pPr>
              <w:spacing w:after="0"/>
              <w:jc w:val="center"/>
              <w:rPr>
                <w:sz w:val="20"/>
                <w:szCs w:val="20"/>
              </w:rPr>
            </w:pPr>
            <w:r w:rsidRPr="00F5702F">
              <w:rPr>
                <w:sz w:val="20"/>
                <w:szCs w:val="20"/>
              </w:rPr>
              <w:t>среднего</w:t>
            </w:r>
          </w:p>
          <w:p w14:paraId="3C135BB8" w14:textId="77777777" w:rsidR="00822841" w:rsidRPr="00F5702F" w:rsidRDefault="00822841" w:rsidP="007D61F7">
            <w:pPr>
              <w:spacing w:after="0"/>
              <w:jc w:val="center"/>
              <w:rPr>
                <w:sz w:val="20"/>
                <w:szCs w:val="20"/>
              </w:rPr>
            </w:pPr>
            <w:r w:rsidRPr="00F5702F">
              <w:rPr>
                <w:sz w:val="20"/>
                <w:szCs w:val="20"/>
              </w:rPr>
              <w:t>предпринимательства</w:t>
            </w:r>
          </w:p>
          <w:p w14:paraId="4DB27889" w14:textId="77777777" w:rsidR="00822841" w:rsidRPr="00F5702F" w:rsidRDefault="00822841" w:rsidP="007D61F7">
            <w:pPr>
              <w:spacing w:after="0"/>
              <w:jc w:val="center"/>
              <w:rPr>
                <w:sz w:val="20"/>
                <w:szCs w:val="20"/>
              </w:rPr>
            </w:pPr>
            <w:r w:rsidRPr="00F5702F">
              <w:rPr>
                <w:sz w:val="20"/>
                <w:szCs w:val="20"/>
              </w:rPr>
              <w:t>- субподрядчиком</w:t>
            </w:r>
          </w:p>
          <w:p w14:paraId="52C6FFAD" w14:textId="77777777" w:rsidR="00822841" w:rsidRPr="00F5702F" w:rsidRDefault="00822841" w:rsidP="007D61F7">
            <w:pPr>
              <w:spacing w:after="0"/>
              <w:jc w:val="center"/>
              <w:rPr>
                <w:sz w:val="20"/>
                <w:szCs w:val="20"/>
              </w:rPr>
            </w:pPr>
            <w:r w:rsidRPr="00F5702F">
              <w:rPr>
                <w:sz w:val="20"/>
                <w:szCs w:val="20"/>
              </w:rPr>
              <w:t>(соисполнителем), с</w:t>
            </w:r>
          </w:p>
          <w:p w14:paraId="374B7CDF" w14:textId="77777777" w:rsidR="00822841" w:rsidRPr="00F5702F" w:rsidRDefault="00822841" w:rsidP="007D61F7">
            <w:pPr>
              <w:spacing w:after="0"/>
              <w:jc w:val="center"/>
              <w:rPr>
                <w:sz w:val="20"/>
                <w:szCs w:val="20"/>
              </w:rPr>
            </w:pPr>
            <w:r w:rsidRPr="00F5702F">
              <w:rPr>
                <w:sz w:val="20"/>
                <w:szCs w:val="20"/>
              </w:rPr>
              <w:t>указанием</w:t>
            </w:r>
          </w:p>
          <w:p w14:paraId="66023580" w14:textId="77777777" w:rsidR="00822841" w:rsidRPr="00F5702F" w:rsidRDefault="00822841" w:rsidP="007D61F7">
            <w:pPr>
              <w:spacing w:after="0"/>
              <w:jc w:val="center"/>
              <w:rPr>
                <w:sz w:val="20"/>
                <w:szCs w:val="20"/>
              </w:rPr>
            </w:pPr>
            <w:r w:rsidRPr="00F5702F">
              <w:rPr>
                <w:sz w:val="20"/>
                <w:szCs w:val="20"/>
              </w:rPr>
              <w:t>количества</w:t>
            </w:r>
          </w:p>
          <w:p w14:paraId="7DCB5C11" w14:textId="77777777" w:rsidR="00822841" w:rsidRPr="00F5702F" w:rsidRDefault="00822841" w:rsidP="007D61F7">
            <w:pPr>
              <w:spacing w:after="0"/>
              <w:jc w:val="center"/>
              <w:rPr>
                <w:sz w:val="20"/>
                <w:szCs w:val="20"/>
              </w:rPr>
            </w:pPr>
            <w:r w:rsidRPr="00F5702F">
              <w:rPr>
                <w:sz w:val="20"/>
                <w:szCs w:val="20"/>
              </w:rPr>
              <w:t>поставляемого им</w:t>
            </w:r>
          </w:p>
          <w:p w14:paraId="7D97FFF1" w14:textId="77777777" w:rsidR="00822841" w:rsidRPr="00F5702F" w:rsidRDefault="00822841" w:rsidP="007D61F7">
            <w:pPr>
              <w:spacing w:after="0"/>
              <w:jc w:val="center"/>
              <w:rPr>
                <w:sz w:val="20"/>
                <w:szCs w:val="20"/>
              </w:rPr>
            </w:pPr>
            <w:r w:rsidRPr="00F5702F">
              <w:rPr>
                <w:sz w:val="20"/>
                <w:szCs w:val="20"/>
              </w:rPr>
              <w:t>товара, объема</w:t>
            </w:r>
          </w:p>
          <w:p w14:paraId="4B42C5D9" w14:textId="77777777" w:rsidR="00822841" w:rsidRPr="00F5702F" w:rsidRDefault="00822841" w:rsidP="007D61F7">
            <w:pPr>
              <w:spacing w:after="0"/>
              <w:jc w:val="center"/>
              <w:rPr>
                <w:sz w:val="20"/>
                <w:szCs w:val="20"/>
              </w:rPr>
            </w:pPr>
            <w:r w:rsidRPr="00F5702F">
              <w:rPr>
                <w:sz w:val="20"/>
                <w:szCs w:val="20"/>
              </w:rPr>
              <w:t>выполняемых им</w:t>
            </w:r>
          </w:p>
          <w:p w14:paraId="5BACF511" w14:textId="77777777" w:rsidR="00822841" w:rsidRPr="00F5702F" w:rsidRDefault="00822841" w:rsidP="007D61F7">
            <w:pPr>
              <w:spacing w:after="0"/>
              <w:jc w:val="center"/>
              <w:rPr>
                <w:sz w:val="20"/>
                <w:szCs w:val="20"/>
              </w:rPr>
            </w:pPr>
            <w:r w:rsidRPr="00F5702F">
              <w:rPr>
                <w:sz w:val="20"/>
                <w:szCs w:val="20"/>
              </w:rPr>
              <w:t>работ, оказываемых</w:t>
            </w:r>
          </w:p>
          <w:p w14:paraId="154261D9" w14:textId="77777777" w:rsidR="00822841" w:rsidRPr="00F5702F" w:rsidRDefault="00822841" w:rsidP="007D61F7">
            <w:pPr>
              <w:spacing w:after="0"/>
              <w:jc w:val="center"/>
              <w:rPr>
                <w:sz w:val="20"/>
                <w:szCs w:val="20"/>
              </w:rPr>
            </w:pPr>
            <w:r w:rsidRPr="00F5702F">
              <w:rPr>
                <w:sz w:val="20"/>
                <w:szCs w:val="20"/>
              </w:rPr>
              <w:t>им услуг</w:t>
            </w:r>
          </w:p>
        </w:tc>
        <w:tc>
          <w:tcPr>
            <w:tcW w:w="2549" w:type="dxa"/>
          </w:tcPr>
          <w:p w14:paraId="2EB07F0D" w14:textId="77777777" w:rsidR="00822841" w:rsidRDefault="00822841" w:rsidP="007D61F7">
            <w:pPr>
              <w:spacing w:after="0"/>
              <w:jc w:val="center"/>
              <w:rPr>
                <w:sz w:val="20"/>
                <w:szCs w:val="20"/>
              </w:rPr>
            </w:pPr>
          </w:p>
          <w:p w14:paraId="4406D88F" w14:textId="77777777" w:rsidR="00822841" w:rsidRDefault="00822841" w:rsidP="007D61F7">
            <w:pPr>
              <w:spacing w:after="0"/>
              <w:jc w:val="center"/>
              <w:rPr>
                <w:sz w:val="20"/>
                <w:szCs w:val="20"/>
              </w:rPr>
            </w:pPr>
          </w:p>
          <w:p w14:paraId="55AEC0B0" w14:textId="77777777" w:rsidR="00822841" w:rsidRDefault="00822841" w:rsidP="007D61F7">
            <w:pPr>
              <w:spacing w:after="0"/>
              <w:jc w:val="center"/>
              <w:rPr>
                <w:sz w:val="20"/>
                <w:szCs w:val="20"/>
              </w:rPr>
            </w:pPr>
          </w:p>
          <w:p w14:paraId="2C22F881" w14:textId="77777777" w:rsidR="00822841" w:rsidRPr="00F5702F" w:rsidRDefault="00822841" w:rsidP="007D61F7">
            <w:pPr>
              <w:spacing w:after="0"/>
              <w:jc w:val="center"/>
              <w:rPr>
                <w:sz w:val="20"/>
                <w:szCs w:val="20"/>
              </w:rPr>
            </w:pPr>
            <w:r w:rsidRPr="00F5702F">
              <w:rPr>
                <w:sz w:val="20"/>
                <w:szCs w:val="20"/>
              </w:rPr>
              <w:t>Место, условия и</w:t>
            </w:r>
          </w:p>
          <w:p w14:paraId="54A43B2A" w14:textId="77777777" w:rsidR="00822841" w:rsidRPr="00F5702F" w:rsidRDefault="00822841" w:rsidP="007D61F7">
            <w:pPr>
              <w:spacing w:after="0"/>
              <w:jc w:val="center"/>
              <w:rPr>
                <w:sz w:val="20"/>
                <w:szCs w:val="20"/>
              </w:rPr>
            </w:pPr>
            <w:r w:rsidRPr="00F5702F">
              <w:rPr>
                <w:sz w:val="20"/>
                <w:szCs w:val="20"/>
              </w:rPr>
              <w:t>сроки (периоды)</w:t>
            </w:r>
          </w:p>
          <w:p w14:paraId="3B7E8CFB" w14:textId="77777777" w:rsidR="00822841" w:rsidRPr="00F5702F" w:rsidRDefault="00822841" w:rsidP="007D61F7">
            <w:pPr>
              <w:spacing w:after="0"/>
              <w:jc w:val="center"/>
              <w:rPr>
                <w:sz w:val="20"/>
                <w:szCs w:val="20"/>
              </w:rPr>
            </w:pPr>
            <w:r w:rsidRPr="00F5702F">
              <w:rPr>
                <w:sz w:val="20"/>
                <w:szCs w:val="20"/>
              </w:rPr>
              <w:t>поставки товара,</w:t>
            </w:r>
          </w:p>
          <w:p w14:paraId="00F3410B" w14:textId="77777777" w:rsidR="00822841" w:rsidRPr="00F5702F" w:rsidRDefault="00822841" w:rsidP="007D61F7">
            <w:pPr>
              <w:spacing w:after="0"/>
              <w:jc w:val="center"/>
              <w:rPr>
                <w:sz w:val="20"/>
                <w:szCs w:val="20"/>
              </w:rPr>
            </w:pPr>
            <w:r w:rsidRPr="00F5702F">
              <w:rPr>
                <w:sz w:val="20"/>
                <w:szCs w:val="20"/>
              </w:rPr>
              <w:t>выполнения работы,</w:t>
            </w:r>
          </w:p>
          <w:p w14:paraId="0F12FDE5" w14:textId="77777777" w:rsidR="00822841" w:rsidRPr="00F5702F" w:rsidRDefault="00822841" w:rsidP="007D61F7">
            <w:pPr>
              <w:spacing w:after="0"/>
              <w:jc w:val="center"/>
              <w:rPr>
                <w:sz w:val="20"/>
                <w:szCs w:val="20"/>
              </w:rPr>
            </w:pPr>
            <w:r w:rsidRPr="00F5702F">
              <w:rPr>
                <w:sz w:val="20"/>
                <w:szCs w:val="20"/>
              </w:rPr>
              <w:t>оказания услуги</w:t>
            </w:r>
          </w:p>
          <w:p w14:paraId="66A2E4D3" w14:textId="77777777" w:rsidR="00822841" w:rsidRPr="00F5702F" w:rsidRDefault="00822841" w:rsidP="007D61F7">
            <w:pPr>
              <w:spacing w:after="0"/>
              <w:jc w:val="center"/>
              <w:rPr>
                <w:sz w:val="20"/>
                <w:szCs w:val="20"/>
              </w:rPr>
            </w:pPr>
            <w:r w:rsidRPr="00F5702F">
              <w:rPr>
                <w:sz w:val="20"/>
                <w:szCs w:val="20"/>
              </w:rPr>
              <w:t>субъектом малого и</w:t>
            </w:r>
          </w:p>
          <w:p w14:paraId="1231658F" w14:textId="77777777" w:rsidR="00822841" w:rsidRPr="00F5702F" w:rsidRDefault="00822841" w:rsidP="007D61F7">
            <w:pPr>
              <w:spacing w:after="0"/>
              <w:jc w:val="center"/>
              <w:rPr>
                <w:sz w:val="20"/>
                <w:szCs w:val="20"/>
              </w:rPr>
            </w:pPr>
            <w:r w:rsidRPr="00F5702F">
              <w:rPr>
                <w:sz w:val="20"/>
                <w:szCs w:val="20"/>
              </w:rPr>
              <w:t>среднего</w:t>
            </w:r>
          </w:p>
          <w:p w14:paraId="0C11D427"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3048E4C" w14:textId="77777777" w:rsidR="00822841" w:rsidRPr="00F5702F" w:rsidRDefault="00822841" w:rsidP="007D61F7">
            <w:pPr>
              <w:spacing w:after="0"/>
              <w:jc w:val="center"/>
              <w:rPr>
                <w:sz w:val="20"/>
                <w:szCs w:val="20"/>
              </w:rPr>
            </w:pPr>
            <w:r w:rsidRPr="00F5702F">
              <w:rPr>
                <w:sz w:val="20"/>
                <w:szCs w:val="20"/>
              </w:rPr>
              <w:t>- субподрядчиком</w:t>
            </w:r>
          </w:p>
          <w:p w14:paraId="00D3C0F2" w14:textId="77777777" w:rsidR="00822841" w:rsidRPr="00F5702F" w:rsidRDefault="00822841" w:rsidP="007D61F7">
            <w:pPr>
              <w:spacing w:after="0"/>
              <w:jc w:val="center"/>
              <w:rPr>
                <w:sz w:val="20"/>
                <w:szCs w:val="20"/>
              </w:rPr>
            </w:pPr>
            <w:r w:rsidRPr="00F5702F">
              <w:rPr>
                <w:sz w:val="20"/>
                <w:szCs w:val="20"/>
              </w:rPr>
              <w:t>(соисполнителем)</w:t>
            </w:r>
          </w:p>
        </w:tc>
        <w:tc>
          <w:tcPr>
            <w:tcW w:w="2549" w:type="dxa"/>
          </w:tcPr>
          <w:p w14:paraId="569DB464" w14:textId="77777777" w:rsidR="00822841" w:rsidRDefault="00822841" w:rsidP="007D61F7">
            <w:pPr>
              <w:spacing w:after="0"/>
              <w:jc w:val="center"/>
              <w:rPr>
                <w:sz w:val="20"/>
                <w:szCs w:val="20"/>
              </w:rPr>
            </w:pPr>
          </w:p>
          <w:p w14:paraId="7B1E4E2C" w14:textId="77777777" w:rsidR="00822841" w:rsidRDefault="00822841" w:rsidP="007D61F7">
            <w:pPr>
              <w:spacing w:after="0"/>
              <w:jc w:val="center"/>
              <w:rPr>
                <w:sz w:val="20"/>
                <w:szCs w:val="20"/>
              </w:rPr>
            </w:pPr>
          </w:p>
          <w:p w14:paraId="54A9DE3A" w14:textId="77777777" w:rsidR="00822841" w:rsidRDefault="00822841" w:rsidP="007D61F7">
            <w:pPr>
              <w:spacing w:after="0"/>
              <w:jc w:val="center"/>
              <w:rPr>
                <w:sz w:val="20"/>
                <w:szCs w:val="20"/>
              </w:rPr>
            </w:pPr>
          </w:p>
          <w:p w14:paraId="13BF34CF" w14:textId="77777777" w:rsidR="00822841" w:rsidRPr="00F5702F" w:rsidRDefault="00822841" w:rsidP="007D61F7">
            <w:pPr>
              <w:spacing w:after="0"/>
              <w:jc w:val="center"/>
              <w:rPr>
                <w:sz w:val="20"/>
                <w:szCs w:val="20"/>
              </w:rPr>
            </w:pPr>
            <w:r w:rsidRPr="00F5702F">
              <w:rPr>
                <w:sz w:val="20"/>
                <w:szCs w:val="20"/>
              </w:rPr>
              <w:t>Цена договора,</w:t>
            </w:r>
          </w:p>
          <w:p w14:paraId="2959A598" w14:textId="77777777" w:rsidR="00822841" w:rsidRPr="00F5702F" w:rsidRDefault="00822841" w:rsidP="007D61F7">
            <w:pPr>
              <w:spacing w:after="0"/>
              <w:jc w:val="center"/>
              <w:rPr>
                <w:sz w:val="20"/>
                <w:szCs w:val="20"/>
              </w:rPr>
            </w:pPr>
            <w:r w:rsidRPr="00F5702F">
              <w:rPr>
                <w:sz w:val="20"/>
                <w:szCs w:val="20"/>
              </w:rPr>
              <w:t>заключаемого с</w:t>
            </w:r>
          </w:p>
          <w:p w14:paraId="6F327B21" w14:textId="77777777" w:rsidR="00822841" w:rsidRPr="00F5702F" w:rsidRDefault="00822841" w:rsidP="007D61F7">
            <w:pPr>
              <w:spacing w:after="0"/>
              <w:jc w:val="center"/>
              <w:rPr>
                <w:sz w:val="20"/>
                <w:szCs w:val="20"/>
              </w:rPr>
            </w:pPr>
            <w:r w:rsidRPr="00F5702F">
              <w:rPr>
                <w:sz w:val="20"/>
                <w:szCs w:val="20"/>
              </w:rPr>
              <w:t>субъектом малого и</w:t>
            </w:r>
          </w:p>
          <w:p w14:paraId="7EAA82B1" w14:textId="77777777" w:rsidR="00822841" w:rsidRPr="00F5702F" w:rsidRDefault="00822841" w:rsidP="007D61F7">
            <w:pPr>
              <w:spacing w:after="0"/>
              <w:jc w:val="center"/>
              <w:rPr>
                <w:sz w:val="20"/>
                <w:szCs w:val="20"/>
              </w:rPr>
            </w:pPr>
            <w:r w:rsidRPr="00F5702F">
              <w:rPr>
                <w:sz w:val="20"/>
                <w:szCs w:val="20"/>
              </w:rPr>
              <w:t>среднего</w:t>
            </w:r>
          </w:p>
          <w:p w14:paraId="6E64BB1B"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96AEFEC" w14:textId="77777777" w:rsidR="00822841" w:rsidRPr="00F5702F" w:rsidRDefault="00822841" w:rsidP="007D61F7">
            <w:pPr>
              <w:spacing w:after="0"/>
              <w:jc w:val="center"/>
              <w:rPr>
                <w:sz w:val="20"/>
                <w:szCs w:val="20"/>
              </w:rPr>
            </w:pPr>
            <w:r w:rsidRPr="00F5702F">
              <w:rPr>
                <w:sz w:val="20"/>
                <w:szCs w:val="20"/>
              </w:rPr>
              <w:t>- субподрядчиком</w:t>
            </w:r>
          </w:p>
          <w:p w14:paraId="068306FB" w14:textId="77777777" w:rsidR="00822841" w:rsidRPr="00F5702F" w:rsidRDefault="00822841" w:rsidP="007D61F7">
            <w:pPr>
              <w:spacing w:after="0"/>
              <w:jc w:val="center"/>
              <w:rPr>
                <w:sz w:val="20"/>
                <w:szCs w:val="20"/>
              </w:rPr>
            </w:pPr>
            <w:r w:rsidRPr="00F5702F">
              <w:rPr>
                <w:sz w:val="20"/>
                <w:szCs w:val="20"/>
              </w:rPr>
              <w:t>(соисполнителем)</w:t>
            </w:r>
          </w:p>
        </w:tc>
      </w:tr>
      <w:tr w:rsidR="00822841" w14:paraId="58FDC964" w14:textId="77777777" w:rsidTr="007D61F7">
        <w:tc>
          <w:tcPr>
            <w:tcW w:w="2548" w:type="dxa"/>
          </w:tcPr>
          <w:p w14:paraId="46FF868A" w14:textId="77777777" w:rsidR="00822841" w:rsidRDefault="00822841" w:rsidP="007D61F7">
            <w:pPr>
              <w:jc w:val="center"/>
            </w:pPr>
            <w:r>
              <w:t>1</w:t>
            </w:r>
          </w:p>
        </w:tc>
        <w:tc>
          <w:tcPr>
            <w:tcW w:w="2549" w:type="dxa"/>
          </w:tcPr>
          <w:p w14:paraId="53D93ED0" w14:textId="77777777" w:rsidR="00822841" w:rsidRDefault="00822841" w:rsidP="007D61F7">
            <w:pPr>
              <w:jc w:val="center"/>
            </w:pPr>
            <w:r>
              <w:t>2</w:t>
            </w:r>
          </w:p>
        </w:tc>
        <w:tc>
          <w:tcPr>
            <w:tcW w:w="2549" w:type="dxa"/>
          </w:tcPr>
          <w:p w14:paraId="504B93DE" w14:textId="77777777" w:rsidR="00822841" w:rsidRDefault="00822841" w:rsidP="007D61F7">
            <w:pPr>
              <w:jc w:val="center"/>
            </w:pPr>
            <w:r>
              <w:t>3</w:t>
            </w:r>
          </w:p>
        </w:tc>
        <w:tc>
          <w:tcPr>
            <w:tcW w:w="2549" w:type="dxa"/>
          </w:tcPr>
          <w:p w14:paraId="7E749179" w14:textId="77777777" w:rsidR="00822841" w:rsidRDefault="00822841" w:rsidP="007D61F7">
            <w:pPr>
              <w:jc w:val="center"/>
            </w:pPr>
            <w:r>
              <w:t>4</w:t>
            </w:r>
          </w:p>
        </w:tc>
      </w:tr>
      <w:tr w:rsidR="00822841" w14:paraId="21D468E8" w14:textId="77777777" w:rsidTr="007D61F7">
        <w:tc>
          <w:tcPr>
            <w:tcW w:w="2548" w:type="dxa"/>
          </w:tcPr>
          <w:p w14:paraId="1B23D3AD" w14:textId="77777777" w:rsidR="00822841" w:rsidRDefault="00822841" w:rsidP="007D61F7">
            <w:pPr>
              <w:jc w:val="center"/>
            </w:pPr>
          </w:p>
        </w:tc>
        <w:tc>
          <w:tcPr>
            <w:tcW w:w="2549" w:type="dxa"/>
          </w:tcPr>
          <w:p w14:paraId="487C5F3A" w14:textId="77777777" w:rsidR="00822841" w:rsidRDefault="00822841" w:rsidP="007D61F7">
            <w:pPr>
              <w:jc w:val="center"/>
            </w:pPr>
          </w:p>
        </w:tc>
        <w:tc>
          <w:tcPr>
            <w:tcW w:w="2549" w:type="dxa"/>
          </w:tcPr>
          <w:p w14:paraId="665E0391" w14:textId="77777777" w:rsidR="00822841" w:rsidRDefault="00822841" w:rsidP="007D61F7">
            <w:pPr>
              <w:jc w:val="center"/>
            </w:pPr>
          </w:p>
        </w:tc>
        <w:tc>
          <w:tcPr>
            <w:tcW w:w="2549" w:type="dxa"/>
          </w:tcPr>
          <w:p w14:paraId="3FBBC72A" w14:textId="77777777" w:rsidR="00822841" w:rsidRDefault="00822841" w:rsidP="007D61F7">
            <w:pPr>
              <w:jc w:val="center"/>
            </w:pPr>
          </w:p>
        </w:tc>
      </w:tr>
    </w:tbl>
    <w:p w14:paraId="6CC94D2B" w14:textId="77777777" w:rsidR="00822841" w:rsidRDefault="00822841" w:rsidP="00822841"/>
    <w:p w14:paraId="01A25001" w14:textId="77777777" w:rsidR="00822841" w:rsidRDefault="00822841" w:rsidP="00822841"/>
    <w:p w14:paraId="4AE3E0B3" w14:textId="77777777" w:rsidR="00822841" w:rsidRDefault="00822841" w:rsidP="00822841">
      <w:pPr>
        <w:jc w:val="center"/>
        <w:rPr>
          <w:b/>
        </w:rPr>
      </w:pPr>
    </w:p>
    <w:p w14:paraId="232FFE8F" w14:textId="77777777" w:rsidR="00822841" w:rsidRDefault="00822841" w:rsidP="00822841">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0345767D" w14:textId="77777777" w:rsidR="00822841" w:rsidRDefault="00822841" w:rsidP="00822841">
      <w:pPr>
        <w:jc w:val="center"/>
        <w:rPr>
          <w:b/>
        </w:rPr>
      </w:pPr>
    </w:p>
    <w:p w14:paraId="1ADF5847" w14:textId="77777777" w:rsidR="00822841" w:rsidRDefault="00822841" w:rsidP="00822841">
      <w:pPr>
        <w:jc w:val="center"/>
        <w:rPr>
          <w:b/>
        </w:rPr>
      </w:pPr>
    </w:p>
    <w:p w14:paraId="054A5E7C" w14:textId="77777777" w:rsidR="00822841" w:rsidRDefault="00822841" w:rsidP="00822841">
      <w:pPr>
        <w:jc w:val="center"/>
        <w:rPr>
          <w:b/>
        </w:rPr>
      </w:pPr>
    </w:p>
    <w:p w14:paraId="1117787E" w14:textId="77777777" w:rsidR="00822841" w:rsidRDefault="00822841" w:rsidP="00822841">
      <w:pPr>
        <w:jc w:val="center"/>
        <w:rPr>
          <w:b/>
        </w:rPr>
      </w:pPr>
    </w:p>
    <w:p w14:paraId="14FDE636" w14:textId="77777777" w:rsidR="00822841" w:rsidRDefault="00822841" w:rsidP="00BD35BA">
      <w:pPr>
        <w:jc w:val="center"/>
        <w:rPr>
          <w:b/>
        </w:rPr>
      </w:pPr>
    </w:p>
    <w:p w14:paraId="1A1E1278" w14:textId="1B4CA85A" w:rsidR="00F07371" w:rsidRDefault="00F07371">
      <w:pPr>
        <w:rPr>
          <w:b/>
        </w:rPr>
      </w:pPr>
      <w:r>
        <w:rPr>
          <w:b/>
        </w:rPr>
        <w:br w:type="page"/>
      </w:r>
    </w:p>
    <w:p w14:paraId="66E33D30" w14:textId="77777777" w:rsidR="00F07371" w:rsidRDefault="00F07371" w:rsidP="00BD35BA">
      <w:pPr>
        <w:jc w:val="center"/>
        <w:rPr>
          <w:b/>
        </w:rPr>
      </w:pPr>
    </w:p>
    <w:p w14:paraId="256E80B7" w14:textId="77777777" w:rsidR="00F07371" w:rsidRDefault="00F07371" w:rsidP="00BD35BA">
      <w:pPr>
        <w:jc w:val="center"/>
        <w:rPr>
          <w:b/>
        </w:rPr>
      </w:pPr>
    </w:p>
    <w:p w14:paraId="51B2E9D0" w14:textId="0EB734BA"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7DBAAF7B" w:rsidR="003D3CC3" w:rsidRDefault="003D3CC3" w:rsidP="003D3CC3"/>
    <w:p w14:paraId="7DEB0E9F" w14:textId="77777777" w:rsidR="00182ADF" w:rsidRDefault="00182ADF" w:rsidP="003D3CC3"/>
    <w:p w14:paraId="4991C984" w14:textId="77777777" w:rsidR="00BD35BA" w:rsidRDefault="00BD35BA" w:rsidP="00BD35BA">
      <w:pPr>
        <w:tabs>
          <w:tab w:val="left" w:pos="9214"/>
        </w:tabs>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72" w:name="_Hlk91512138"/>
      <w:r>
        <w:t>(размещено отдельным файлом)</w:t>
      </w:r>
    </w:p>
    <w:bookmarkEnd w:id="172"/>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Klee One"/>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B151" w14:textId="3468CA10" w:rsidR="008E191E" w:rsidRPr="008E191E" w:rsidRDefault="00096293" w:rsidP="008E191E">
    <w:pPr>
      <w:pStyle w:val="ab"/>
      <w:pBdr>
        <w:top w:val="thinThickSmallGap" w:sz="24" w:space="0" w:color="622423" w:themeColor="accent2" w:themeShade="7F"/>
      </w:pBdr>
      <w:rPr>
        <w:b/>
        <w:sz w:val="20"/>
      </w:rPr>
    </w:pPr>
    <w:sdt>
      <w:sdtPr>
        <w:rPr>
          <w:b/>
          <w:sz w:val="20"/>
        </w:rPr>
        <w:id w:val="207002601"/>
        <w:docPartObj>
          <w:docPartGallery w:val="Page Numbers (Bottom of Page)"/>
          <w:docPartUnique/>
        </w:docPartObj>
      </w:sdtPr>
      <w:sdtEndPr/>
      <w:sdtContent>
        <w:r w:rsidR="00F9120E" w:rsidRPr="00AB7115">
          <w:rPr>
            <w:b/>
            <w:sz w:val="20"/>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AB7115">
      <w:rPr>
        <w:b/>
        <w:sz w:val="20"/>
      </w:rPr>
      <w:t xml:space="preserve">Открытый конкурс на право заключения договора </w:t>
    </w:r>
    <w:r w:rsidR="009F3267" w:rsidRPr="00AB7115">
      <w:rPr>
        <w:b/>
        <w:sz w:val="20"/>
      </w:rPr>
      <w:t xml:space="preserve">на выполнение проектно-изыскательских работ </w:t>
    </w:r>
    <w:r w:rsidR="008E191E" w:rsidRPr="008E191E">
      <w:rPr>
        <w:b/>
        <w:sz w:val="20"/>
      </w:rPr>
      <w:t xml:space="preserve"> по реконструкции объекта: «Производственный комплекс для размещения резидентов, расположенный по адресу: Липецкая область, Грязинский район, город Грязи, территория ОЭЗ ППТ </w:t>
    </w:r>
    <w:r w:rsidR="00D86C51">
      <w:rPr>
        <w:b/>
        <w:sz w:val="20"/>
      </w:rPr>
      <w:t>«</w:t>
    </w:r>
    <w:r w:rsidR="008E191E" w:rsidRPr="008E191E">
      <w:rPr>
        <w:b/>
        <w:sz w:val="20"/>
      </w:rPr>
      <w:t>Липецк</w:t>
    </w:r>
    <w:r w:rsidR="00D86C51">
      <w:rPr>
        <w:b/>
        <w:sz w:val="20"/>
      </w:rPr>
      <w:t>»</w:t>
    </w:r>
    <w:r w:rsidR="008E191E" w:rsidRPr="008E191E">
      <w:rPr>
        <w:b/>
        <w:sz w:val="20"/>
      </w:rPr>
      <w:t>, строение 43 (корпус 1,3,4,5,6,7,8)»</w:t>
    </w:r>
    <w:r w:rsidR="008E191E">
      <w:rPr>
        <w:b/>
        <w:sz w:val="20"/>
      </w:rPr>
      <w:t>.</w:t>
    </w:r>
  </w:p>
  <w:p w14:paraId="1CF6FF28" w14:textId="307E9EDE" w:rsidR="00B60CD7" w:rsidRPr="00B60CD7" w:rsidRDefault="00B60CD7" w:rsidP="00B60CD7">
    <w:pPr>
      <w:pStyle w:val="ab"/>
      <w:pBdr>
        <w:top w:val="thinThickSmallGap" w:sz="24" w:space="0" w:color="622423" w:themeColor="accent2" w:themeShade="7F"/>
      </w:pBdr>
      <w:spacing w:after="0"/>
      <w:rPr>
        <w:bCs/>
        <w:sz w:val="22"/>
        <w:szCs w:val="22"/>
      </w:rPr>
    </w:pPr>
  </w:p>
  <w:p w14:paraId="52D18097" w14:textId="1AD121DE" w:rsidR="005161AB" w:rsidRPr="00075DA9" w:rsidRDefault="009E3BBD" w:rsidP="00075DA9">
    <w:pPr>
      <w:pStyle w:val="ab"/>
      <w:pBdr>
        <w:top w:val="thinThickSmallGap" w:sz="24" w:space="0" w:color="622423" w:themeColor="accent2" w:themeShade="7F"/>
      </w:pBdr>
      <w:spacing w:after="0"/>
      <w:rPr>
        <w:b/>
        <w:sz w:val="22"/>
        <w:szCs w:val="22"/>
      </w:rPr>
    </w:pPr>
    <w:r w:rsidRPr="00075DA9">
      <w:rPr>
        <w:b/>
        <w:sz w:val="22"/>
        <w:szCs w:val="22"/>
      </w:rPr>
      <w:t xml:space="preserve"> </w:t>
    </w:r>
  </w:p>
  <w:p w14:paraId="4A3F0901" w14:textId="77777777" w:rsidR="005161AB" w:rsidRPr="005161AB" w:rsidRDefault="005161AB" w:rsidP="005161AB">
    <w:pPr>
      <w:pStyle w:val="ab"/>
      <w:pBdr>
        <w:top w:val="thinThickSmallGap" w:sz="24" w:space="0" w:color="622423" w:themeColor="accent2" w:themeShade="7F"/>
      </w:pBdr>
      <w:rPr>
        <w:b/>
        <w:bCs/>
        <w:sz w:val="20"/>
      </w:rPr>
    </w:pPr>
  </w:p>
  <w:p w14:paraId="72B97029" w14:textId="6F4957A2" w:rsidR="007A6C31" w:rsidRPr="007A6C31" w:rsidRDefault="007A6C31" w:rsidP="007A6C31">
    <w:pPr>
      <w:pStyle w:val="ab"/>
      <w:pBdr>
        <w:top w:val="thinThickSmallGap" w:sz="24" w:space="0" w:color="622423" w:themeColor="accent2" w:themeShade="7F"/>
      </w:pBdr>
      <w:rPr>
        <w:b/>
        <w:bCs/>
        <w:sz w:val="20"/>
      </w:rPr>
    </w:pPr>
  </w:p>
  <w:p w14:paraId="7F449D01" w14:textId="77777777" w:rsidR="007A6C31" w:rsidRPr="007A6C31" w:rsidRDefault="007A6C31" w:rsidP="007A6C31">
    <w:pPr>
      <w:pStyle w:val="ab"/>
      <w:pBdr>
        <w:top w:val="thinThickSmallGap" w:sz="24" w:space="0" w:color="622423" w:themeColor="accent2" w:themeShade="7F"/>
      </w:pBdr>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096293">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725783"/>
    <w:multiLevelType w:val="multilevel"/>
    <w:tmpl w:val="F7229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41530BF"/>
    <w:multiLevelType w:val="multilevel"/>
    <w:tmpl w:val="B4ACA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74C7F4A"/>
    <w:multiLevelType w:val="hybridMultilevel"/>
    <w:tmpl w:val="3F1457F2"/>
    <w:lvl w:ilvl="0" w:tplc="61463376">
      <w:start w:val="1"/>
      <w:numFmt w:val="decimal"/>
      <w:lvlText w:val="%1)"/>
      <w:lvlJc w:val="left"/>
      <w:pPr>
        <w:ind w:left="1774" w:hanging="1065"/>
      </w:pPr>
      <w:rPr>
        <w:rFonts w:hint="default"/>
        <w:b w:val="0"/>
        <w:b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1A2660D9"/>
    <w:multiLevelType w:val="hybridMultilevel"/>
    <w:tmpl w:val="70AC0F60"/>
    <w:lvl w:ilvl="0" w:tplc="5B808F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EE3829"/>
    <w:multiLevelType w:val="hybridMultilevel"/>
    <w:tmpl w:val="0AD61D5E"/>
    <w:lvl w:ilvl="0" w:tplc="0419000F">
      <w:start w:val="1"/>
      <w:numFmt w:val="decimal"/>
      <w:lvlText w:val="%1."/>
      <w:lvlJc w:val="left"/>
      <w:pPr>
        <w:ind w:left="720" w:hanging="360"/>
      </w:pPr>
    </w:lvl>
    <w:lvl w:ilvl="1" w:tplc="13DE6C8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8"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9"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2"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F303E4"/>
    <w:multiLevelType w:val="hybridMultilevel"/>
    <w:tmpl w:val="DC567D8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B0842"/>
    <w:multiLevelType w:val="multilevel"/>
    <w:tmpl w:val="1E78551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0A7E5D"/>
    <w:multiLevelType w:val="multilevel"/>
    <w:tmpl w:val="42866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0C96D5D"/>
    <w:multiLevelType w:val="multilevel"/>
    <w:tmpl w:val="42866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622E59"/>
    <w:multiLevelType w:val="hybridMultilevel"/>
    <w:tmpl w:val="06C06BFE"/>
    <w:lvl w:ilvl="0" w:tplc="9E7215AE">
      <w:start w:val="1"/>
      <w:numFmt w:val="decimal"/>
      <w:lvlText w:val="%1)"/>
      <w:lvlJc w:val="left"/>
      <w:pPr>
        <w:ind w:left="720" w:hanging="360"/>
      </w:pPr>
      <w:rPr>
        <w:rFonts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4639C7"/>
    <w:multiLevelType w:val="hybridMultilevel"/>
    <w:tmpl w:val="9CD2A942"/>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115BC9"/>
    <w:multiLevelType w:val="multilevel"/>
    <w:tmpl w:val="87F657B8"/>
    <w:lvl w:ilvl="0">
      <w:start w:val="2"/>
      <w:numFmt w:val="decimal"/>
      <w:lvlText w:val="%1."/>
      <w:lvlJc w:val="left"/>
      <w:pPr>
        <w:ind w:left="720" w:hanging="360"/>
      </w:pPr>
      <w:rPr>
        <w:rFonts w:hint="default"/>
      </w:rPr>
    </w:lvl>
    <w:lvl w:ilvl="1">
      <w:start w:val="1"/>
      <w:numFmt w:val="decimal"/>
      <w:isLgl/>
      <w:lvlText w:val="%1.%2"/>
      <w:lvlJc w:val="left"/>
      <w:pPr>
        <w:ind w:left="1629" w:hanging="495"/>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9"/>
  </w:num>
  <w:num w:numId="2" w16cid:durableId="20920443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20"/>
  </w:num>
  <w:num w:numId="4" w16cid:durableId="813569184">
    <w:abstractNumId w:val="4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30"/>
  </w:num>
  <w:num w:numId="6" w16cid:durableId="1994140488">
    <w:abstractNumId w:val="31"/>
  </w:num>
  <w:num w:numId="7" w16cid:durableId="1937396137">
    <w:abstractNumId w:val="17"/>
  </w:num>
  <w:num w:numId="8" w16cid:durableId="121772168">
    <w:abstractNumId w:val="2"/>
  </w:num>
  <w:num w:numId="9" w16cid:durableId="948049024">
    <w:abstractNumId w:val="4"/>
  </w:num>
  <w:num w:numId="10" w16cid:durableId="142281204">
    <w:abstractNumId w:val="38"/>
  </w:num>
  <w:num w:numId="11" w16cid:durableId="1973555216">
    <w:abstractNumId w:val="21"/>
  </w:num>
  <w:num w:numId="12" w16cid:durableId="1004238979">
    <w:abstractNumId w:val="28"/>
  </w:num>
  <w:num w:numId="13" w16cid:durableId="307826117">
    <w:abstractNumId w:val="42"/>
  </w:num>
  <w:num w:numId="14" w16cid:durableId="468018676">
    <w:abstractNumId w:val="22"/>
  </w:num>
  <w:num w:numId="15" w16cid:durableId="328943149">
    <w:abstractNumId w:val="33"/>
  </w:num>
  <w:num w:numId="16" w16cid:durableId="1154880780">
    <w:abstractNumId w:val="0"/>
  </w:num>
  <w:num w:numId="17" w16cid:durableId="1412892810">
    <w:abstractNumId w:val="1"/>
  </w:num>
  <w:num w:numId="18" w16cid:durableId="1746031612">
    <w:abstractNumId w:val="36"/>
  </w:num>
  <w:num w:numId="19" w16cid:durableId="243533394">
    <w:abstractNumId w:val="9"/>
  </w:num>
  <w:num w:numId="20" w16cid:durableId="734007903">
    <w:abstractNumId w:val="41"/>
  </w:num>
  <w:num w:numId="21" w16cid:durableId="1738895418">
    <w:abstractNumId w:val="19"/>
  </w:num>
  <w:num w:numId="22" w16cid:durableId="1435055239">
    <w:abstractNumId w:val="16"/>
  </w:num>
  <w:num w:numId="23" w16cid:durableId="1472402721">
    <w:abstractNumId w:val="40"/>
  </w:num>
  <w:num w:numId="24" w16cid:durableId="2039313525">
    <w:abstractNumId w:val="18"/>
  </w:num>
  <w:num w:numId="25" w16cid:durableId="98720247">
    <w:abstractNumId w:val="7"/>
  </w:num>
  <w:num w:numId="26" w16cid:durableId="234631607">
    <w:abstractNumId w:val="8"/>
  </w:num>
  <w:num w:numId="27" w16cid:durableId="353924032">
    <w:abstractNumId w:val="35"/>
  </w:num>
  <w:num w:numId="28" w16cid:durableId="1210875849">
    <w:abstractNumId w:val="39"/>
  </w:num>
  <w:num w:numId="29" w16cid:durableId="590428053">
    <w:abstractNumId w:val="3"/>
  </w:num>
  <w:num w:numId="30" w16cid:durableId="1690791541">
    <w:abstractNumId w:val="10"/>
  </w:num>
  <w:num w:numId="31" w16cid:durableId="612322777">
    <w:abstractNumId w:val="27"/>
  </w:num>
  <w:num w:numId="32" w16cid:durableId="1396784367">
    <w:abstractNumId w:val="46"/>
  </w:num>
  <w:num w:numId="33" w16cid:durableId="299841758">
    <w:abstractNumId w:val="34"/>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26"/>
  </w:num>
  <w:num w:numId="37" w16cid:durableId="22243720">
    <w:abstractNumId w:val="5"/>
  </w:num>
  <w:num w:numId="38" w16cid:durableId="1430782339">
    <w:abstractNumId w:val="14"/>
  </w:num>
  <w:num w:numId="39" w16cid:durableId="1987201634">
    <w:abstractNumId w:val="37"/>
  </w:num>
  <w:num w:numId="40" w16cid:durableId="1712680892">
    <w:abstractNumId w:val="23"/>
  </w:num>
  <w:num w:numId="41" w16cid:durableId="910426994">
    <w:abstractNumId w:val="24"/>
  </w:num>
  <w:num w:numId="42" w16cid:durableId="1321806201">
    <w:abstractNumId w:val="15"/>
  </w:num>
  <w:num w:numId="43" w16cid:durableId="1104497426">
    <w:abstractNumId w:val="32"/>
  </w:num>
  <w:num w:numId="44" w16cid:durableId="1980768563">
    <w:abstractNumId w:val="6"/>
  </w:num>
  <w:num w:numId="45" w16cid:durableId="1051080984">
    <w:abstractNumId w:val="11"/>
  </w:num>
  <w:num w:numId="46" w16cid:durableId="1022168868">
    <w:abstractNumId w:val="13"/>
  </w:num>
  <w:num w:numId="47" w16cid:durableId="428933727">
    <w:abstractNumId w:val="25"/>
  </w:num>
  <w:num w:numId="48" w16cid:durableId="14381798">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9AF"/>
    <w:rsid w:val="00000D93"/>
    <w:rsid w:val="00001517"/>
    <w:rsid w:val="00002317"/>
    <w:rsid w:val="0000383D"/>
    <w:rsid w:val="00003DAC"/>
    <w:rsid w:val="00004A62"/>
    <w:rsid w:val="00004D08"/>
    <w:rsid w:val="00004D46"/>
    <w:rsid w:val="00005D50"/>
    <w:rsid w:val="00005E38"/>
    <w:rsid w:val="0000606D"/>
    <w:rsid w:val="000067C1"/>
    <w:rsid w:val="00007228"/>
    <w:rsid w:val="00007307"/>
    <w:rsid w:val="000074F7"/>
    <w:rsid w:val="00007550"/>
    <w:rsid w:val="0000790D"/>
    <w:rsid w:val="000079C5"/>
    <w:rsid w:val="00010AA6"/>
    <w:rsid w:val="000117AB"/>
    <w:rsid w:val="00011D7C"/>
    <w:rsid w:val="000123C8"/>
    <w:rsid w:val="00012413"/>
    <w:rsid w:val="00012552"/>
    <w:rsid w:val="0001354B"/>
    <w:rsid w:val="00013A99"/>
    <w:rsid w:val="00013BE9"/>
    <w:rsid w:val="00014348"/>
    <w:rsid w:val="00014940"/>
    <w:rsid w:val="000150E3"/>
    <w:rsid w:val="00015D1C"/>
    <w:rsid w:val="00015F19"/>
    <w:rsid w:val="00016131"/>
    <w:rsid w:val="00016680"/>
    <w:rsid w:val="00017544"/>
    <w:rsid w:val="0001776D"/>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AA1"/>
    <w:rsid w:val="00030FDF"/>
    <w:rsid w:val="00031431"/>
    <w:rsid w:val="00032833"/>
    <w:rsid w:val="00032A24"/>
    <w:rsid w:val="00032FD9"/>
    <w:rsid w:val="00032FF6"/>
    <w:rsid w:val="00033F07"/>
    <w:rsid w:val="00033F6C"/>
    <w:rsid w:val="00034A8C"/>
    <w:rsid w:val="00035173"/>
    <w:rsid w:val="00035702"/>
    <w:rsid w:val="000359B9"/>
    <w:rsid w:val="00036AE3"/>
    <w:rsid w:val="00036D5F"/>
    <w:rsid w:val="0003711B"/>
    <w:rsid w:val="000406D1"/>
    <w:rsid w:val="00040743"/>
    <w:rsid w:val="00040F48"/>
    <w:rsid w:val="00041499"/>
    <w:rsid w:val="00041D02"/>
    <w:rsid w:val="00041D7B"/>
    <w:rsid w:val="000422B0"/>
    <w:rsid w:val="00042591"/>
    <w:rsid w:val="00043AD0"/>
    <w:rsid w:val="00045B24"/>
    <w:rsid w:val="00045E6A"/>
    <w:rsid w:val="000464F5"/>
    <w:rsid w:val="00046CEE"/>
    <w:rsid w:val="00047397"/>
    <w:rsid w:val="0005096C"/>
    <w:rsid w:val="0005119E"/>
    <w:rsid w:val="0005147F"/>
    <w:rsid w:val="0005221E"/>
    <w:rsid w:val="000526D2"/>
    <w:rsid w:val="00052BD5"/>
    <w:rsid w:val="000536C9"/>
    <w:rsid w:val="00053D60"/>
    <w:rsid w:val="00053DA5"/>
    <w:rsid w:val="00054F95"/>
    <w:rsid w:val="000553B9"/>
    <w:rsid w:val="00055B5A"/>
    <w:rsid w:val="00055E08"/>
    <w:rsid w:val="00056222"/>
    <w:rsid w:val="00057908"/>
    <w:rsid w:val="00062246"/>
    <w:rsid w:val="00062828"/>
    <w:rsid w:val="00062A9F"/>
    <w:rsid w:val="00062B87"/>
    <w:rsid w:val="00062D0C"/>
    <w:rsid w:val="00063A65"/>
    <w:rsid w:val="00063D1F"/>
    <w:rsid w:val="00064B86"/>
    <w:rsid w:val="00065977"/>
    <w:rsid w:val="0006658C"/>
    <w:rsid w:val="00066B62"/>
    <w:rsid w:val="00066C99"/>
    <w:rsid w:val="000670EE"/>
    <w:rsid w:val="00067744"/>
    <w:rsid w:val="000702BC"/>
    <w:rsid w:val="00070AEA"/>
    <w:rsid w:val="00071C70"/>
    <w:rsid w:val="00071FF0"/>
    <w:rsid w:val="00072324"/>
    <w:rsid w:val="0007290D"/>
    <w:rsid w:val="0007398F"/>
    <w:rsid w:val="0007424F"/>
    <w:rsid w:val="000743E9"/>
    <w:rsid w:val="000755C0"/>
    <w:rsid w:val="0007592B"/>
    <w:rsid w:val="00075994"/>
    <w:rsid w:val="00075DA9"/>
    <w:rsid w:val="0007631D"/>
    <w:rsid w:val="00076D11"/>
    <w:rsid w:val="0007736A"/>
    <w:rsid w:val="00077644"/>
    <w:rsid w:val="00077726"/>
    <w:rsid w:val="00077AC5"/>
    <w:rsid w:val="000805D9"/>
    <w:rsid w:val="0008071D"/>
    <w:rsid w:val="00080F0D"/>
    <w:rsid w:val="00080F3F"/>
    <w:rsid w:val="00081B04"/>
    <w:rsid w:val="00081E4A"/>
    <w:rsid w:val="00082089"/>
    <w:rsid w:val="0008227D"/>
    <w:rsid w:val="00082B6E"/>
    <w:rsid w:val="00082F9D"/>
    <w:rsid w:val="00083E26"/>
    <w:rsid w:val="00084A48"/>
    <w:rsid w:val="00084C53"/>
    <w:rsid w:val="00084C82"/>
    <w:rsid w:val="0008613C"/>
    <w:rsid w:val="00086218"/>
    <w:rsid w:val="0008657D"/>
    <w:rsid w:val="000872BA"/>
    <w:rsid w:val="00087E0E"/>
    <w:rsid w:val="00090B28"/>
    <w:rsid w:val="00091512"/>
    <w:rsid w:val="00091623"/>
    <w:rsid w:val="00092EF9"/>
    <w:rsid w:val="000932A1"/>
    <w:rsid w:val="000935B4"/>
    <w:rsid w:val="00094AF7"/>
    <w:rsid w:val="00094D53"/>
    <w:rsid w:val="000950CC"/>
    <w:rsid w:val="0009511B"/>
    <w:rsid w:val="000955E0"/>
    <w:rsid w:val="00096293"/>
    <w:rsid w:val="00096602"/>
    <w:rsid w:val="00096963"/>
    <w:rsid w:val="00096ABE"/>
    <w:rsid w:val="00096ACE"/>
    <w:rsid w:val="00097657"/>
    <w:rsid w:val="00097B10"/>
    <w:rsid w:val="00097D7D"/>
    <w:rsid w:val="000A165F"/>
    <w:rsid w:val="000A16E9"/>
    <w:rsid w:val="000A1AAC"/>
    <w:rsid w:val="000A21AA"/>
    <w:rsid w:val="000A21C1"/>
    <w:rsid w:val="000A2AFB"/>
    <w:rsid w:val="000A3552"/>
    <w:rsid w:val="000A3789"/>
    <w:rsid w:val="000A3943"/>
    <w:rsid w:val="000A3ABA"/>
    <w:rsid w:val="000A3B1D"/>
    <w:rsid w:val="000A3B41"/>
    <w:rsid w:val="000A4614"/>
    <w:rsid w:val="000A4E59"/>
    <w:rsid w:val="000A5589"/>
    <w:rsid w:val="000A60AF"/>
    <w:rsid w:val="000A6369"/>
    <w:rsid w:val="000A6884"/>
    <w:rsid w:val="000A7CEA"/>
    <w:rsid w:val="000A7CF2"/>
    <w:rsid w:val="000A7F02"/>
    <w:rsid w:val="000B017A"/>
    <w:rsid w:val="000B079C"/>
    <w:rsid w:val="000B094C"/>
    <w:rsid w:val="000B15D1"/>
    <w:rsid w:val="000B2394"/>
    <w:rsid w:val="000B29E9"/>
    <w:rsid w:val="000B3247"/>
    <w:rsid w:val="000B3480"/>
    <w:rsid w:val="000B3A30"/>
    <w:rsid w:val="000B3C34"/>
    <w:rsid w:val="000B4CDD"/>
    <w:rsid w:val="000B527D"/>
    <w:rsid w:val="000B615F"/>
    <w:rsid w:val="000B6450"/>
    <w:rsid w:val="000B7F65"/>
    <w:rsid w:val="000C0B82"/>
    <w:rsid w:val="000C1155"/>
    <w:rsid w:val="000C146F"/>
    <w:rsid w:val="000C14A9"/>
    <w:rsid w:val="000C178D"/>
    <w:rsid w:val="000C2454"/>
    <w:rsid w:val="000C2572"/>
    <w:rsid w:val="000C3295"/>
    <w:rsid w:val="000C39E8"/>
    <w:rsid w:val="000C421D"/>
    <w:rsid w:val="000C4436"/>
    <w:rsid w:val="000C4673"/>
    <w:rsid w:val="000C47AF"/>
    <w:rsid w:val="000C5390"/>
    <w:rsid w:val="000C5FEC"/>
    <w:rsid w:val="000C665C"/>
    <w:rsid w:val="000C713B"/>
    <w:rsid w:val="000D0148"/>
    <w:rsid w:val="000D03E8"/>
    <w:rsid w:val="000D0B7F"/>
    <w:rsid w:val="000D0C47"/>
    <w:rsid w:val="000D1A52"/>
    <w:rsid w:val="000D1FDB"/>
    <w:rsid w:val="000D2DD0"/>
    <w:rsid w:val="000D36A1"/>
    <w:rsid w:val="000D691E"/>
    <w:rsid w:val="000D6F0B"/>
    <w:rsid w:val="000D70A5"/>
    <w:rsid w:val="000D729E"/>
    <w:rsid w:val="000D7356"/>
    <w:rsid w:val="000D75B4"/>
    <w:rsid w:val="000E0A93"/>
    <w:rsid w:val="000E18B4"/>
    <w:rsid w:val="000E2391"/>
    <w:rsid w:val="000E2AA4"/>
    <w:rsid w:val="000E3701"/>
    <w:rsid w:val="000E3A6F"/>
    <w:rsid w:val="000E3C0C"/>
    <w:rsid w:val="000E3E4D"/>
    <w:rsid w:val="000E436C"/>
    <w:rsid w:val="000E43B3"/>
    <w:rsid w:val="000E513F"/>
    <w:rsid w:val="000E6AAA"/>
    <w:rsid w:val="000E6C1D"/>
    <w:rsid w:val="000E6CED"/>
    <w:rsid w:val="000F06B5"/>
    <w:rsid w:val="000F0752"/>
    <w:rsid w:val="000F0C37"/>
    <w:rsid w:val="000F1249"/>
    <w:rsid w:val="000F22B9"/>
    <w:rsid w:val="000F2430"/>
    <w:rsid w:val="000F28A8"/>
    <w:rsid w:val="000F2B95"/>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368F"/>
    <w:rsid w:val="00103BC6"/>
    <w:rsid w:val="00104965"/>
    <w:rsid w:val="001064F8"/>
    <w:rsid w:val="00106E85"/>
    <w:rsid w:val="001074EC"/>
    <w:rsid w:val="001076E3"/>
    <w:rsid w:val="001115DC"/>
    <w:rsid w:val="00111922"/>
    <w:rsid w:val="001119F5"/>
    <w:rsid w:val="001122D6"/>
    <w:rsid w:val="00112E2D"/>
    <w:rsid w:val="001131D0"/>
    <w:rsid w:val="00113B87"/>
    <w:rsid w:val="00114AF8"/>
    <w:rsid w:val="00114FF6"/>
    <w:rsid w:val="001155AF"/>
    <w:rsid w:val="001158A0"/>
    <w:rsid w:val="00115E6B"/>
    <w:rsid w:val="00115EA0"/>
    <w:rsid w:val="00116C65"/>
    <w:rsid w:val="001177D4"/>
    <w:rsid w:val="00121B15"/>
    <w:rsid w:val="00121E2C"/>
    <w:rsid w:val="0012248F"/>
    <w:rsid w:val="001224C2"/>
    <w:rsid w:val="00123A01"/>
    <w:rsid w:val="00123E31"/>
    <w:rsid w:val="0012433F"/>
    <w:rsid w:val="0012445F"/>
    <w:rsid w:val="001244C6"/>
    <w:rsid w:val="0012549F"/>
    <w:rsid w:val="00125DE1"/>
    <w:rsid w:val="00126E86"/>
    <w:rsid w:val="00126EE6"/>
    <w:rsid w:val="00127098"/>
    <w:rsid w:val="00127119"/>
    <w:rsid w:val="00127A10"/>
    <w:rsid w:val="00131605"/>
    <w:rsid w:val="00131706"/>
    <w:rsid w:val="001324EA"/>
    <w:rsid w:val="00132E45"/>
    <w:rsid w:val="00133E82"/>
    <w:rsid w:val="00134813"/>
    <w:rsid w:val="0013490C"/>
    <w:rsid w:val="00134A95"/>
    <w:rsid w:val="00134F43"/>
    <w:rsid w:val="00134F5B"/>
    <w:rsid w:val="00135363"/>
    <w:rsid w:val="00135509"/>
    <w:rsid w:val="00135DCB"/>
    <w:rsid w:val="00136201"/>
    <w:rsid w:val="001371D0"/>
    <w:rsid w:val="00137B82"/>
    <w:rsid w:val="00141D89"/>
    <w:rsid w:val="00142647"/>
    <w:rsid w:val="0014282B"/>
    <w:rsid w:val="0014383F"/>
    <w:rsid w:val="00143D2A"/>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94C"/>
    <w:rsid w:val="00155CC3"/>
    <w:rsid w:val="00156043"/>
    <w:rsid w:val="00156180"/>
    <w:rsid w:val="001561E6"/>
    <w:rsid w:val="00157E5F"/>
    <w:rsid w:val="00160156"/>
    <w:rsid w:val="00160348"/>
    <w:rsid w:val="001605E0"/>
    <w:rsid w:val="00160A4B"/>
    <w:rsid w:val="00160ADD"/>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2AD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3574"/>
    <w:rsid w:val="001A4070"/>
    <w:rsid w:val="001A4339"/>
    <w:rsid w:val="001A4363"/>
    <w:rsid w:val="001A4437"/>
    <w:rsid w:val="001A453A"/>
    <w:rsid w:val="001A4854"/>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3E21"/>
    <w:rsid w:val="001B4A59"/>
    <w:rsid w:val="001B5174"/>
    <w:rsid w:val="001B5245"/>
    <w:rsid w:val="001B5FBC"/>
    <w:rsid w:val="001B717B"/>
    <w:rsid w:val="001B73A2"/>
    <w:rsid w:val="001C0264"/>
    <w:rsid w:val="001C0819"/>
    <w:rsid w:val="001C1323"/>
    <w:rsid w:val="001C14B5"/>
    <w:rsid w:val="001C165C"/>
    <w:rsid w:val="001C1C74"/>
    <w:rsid w:val="001C2FC0"/>
    <w:rsid w:val="001C315A"/>
    <w:rsid w:val="001C3846"/>
    <w:rsid w:val="001C3F47"/>
    <w:rsid w:val="001C4468"/>
    <w:rsid w:val="001C467B"/>
    <w:rsid w:val="001C50B0"/>
    <w:rsid w:val="001C5719"/>
    <w:rsid w:val="001C5813"/>
    <w:rsid w:val="001C5997"/>
    <w:rsid w:val="001C5B44"/>
    <w:rsid w:val="001C63E4"/>
    <w:rsid w:val="001C6775"/>
    <w:rsid w:val="001C76FA"/>
    <w:rsid w:val="001D02B6"/>
    <w:rsid w:val="001D0AFE"/>
    <w:rsid w:val="001D0E25"/>
    <w:rsid w:val="001D0F4C"/>
    <w:rsid w:val="001D105A"/>
    <w:rsid w:val="001D1485"/>
    <w:rsid w:val="001D15DE"/>
    <w:rsid w:val="001D1863"/>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2CC"/>
    <w:rsid w:val="001F0700"/>
    <w:rsid w:val="001F1362"/>
    <w:rsid w:val="001F17A1"/>
    <w:rsid w:val="001F1DD8"/>
    <w:rsid w:val="001F1ED0"/>
    <w:rsid w:val="001F25B1"/>
    <w:rsid w:val="001F31FF"/>
    <w:rsid w:val="001F40A7"/>
    <w:rsid w:val="001F45E9"/>
    <w:rsid w:val="001F4A42"/>
    <w:rsid w:val="001F4B29"/>
    <w:rsid w:val="001F4BC6"/>
    <w:rsid w:val="001F4ECF"/>
    <w:rsid w:val="001F5021"/>
    <w:rsid w:val="001F5AFA"/>
    <w:rsid w:val="001F61F7"/>
    <w:rsid w:val="001F6363"/>
    <w:rsid w:val="001F7787"/>
    <w:rsid w:val="00200096"/>
    <w:rsid w:val="002007C7"/>
    <w:rsid w:val="00202429"/>
    <w:rsid w:val="002027AD"/>
    <w:rsid w:val="002035B7"/>
    <w:rsid w:val="0020420D"/>
    <w:rsid w:val="002046C7"/>
    <w:rsid w:val="00204A1F"/>
    <w:rsid w:val="00205BC9"/>
    <w:rsid w:val="00205D1A"/>
    <w:rsid w:val="0020694B"/>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721"/>
    <w:rsid w:val="00216B24"/>
    <w:rsid w:val="00220233"/>
    <w:rsid w:val="00220684"/>
    <w:rsid w:val="00221351"/>
    <w:rsid w:val="00221D5C"/>
    <w:rsid w:val="002226C4"/>
    <w:rsid w:val="00222C2F"/>
    <w:rsid w:val="00223A76"/>
    <w:rsid w:val="002247A4"/>
    <w:rsid w:val="002251CE"/>
    <w:rsid w:val="00225BBA"/>
    <w:rsid w:val="002263EB"/>
    <w:rsid w:val="00226437"/>
    <w:rsid w:val="0022707A"/>
    <w:rsid w:val="00227352"/>
    <w:rsid w:val="00227CDA"/>
    <w:rsid w:val="0023099F"/>
    <w:rsid w:val="00230A62"/>
    <w:rsid w:val="00230B63"/>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39D"/>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7B7"/>
    <w:rsid w:val="00257905"/>
    <w:rsid w:val="00257BD1"/>
    <w:rsid w:val="00257C75"/>
    <w:rsid w:val="002603D6"/>
    <w:rsid w:val="002604BF"/>
    <w:rsid w:val="0026073D"/>
    <w:rsid w:val="00261E3F"/>
    <w:rsid w:val="00262063"/>
    <w:rsid w:val="002621D2"/>
    <w:rsid w:val="00262941"/>
    <w:rsid w:val="002633CE"/>
    <w:rsid w:val="00263FDA"/>
    <w:rsid w:val="00264186"/>
    <w:rsid w:val="00265117"/>
    <w:rsid w:val="00265A5E"/>
    <w:rsid w:val="0026622D"/>
    <w:rsid w:val="0026736D"/>
    <w:rsid w:val="00270CC8"/>
    <w:rsid w:val="00270D85"/>
    <w:rsid w:val="002718E0"/>
    <w:rsid w:val="002734E7"/>
    <w:rsid w:val="0027382A"/>
    <w:rsid w:val="00273CE7"/>
    <w:rsid w:val="00273F77"/>
    <w:rsid w:val="002743E3"/>
    <w:rsid w:val="002747AC"/>
    <w:rsid w:val="002750FA"/>
    <w:rsid w:val="00275577"/>
    <w:rsid w:val="00277459"/>
    <w:rsid w:val="00277956"/>
    <w:rsid w:val="00277F35"/>
    <w:rsid w:val="00280833"/>
    <w:rsid w:val="00281888"/>
    <w:rsid w:val="002826EB"/>
    <w:rsid w:val="00283BCF"/>
    <w:rsid w:val="0028411C"/>
    <w:rsid w:val="002842A4"/>
    <w:rsid w:val="0028447C"/>
    <w:rsid w:val="0028523C"/>
    <w:rsid w:val="00285BF5"/>
    <w:rsid w:val="00286247"/>
    <w:rsid w:val="00287E03"/>
    <w:rsid w:val="00290459"/>
    <w:rsid w:val="002904AC"/>
    <w:rsid w:val="00290E82"/>
    <w:rsid w:val="002922BA"/>
    <w:rsid w:val="002939E7"/>
    <w:rsid w:val="00294450"/>
    <w:rsid w:val="002944E3"/>
    <w:rsid w:val="00294BF5"/>
    <w:rsid w:val="00295045"/>
    <w:rsid w:val="002950F3"/>
    <w:rsid w:val="00295815"/>
    <w:rsid w:val="0029585B"/>
    <w:rsid w:val="00296096"/>
    <w:rsid w:val="00296896"/>
    <w:rsid w:val="002969AB"/>
    <w:rsid w:val="00296F45"/>
    <w:rsid w:val="002974DD"/>
    <w:rsid w:val="002A050A"/>
    <w:rsid w:val="002A074D"/>
    <w:rsid w:val="002A08C3"/>
    <w:rsid w:val="002A0A9F"/>
    <w:rsid w:val="002A323A"/>
    <w:rsid w:val="002A47F5"/>
    <w:rsid w:val="002A48DB"/>
    <w:rsid w:val="002A4BCA"/>
    <w:rsid w:val="002A4C6F"/>
    <w:rsid w:val="002A59EB"/>
    <w:rsid w:val="002A5CBF"/>
    <w:rsid w:val="002A63AA"/>
    <w:rsid w:val="002A64A7"/>
    <w:rsid w:val="002A6715"/>
    <w:rsid w:val="002A74FE"/>
    <w:rsid w:val="002A757F"/>
    <w:rsid w:val="002A7D02"/>
    <w:rsid w:val="002B077E"/>
    <w:rsid w:val="002B1C92"/>
    <w:rsid w:val="002B2825"/>
    <w:rsid w:val="002B2F89"/>
    <w:rsid w:val="002B3054"/>
    <w:rsid w:val="002B3E89"/>
    <w:rsid w:val="002B4585"/>
    <w:rsid w:val="002B4FD7"/>
    <w:rsid w:val="002B5574"/>
    <w:rsid w:val="002B5623"/>
    <w:rsid w:val="002B5AD1"/>
    <w:rsid w:val="002B6AC8"/>
    <w:rsid w:val="002B7603"/>
    <w:rsid w:val="002B7858"/>
    <w:rsid w:val="002C006C"/>
    <w:rsid w:val="002C04F8"/>
    <w:rsid w:val="002C0D09"/>
    <w:rsid w:val="002C20F5"/>
    <w:rsid w:val="002C4975"/>
    <w:rsid w:val="002C5017"/>
    <w:rsid w:val="002C6014"/>
    <w:rsid w:val="002C67EF"/>
    <w:rsid w:val="002C6D65"/>
    <w:rsid w:val="002D109A"/>
    <w:rsid w:val="002D1469"/>
    <w:rsid w:val="002D194E"/>
    <w:rsid w:val="002D1BD0"/>
    <w:rsid w:val="002D1D9A"/>
    <w:rsid w:val="002D2F8D"/>
    <w:rsid w:val="002D3A06"/>
    <w:rsid w:val="002D4B9C"/>
    <w:rsid w:val="002D539E"/>
    <w:rsid w:val="002D5C23"/>
    <w:rsid w:val="002D6261"/>
    <w:rsid w:val="002D6377"/>
    <w:rsid w:val="002D667F"/>
    <w:rsid w:val="002D67B3"/>
    <w:rsid w:val="002D6C4C"/>
    <w:rsid w:val="002D76A5"/>
    <w:rsid w:val="002D77C3"/>
    <w:rsid w:val="002D783C"/>
    <w:rsid w:val="002D7C22"/>
    <w:rsid w:val="002D7DC5"/>
    <w:rsid w:val="002E009C"/>
    <w:rsid w:val="002E0635"/>
    <w:rsid w:val="002E076C"/>
    <w:rsid w:val="002E0F19"/>
    <w:rsid w:val="002E3867"/>
    <w:rsid w:val="002E394C"/>
    <w:rsid w:val="002E3EE7"/>
    <w:rsid w:val="002E4B77"/>
    <w:rsid w:val="002E4C71"/>
    <w:rsid w:val="002E6694"/>
    <w:rsid w:val="002E6EEB"/>
    <w:rsid w:val="002E7488"/>
    <w:rsid w:val="002E751E"/>
    <w:rsid w:val="002F0AB2"/>
    <w:rsid w:val="002F0CC5"/>
    <w:rsid w:val="002F0E3F"/>
    <w:rsid w:val="002F1F0D"/>
    <w:rsid w:val="002F2A9D"/>
    <w:rsid w:val="002F3F7E"/>
    <w:rsid w:val="002F4630"/>
    <w:rsid w:val="002F4D60"/>
    <w:rsid w:val="002F57CB"/>
    <w:rsid w:val="002F5CD3"/>
    <w:rsid w:val="002F68A8"/>
    <w:rsid w:val="002F721B"/>
    <w:rsid w:val="002F7B80"/>
    <w:rsid w:val="0030168F"/>
    <w:rsid w:val="003026FE"/>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E69"/>
    <w:rsid w:val="00315355"/>
    <w:rsid w:val="003153CA"/>
    <w:rsid w:val="00316F97"/>
    <w:rsid w:val="0031768B"/>
    <w:rsid w:val="0032068B"/>
    <w:rsid w:val="00320A48"/>
    <w:rsid w:val="00320EA2"/>
    <w:rsid w:val="00321579"/>
    <w:rsid w:val="003224DA"/>
    <w:rsid w:val="00322EE2"/>
    <w:rsid w:val="00323131"/>
    <w:rsid w:val="003242EE"/>
    <w:rsid w:val="00324AB5"/>
    <w:rsid w:val="0032558A"/>
    <w:rsid w:val="00325881"/>
    <w:rsid w:val="00325AD9"/>
    <w:rsid w:val="00325F72"/>
    <w:rsid w:val="003263C8"/>
    <w:rsid w:val="00326935"/>
    <w:rsid w:val="00326A3E"/>
    <w:rsid w:val="003276E1"/>
    <w:rsid w:val="00330402"/>
    <w:rsid w:val="00330963"/>
    <w:rsid w:val="00331042"/>
    <w:rsid w:val="003310A0"/>
    <w:rsid w:val="00331FC7"/>
    <w:rsid w:val="003320C7"/>
    <w:rsid w:val="003328B2"/>
    <w:rsid w:val="003330BE"/>
    <w:rsid w:val="00334998"/>
    <w:rsid w:val="00334A70"/>
    <w:rsid w:val="00335B4E"/>
    <w:rsid w:val="003360DF"/>
    <w:rsid w:val="003363C6"/>
    <w:rsid w:val="00340181"/>
    <w:rsid w:val="00340430"/>
    <w:rsid w:val="00340834"/>
    <w:rsid w:val="00340945"/>
    <w:rsid w:val="00340E0E"/>
    <w:rsid w:val="00341A26"/>
    <w:rsid w:val="003421AB"/>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467"/>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137D"/>
    <w:rsid w:val="00372025"/>
    <w:rsid w:val="00373DB3"/>
    <w:rsid w:val="00374D84"/>
    <w:rsid w:val="003755AB"/>
    <w:rsid w:val="00375B46"/>
    <w:rsid w:val="0037638A"/>
    <w:rsid w:val="00376E39"/>
    <w:rsid w:val="0037773E"/>
    <w:rsid w:val="003802FE"/>
    <w:rsid w:val="003805A1"/>
    <w:rsid w:val="00381B10"/>
    <w:rsid w:val="00381F82"/>
    <w:rsid w:val="0038271C"/>
    <w:rsid w:val="0038290F"/>
    <w:rsid w:val="003842F4"/>
    <w:rsid w:val="00384B05"/>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4A3"/>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1E4C"/>
    <w:rsid w:val="003B3419"/>
    <w:rsid w:val="003B46D7"/>
    <w:rsid w:val="003B4BC8"/>
    <w:rsid w:val="003B5D84"/>
    <w:rsid w:val="003B67D7"/>
    <w:rsid w:val="003B6899"/>
    <w:rsid w:val="003B6CB8"/>
    <w:rsid w:val="003B7778"/>
    <w:rsid w:val="003B7B62"/>
    <w:rsid w:val="003C02AF"/>
    <w:rsid w:val="003C0E70"/>
    <w:rsid w:val="003C155B"/>
    <w:rsid w:val="003C1AF9"/>
    <w:rsid w:val="003C2862"/>
    <w:rsid w:val="003C2944"/>
    <w:rsid w:val="003C3EF8"/>
    <w:rsid w:val="003C52CE"/>
    <w:rsid w:val="003C5EAA"/>
    <w:rsid w:val="003C6551"/>
    <w:rsid w:val="003C75A5"/>
    <w:rsid w:val="003D03E3"/>
    <w:rsid w:val="003D1239"/>
    <w:rsid w:val="003D1CA0"/>
    <w:rsid w:val="003D3CC3"/>
    <w:rsid w:val="003D4019"/>
    <w:rsid w:val="003D40C2"/>
    <w:rsid w:val="003D4500"/>
    <w:rsid w:val="003D4FBA"/>
    <w:rsid w:val="003D5481"/>
    <w:rsid w:val="003D64B0"/>
    <w:rsid w:val="003D6D1A"/>
    <w:rsid w:val="003D74CC"/>
    <w:rsid w:val="003E0521"/>
    <w:rsid w:val="003E0A8D"/>
    <w:rsid w:val="003E0AE1"/>
    <w:rsid w:val="003E0EBE"/>
    <w:rsid w:val="003E34B6"/>
    <w:rsid w:val="003E423E"/>
    <w:rsid w:val="003E51EB"/>
    <w:rsid w:val="003E5479"/>
    <w:rsid w:val="003E582F"/>
    <w:rsid w:val="003E6D15"/>
    <w:rsid w:val="003E7275"/>
    <w:rsid w:val="003E7B0D"/>
    <w:rsid w:val="003E7D75"/>
    <w:rsid w:val="003F0376"/>
    <w:rsid w:val="003F0BFB"/>
    <w:rsid w:val="003F1620"/>
    <w:rsid w:val="003F1A30"/>
    <w:rsid w:val="003F1FA5"/>
    <w:rsid w:val="003F1FA8"/>
    <w:rsid w:val="003F2FF6"/>
    <w:rsid w:val="003F39EC"/>
    <w:rsid w:val="003F45E6"/>
    <w:rsid w:val="003F6046"/>
    <w:rsid w:val="003F6562"/>
    <w:rsid w:val="003F7464"/>
    <w:rsid w:val="003F7523"/>
    <w:rsid w:val="003F7E36"/>
    <w:rsid w:val="00400EC9"/>
    <w:rsid w:val="004017F2"/>
    <w:rsid w:val="00402852"/>
    <w:rsid w:val="00402993"/>
    <w:rsid w:val="0040299B"/>
    <w:rsid w:val="00402A51"/>
    <w:rsid w:val="00402A82"/>
    <w:rsid w:val="00402E94"/>
    <w:rsid w:val="00402F5D"/>
    <w:rsid w:val="004037A7"/>
    <w:rsid w:val="00403B14"/>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67D5"/>
    <w:rsid w:val="004171B6"/>
    <w:rsid w:val="00420082"/>
    <w:rsid w:val="004202D1"/>
    <w:rsid w:val="00420B2C"/>
    <w:rsid w:val="00420E36"/>
    <w:rsid w:val="004211E3"/>
    <w:rsid w:val="004217A8"/>
    <w:rsid w:val="00421B04"/>
    <w:rsid w:val="0042219F"/>
    <w:rsid w:val="00422F9F"/>
    <w:rsid w:val="004232AD"/>
    <w:rsid w:val="00423B27"/>
    <w:rsid w:val="004247D5"/>
    <w:rsid w:val="00424B8B"/>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426"/>
    <w:rsid w:val="00441AA8"/>
    <w:rsid w:val="00441AE7"/>
    <w:rsid w:val="004423FE"/>
    <w:rsid w:val="004429AE"/>
    <w:rsid w:val="00442A2A"/>
    <w:rsid w:val="00442D76"/>
    <w:rsid w:val="00442E0F"/>
    <w:rsid w:val="00443156"/>
    <w:rsid w:val="004445B2"/>
    <w:rsid w:val="00444790"/>
    <w:rsid w:val="00445B0D"/>
    <w:rsid w:val="00446637"/>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280"/>
    <w:rsid w:val="00457503"/>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3BE9"/>
    <w:rsid w:val="00473FB3"/>
    <w:rsid w:val="00474349"/>
    <w:rsid w:val="0047513B"/>
    <w:rsid w:val="00475191"/>
    <w:rsid w:val="00475429"/>
    <w:rsid w:val="00475C3E"/>
    <w:rsid w:val="00476004"/>
    <w:rsid w:val="0047645E"/>
    <w:rsid w:val="00477E7B"/>
    <w:rsid w:val="00480045"/>
    <w:rsid w:val="004801EF"/>
    <w:rsid w:val="004803C3"/>
    <w:rsid w:val="00480F14"/>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395"/>
    <w:rsid w:val="00487874"/>
    <w:rsid w:val="00487D0D"/>
    <w:rsid w:val="00490672"/>
    <w:rsid w:val="0049091E"/>
    <w:rsid w:val="00491A4C"/>
    <w:rsid w:val="0049243B"/>
    <w:rsid w:val="00492E72"/>
    <w:rsid w:val="00493B0E"/>
    <w:rsid w:val="00494575"/>
    <w:rsid w:val="00494B12"/>
    <w:rsid w:val="00494BEE"/>
    <w:rsid w:val="00494C79"/>
    <w:rsid w:val="00495051"/>
    <w:rsid w:val="00495136"/>
    <w:rsid w:val="0049598C"/>
    <w:rsid w:val="00495A72"/>
    <w:rsid w:val="00495F0E"/>
    <w:rsid w:val="004A053A"/>
    <w:rsid w:val="004A0713"/>
    <w:rsid w:val="004A0B2C"/>
    <w:rsid w:val="004A13AC"/>
    <w:rsid w:val="004A2130"/>
    <w:rsid w:val="004A30C9"/>
    <w:rsid w:val="004A3643"/>
    <w:rsid w:val="004A365A"/>
    <w:rsid w:val="004A4150"/>
    <w:rsid w:val="004A4CED"/>
    <w:rsid w:val="004A4D14"/>
    <w:rsid w:val="004A4D29"/>
    <w:rsid w:val="004A4EAD"/>
    <w:rsid w:val="004A4F19"/>
    <w:rsid w:val="004A53C7"/>
    <w:rsid w:val="004B182B"/>
    <w:rsid w:val="004B1BB1"/>
    <w:rsid w:val="004B1C88"/>
    <w:rsid w:val="004B1F7A"/>
    <w:rsid w:val="004B22D7"/>
    <w:rsid w:val="004B23F6"/>
    <w:rsid w:val="004B3008"/>
    <w:rsid w:val="004B388B"/>
    <w:rsid w:val="004B403E"/>
    <w:rsid w:val="004B4370"/>
    <w:rsid w:val="004B4F43"/>
    <w:rsid w:val="004B5ECA"/>
    <w:rsid w:val="004B63FA"/>
    <w:rsid w:val="004B6670"/>
    <w:rsid w:val="004B6721"/>
    <w:rsid w:val="004B6A3C"/>
    <w:rsid w:val="004B6D87"/>
    <w:rsid w:val="004B7B96"/>
    <w:rsid w:val="004B7E5F"/>
    <w:rsid w:val="004C1A1E"/>
    <w:rsid w:val="004C1A2C"/>
    <w:rsid w:val="004C1CE6"/>
    <w:rsid w:val="004C22A9"/>
    <w:rsid w:val="004C2D0D"/>
    <w:rsid w:val="004C2DBF"/>
    <w:rsid w:val="004C3BAE"/>
    <w:rsid w:val="004C3C4A"/>
    <w:rsid w:val="004C3CAB"/>
    <w:rsid w:val="004C3D97"/>
    <w:rsid w:val="004C4AEF"/>
    <w:rsid w:val="004C55D5"/>
    <w:rsid w:val="004C5A1D"/>
    <w:rsid w:val="004C5D15"/>
    <w:rsid w:val="004C6389"/>
    <w:rsid w:val="004C6789"/>
    <w:rsid w:val="004C708D"/>
    <w:rsid w:val="004D001F"/>
    <w:rsid w:val="004D0ED5"/>
    <w:rsid w:val="004D2F1D"/>
    <w:rsid w:val="004D3DD7"/>
    <w:rsid w:val="004D463E"/>
    <w:rsid w:val="004D479F"/>
    <w:rsid w:val="004D5196"/>
    <w:rsid w:val="004D6195"/>
    <w:rsid w:val="004D659B"/>
    <w:rsid w:val="004D70DE"/>
    <w:rsid w:val="004D7467"/>
    <w:rsid w:val="004D7737"/>
    <w:rsid w:val="004E10F5"/>
    <w:rsid w:val="004E1D92"/>
    <w:rsid w:val="004E225F"/>
    <w:rsid w:val="004E505F"/>
    <w:rsid w:val="004E576C"/>
    <w:rsid w:val="004E5958"/>
    <w:rsid w:val="004E5A6C"/>
    <w:rsid w:val="004E5C78"/>
    <w:rsid w:val="004E5E78"/>
    <w:rsid w:val="004E5F18"/>
    <w:rsid w:val="004E60FD"/>
    <w:rsid w:val="004E6304"/>
    <w:rsid w:val="004E6376"/>
    <w:rsid w:val="004E6DCA"/>
    <w:rsid w:val="004F0BD1"/>
    <w:rsid w:val="004F1075"/>
    <w:rsid w:val="004F20A7"/>
    <w:rsid w:val="004F23E8"/>
    <w:rsid w:val="004F242B"/>
    <w:rsid w:val="004F29A7"/>
    <w:rsid w:val="004F2BB2"/>
    <w:rsid w:val="004F3C3E"/>
    <w:rsid w:val="004F4057"/>
    <w:rsid w:val="004F4372"/>
    <w:rsid w:val="004F43AF"/>
    <w:rsid w:val="004F4D2B"/>
    <w:rsid w:val="004F56CF"/>
    <w:rsid w:val="004F6524"/>
    <w:rsid w:val="004F6E45"/>
    <w:rsid w:val="004F73D2"/>
    <w:rsid w:val="00500919"/>
    <w:rsid w:val="0050182B"/>
    <w:rsid w:val="005018E1"/>
    <w:rsid w:val="00501CE5"/>
    <w:rsid w:val="005022F6"/>
    <w:rsid w:val="00502CB3"/>
    <w:rsid w:val="00503BD9"/>
    <w:rsid w:val="00504FF6"/>
    <w:rsid w:val="005057E7"/>
    <w:rsid w:val="00506066"/>
    <w:rsid w:val="005073DA"/>
    <w:rsid w:val="00507B07"/>
    <w:rsid w:val="00507D8F"/>
    <w:rsid w:val="00510E21"/>
    <w:rsid w:val="005114E5"/>
    <w:rsid w:val="0051177E"/>
    <w:rsid w:val="00511FBF"/>
    <w:rsid w:val="00511FC6"/>
    <w:rsid w:val="00512765"/>
    <w:rsid w:val="00512799"/>
    <w:rsid w:val="00512EB3"/>
    <w:rsid w:val="005139AA"/>
    <w:rsid w:val="00514057"/>
    <w:rsid w:val="00514CC0"/>
    <w:rsid w:val="00515B1B"/>
    <w:rsid w:val="00515D5C"/>
    <w:rsid w:val="005161AB"/>
    <w:rsid w:val="005164D1"/>
    <w:rsid w:val="005166E2"/>
    <w:rsid w:val="0051699C"/>
    <w:rsid w:val="00516A98"/>
    <w:rsid w:val="005170D4"/>
    <w:rsid w:val="0051727C"/>
    <w:rsid w:val="00517312"/>
    <w:rsid w:val="005200BD"/>
    <w:rsid w:val="00520B6C"/>
    <w:rsid w:val="00520FBF"/>
    <w:rsid w:val="005221E5"/>
    <w:rsid w:val="00522856"/>
    <w:rsid w:val="00522FC5"/>
    <w:rsid w:val="0052315A"/>
    <w:rsid w:val="0052323C"/>
    <w:rsid w:val="005239AC"/>
    <w:rsid w:val="00523EBF"/>
    <w:rsid w:val="0052477D"/>
    <w:rsid w:val="005248A0"/>
    <w:rsid w:val="00524EAE"/>
    <w:rsid w:val="00525660"/>
    <w:rsid w:val="0052578E"/>
    <w:rsid w:val="00525ED2"/>
    <w:rsid w:val="005269A6"/>
    <w:rsid w:val="00526AF4"/>
    <w:rsid w:val="00526BE2"/>
    <w:rsid w:val="00526EFA"/>
    <w:rsid w:val="005275B1"/>
    <w:rsid w:val="005305E7"/>
    <w:rsid w:val="00530A76"/>
    <w:rsid w:val="005327B8"/>
    <w:rsid w:val="0053313F"/>
    <w:rsid w:val="00533520"/>
    <w:rsid w:val="00533BB2"/>
    <w:rsid w:val="00533DA2"/>
    <w:rsid w:val="0053468D"/>
    <w:rsid w:val="00534AC5"/>
    <w:rsid w:val="00535745"/>
    <w:rsid w:val="0053600F"/>
    <w:rsid w:val="00536B46"/>
    <w:rsid w:val="0053771C"/>
    <w:rsid w:val="00540821"/>
    <w:rsid w:val="00540DD4"/>
    <w:rsid w:val="00540EB5"/>
    <w:rsid w:val="005419D1"/>
    <w:rsid w:val="0054217E"/>
    <w:rsid w:val="00542489"/>
    <w:rsid w:val="005445DA"/>
    <w:rsid w:val="005448A1"/>
    <w:rsid w:val="00544E2F"/>
    <w:rsid w:val="00544E5B"/>
    <w:rsid w:val="005459ED"/>
    <w:rsid w:val="005470E0"/>
    <w:rsid w:val="00547373"/>
    <w:rsid w:val="00547AC7"/>
    <w:rsid w:val="005508FF"/>
    <w:rsid w:val="00550B32"/>
    <w:rsid w:val="005519AA"/>
    <w:rsid w:val="00551B12"/>
    <w:rsid w:val="00551E99"/>
    <w:rsid w:val="00552672"/>
    <w:rsid w:val="005528E5"/>
    <w:rsid w:val="00553617"/>
    <w:rsid w:val="00553E4C"/>
    <w:rsid w:val="00554382"/>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2C2"/>
    <w:rsid w:val="005677D1"/>
    <w:rsid w:val="00567F78"/>
    <w:rsid w:val="005706F3"/>
    <w:rsid w:val="00572EF3"/>
    <w:rsid w:val="005741C5"/>
    <w:rsid w:val="005757AC"/>
    <w:rsid w:val="00575B42"/>
    <w:rsid w:val="00575B5B"/>
    <w:rsid w:val="00575BB6"/>
    <w:rsid w:val="00575FBB"/>
    <w:rsid w:val="00575FBC"/>
    <w:rsid w:val="005761AF"/>
    <w:rsid w:val="00576307"/>
    <w:rsid w:val="00577CF6"/>
    <w:rsid w:val="00577E47"/>
    <w:rsid w:val="00580AD4"/>
    <w:rsid w:val="00580D22"/>
    <w:rsid w:val="005811A2"/>
    <w:rsid w:val="00581913"/>
    <w:rsid w:val="005829C6"/>
    <w:rsid w:val="00583CAA"/>
    <w:rsid w:val="005843BD"/>
    <w:rsid w:val="00585A9C"/>
    <w:rsid w:val="00585B60"/>
    <w:rsid w:val="00585D84"/>
    <w:rsid w:val="0058729B"/>
    <w:rsid w:val="005879E1"/>
    <w:rsid w:val="00587E92"/>
    <w:rsid w:val="0059035B"/>
    <w:rsid w:val="00590A1C"/>
    <w:rsid w:val="00590CEF"/>
    <w:rsid w:val="00591044"/>
    <w:rsid w:val="005917DC"/>
    <w:rsid w:val="00591A17"/>
    <w:rsid w:val="00591ED8"/>
    <w:rsid w:val="00592077"/>
    <w:rsid w:val="0059218B"/>
    <w:rsid w:val="005923CA"/>
    <w:rsid w:val="005931C4"/>
    <w:rsid w:val="00593FBE"/>
    <w:rsid w:val="005941EA"/>
    <w:rsid w:val="00594545"/>
    <w:rsid w:val="00594A7C"/>
    <w:rsid w:val="0059574F"/>
    <w:rsid w:val="005957A8"/>
    <w:rsid w:val="00595F8E"/>
    <w:rsid w:val="00596778"/>
    <w:rsid w:val="00596786"/>
    <w:rsid w:val="00596A59"/>
    <w:rsid w:val="00597549"/>
    <w:rsid w:val="005976D6"/>
    <w:rsid w:val="005A0B38"/>
    <w:rsid w:val="005A0E35"/>
    <w:rsid w:val="005A133D"/>
    <w:rsid w:val="005A1353"/>
    <w:rsid w:val="005A1C56"/>
    <w:rsid w:val="005A1E38"/>
    <w:rsid w:val="005A2470"/>
    <w:rsid w:val="005A2B7A"/>
    <w:rsid w:val="005A396A"/>
    <w:rsid w:val="005A46F2"/>
    <w:rsid w:val="005A50E4"/>
    <w:rsid w:val="005A54F2"/>
    <w:rsid w:val="005A579C"/>
    <w:rsid w:val="005A6A0C"/>
    <w:rsid w:val="005A6F55"/>
    <w:rsid w:val="005A713A"/>
    <w:rsid w:val="005A7455"/>
    <w:rsid w:val="005A7726"/>
    <w:rsid w:val="005B08D6"/>
    <w:rsid w:val="005B0A46"/>
    <w:rsid w:val="005B1B4F"/>
    <w:rsid w:val="005B24D3"/>
    <w:rsid w:val="005B2711"/>
    <w:rsid w:val="005B2C24"/>
    <w:rsid w:val="005B2E82"/>
    <w:rsid w:val="005B31F0"/>
    <w:rsid w:val="005B325F"/>
    <w:rsid w:val="005B3968"/>
    <w:rsid w:val="005B3A0A"/>
    <w:rsid w:val="005B4016"/>
    <w:rsid w:val="005B4051"/>
    <w:rsid w:val="005B4782"/>
    <w:rsid w:val="005B4968"/>
    <w:rsid w:val="005B6049"/>
    <w:rsid w:val="005B65BC"/>
    <w:rsid w:val="005B6B8C"/>
    <w:rsid w:val="005B762F"/>
    <w:rsid w:val="005B7E29"/>
    <w:rsid w:val="005B7F76"/>
    <w:rsid w:val="005C1023"/>
    <w:rsid w:val="005C18F7"/>
    <w:rsid w:val="005C1F7C"/>
    <w:rsid w:val="005C368B"/>
    <w:rsid w:val="005C3A48"/>
    <w:rsid w:val="005C3D99"/>
    <w:rsid w:val="005C45BF"/>
    <w:rsid w:val="005C4A2B"/>
    <w:rsid w:val="005C4B9B"/>
    <w:rsid w:val="005C4CC9"/>
    <w:rsid w:val="005C4E06"/>
    <w:rsid w:val="005C65DD"/>
    <w:rsid w:val="005C6959"/>
    <w:rsid w:val="005C748D"/>
    <w:rsid w:val="005D0C4B"/>
    <w:rsid w:val="005D15C5"/>
    <w:rsid w:val="005D15EE"/>
    <w:rsid w:val="005D1B62"/>
    <w:rsid w:val="005D23F9"/>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9FC"/>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E75A0"/>
    <w:rsid w:val="005F032D"/>
    <w:rsid w:val="005F04E7"/>
    <w:rsid w:val="005F06F8"/>
    <w:rsid w:val="005F17B9"/>
    <w:rsid w:val="005F1A7C"/>
    <w:rsid w:val="005F2469"/>
    <w:rsid w:val="005F269E"/>
    <w:rsid w:val="005F3467"/>
    <w:rsid w:val="005F359E"/>
    <w:rsid w:val="005F3CDB"/>
    <w:rsid w:val="005F5720"/>
    <w:rsid w:val="005F5BC3"/>
    <w:rsid w:val="005F6507"/>
    <w:rsid w:val="005F6FB1"/>
    <w:rsid w:val="005F744D"/>
    <w:rsid w:val="005F74DF"/>
    <w:rsid w:val="006004F1"/>
    <w:rsid w:val="00601BDE"/>
    <w:rsid w:val="00601C8D"/>
    <w:rsid w:val="00601FFE"/>
    <w:rsid w:val="0060231E"/>
    <w:rsid w:val="00602A1A"/>
    <w:rsid w:val="0060360A"/>
    <w:rsid w:val="00603AB2"/>
    <w:rsid w:val="00603F38"/>
    <w:rsid w:val="0060456E"/>
    <w:rsid w:val="00604D8C"/>
    <w:rsid w:val="00605187"/>
    <w:rsid w:val="0060546A"/>
    <w:rsid w:val="00605716"/>
    <w:rsid w:val="00605925"/>
    <w:rsid w:val="006059B6"/>
    <w:rsid w:val="00605EFF"/>
    <w:rsid w:val="006079A9"/>
    <w:rsid w:val="00607FEA"/>
    <w:rsid w:val="0061013F"/>
    <w:rsid w:val="006102B2"/>
    <w:rsid w:val="0061098D"/>
    <w:rsid w:val="00610F78"/>
    <w:rsid w:val="006119D1"/>
    <w:rsid w:val="006130B5"/>
    <w:rsid w:val="006134EB"/>
    <w:rsid w:val="006136F7"/>
    <w:rsid w:val="00613E39"/>
    <w:rsid w:val="00615244"/>
    <w:rsid w:val="00615266"/>
    <w:rsid w:val="006154CF"/>
    <w:rsid w:val="00615748"/>
    <w:rsid w:val="00615B03"/>
    <w:rsid w:val="0061611D"/>
    <w:rsid w:val="00616522"/>
    <w:rsid w:val="00616EDF"/>
    <w:rsid w:val="00617E66"/>
    <w:rsid w:val="00617E9D"/>
    <w:rsid w:val="00620F29"/>
    <w:rsid w:val="00620F7C"/>
    <w:rsid w:val="0062127C"/>
    <w:rsid w:val="00621C1A"/>
    <w:rsid w:val="00622003"/>
    <w:rsid w:val="00622554"/>
    <w:rsid w:val="006225DE"/>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7C1"/>
    <w:rsid w:val="00627820"/>
    <w:rsid w:val="0063178B"/>
    <w:rsid w:val="006329D5"/>
    <w:rsid w:val="006338EA"/>
    <w:rsid w:val="00633D02"/>
    <w:rsid w:val="006347C4"/>
    <w:rsid w:val="00634CAA"/>
    <w:rsid w:val="00634E15"/>
    <w:rsid w:val="0063543D"/>
    <w:rsid w:val="0063553A"/>
    <w:rsid w:val="00635BD9"/>
    <w:rsid w:val="00636B40"/>
    <w:rsid w:val="00637582"/>
    <w:rsid w:val="00637759"/>
    <w:rsid w:val="00640267"/>
    <w:rsid w:val="006407D3"/>
    <w:rsid w:val="006408D2"/>
    <w:rsid w:val="00640BA6"/>
    <w:rsid w:val="0064116D"/>
    <w:rsid w:val="00641445"/>
    <w:rsid w:val="00641ADE"/>
    <w:rsid w:val="006420F0"/>
    <w:rsid w:val="00642B23"/>
    <w:rsid w:val="00644252"/>
    <w:rsid w:val="00644AC7"/>
    <w:rsid w:val="00644B98"/>
    <w:rsid w:val="00645483"/>
    <w:rsid w:val="00645DC5"/>
    <w:rsid w:val="0064625B"/>
    <w:rsid w:val="00646D8A"/>
    <w:rsid w:val="00646FE1"/>
    <w:rsid w:val="00647421"/>
    <w:rsid w:val="00647B32"/>
    <w:rsid w:val="006503B3"/>
    <w:rsid w:val="0065051D"/>
    <w:rsid w:val="006517CE"/>
    <w:rsid w:val="00651A0A"/>
    <w:rsid w:val="00651DD8"/>
    <w:rsid w:val="00651E92"/>
    <w:rsid w:val="0065224F"/>
    <w:rsid w:val="006523BE"/>
    <w:rsid w:val="00652CF7"/>
    <w:rsid w:val="00653148"/>
    <w:rsid w:val="00653291"/>
    <w:rsid w:val="0065382E"/>
    <w:rsid w:val="00653978"/>
    <w:rsid w:val="00654491"/>
    <w:rsid w:val="00654597"/>
    <w:rsid w:val="00655940"/>
    <w:rsid w:val="00655C4C"/>
    <w:rsid w:val="00655EE2"/>
    <w:rsid w:val="00655F3C"/>
    <w:rsid w:val="00656540"/>
    <w:rsid w:val="00657EBD"/>
    <w:rsid w:val="0066204F"/>
    <w:rsid w:val="006621D9"/>
    <w:rsid w:val="0066227D"/>
    <w:rsid w:val="0066319E"/>
    <w:rsid w:val="00664821"/>
    <w:rsid w:val="0066588F"/>
    <w:rsid w:val="006662ED"/>
    <w:rsid w:val="00666AB4"/>
    <w:rsid w:val="006670A5"/>
    <w:rsid w:val="00667B96"/>
    <w:rsid w:val="00670417"/>
    <w:rsid w:val="006705CD"/>
    <w:rsid w:val="006708EF"/>
    <w:rsid w:val="0067097D"/>
    <w:rsid w:val="00670CB3"/>
    <w:rsid w:val="00670D21"/>
    <w:rsid w:val="00671022"/>
    <w:rsid w:val="006714E7"/>
    <w:rsid w:val="006715AF"/>
    <w:rsid w:val="00671697"/>
    <w:rsid w:val="006718E6"/>
    <w:rsid w:val="00671F0A"/>
    <w:rsid w:val="006722A0"/>
    <w:rsid w:val="00672970"/>
    <w:rsid w:val="00672BC1"/>
    <w:rsid w:val="00672FA7"/>
    <w:rsid w:val="00673809"/>
    <w:rsid w:val="006741A4"/>
    <w:rsid w:val="00674C69"/>
    <w:rsid w:val="006752B4"/>
    <w:rsid w:val="00675707"/>
    <w:rsid w:val="00675D41"/>
    <w:rsid w:val="00675F8B"/>
    <w:rsid w:val="006767E6"/>
    <w:rsid w:val="00677726"/>
    <w:rsid w:val="00677F92"/>
    <w:rsid w:val="00680B3B"/>
    <w:rsid w:val="006819A1"/>
    <w:rsid w:val="00681C2A"/>
    <w:rsid w:val="00683C4D"/>
    <w:rsid w:val="00683C7D"/>
    <w:rsid w:val="00683F55"/>
    <w:rsid w:val="0068441C"/>
    <w:rsid w:val="00684478"/>
    <w:rsid w:val="00684616"/>
    <w:rsid w:val="00684953"/>
    <w:rsid w:val="00684C53"/>
    <w:rsid w:val="00686F7A"/>
    <w:rsid w:val="00687407"/>
    <w:rsid w:val="006879BB"/>
    <w:rsid w:val="00687A10"/>
    <w:rsid w:val="00687B22"/>
    <w:rsid w:val="0069015E"/>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0961"/>
    <w:rsid w:val="006A1335"/>
    <w:rsid w:val="006A14A0"/>
    <w:rsid w:val="006A187F"/>
    <w:rsid w:val="006A20DB"/>
    <w:rsid w:val="006A2851"/>
    <w:rsid w:val="006A2A64"/>
    <w:rsid w:val="006A3D67"/>
    <w:rsid w:val="006A41FC"/>
    <w:rsid w:val="006A534B"/>
    <w:rsid w:val="006A7714"/>
    <w:rsid w:val="006A7B99"/>
    <w:rsid w:val="006B10C1"/>
    <w:rsid w:val="006B11E3"/>
    <w:rsid w:val="006B1877"/>
    <w:rsid w:val="006B1FB2"/>
    <w:rsid w:val="006B38DD"/>
    <w:rsid w:val="006B3949"/>
    <w:rsid w:val="006B3B35"/>
    <w:rsid w:val="006B4D32"/>
    <w:rsid w:val="006B5631"/>
    <w:rsid w:val="006B607B"/>
    <w:rsid w:val="006B647C"/>
    <w:rsid w:val="006B7613"/>
    <w:rsid w:val="006B76EC"/>
    <w:rsid w:val="006C02E4"/>
    <w:rsid w:val="006C08FB"/>
    <w:rsid w:val="006C13FB"/>
    <w:rsid w:val="006C166E"/>
    <w:rsid w:val="006C18C9"/>
    <w:rsid w:val="006C198C"/>
    <w:rsid w:val="006C244A"/>
    <w:rsid w:val="006C2B76"/>
    <w:rsid w:val="006C2C50"/>
    <w:rsid w:val="006C2E78"/>
    <w:rsid w:val="006C4B13"/>
    <w:rsid w:val="006C5043"/>
    <w:rsid w:val="006C57B4"/>
    <w:rsid w:val="006C60B5"/>
    <w:rsid w:val="006C62D1"/>
    <w:rsid w:val="006C748C"/>
    <w:rsid w:val="006C74C5"/>
    <w:rsid w:val="006D0EDE"/>
    <w:rsid w:val="006D1165"/>
    <w:rsid w:val="006D184D"/>
    <w:rsid w:val="006D236D"/>
    <w:rsid w:val="006D29DA"/>
    <w:rsid w:val="006D2A96"/>
    <w:rsid w:val="006D38D8"/>
    <w:rsid w:val="006D4066"/>
    <w:rsid w:val="006D48CC"/>
    <w:rsid w:val="006D4F82"/>
    <w:rsid w:val="006D5584"/>
    <w:rsid w:val="006D595C"/>
    <w:rsid w:val="006D604C"/>
    <w:rsid w:val="006D62C2"/>
    <w:rsid w:val="006D69F0"/>
    <w:rsid w:val="006D6A2E"/>
    <w:rsid w:val="006D6CB6"/>
    <w:rsid w:val="006D7A1D"/>
    <w:rsid w:val="006E011A"/>
    <w:rsid w:val="006E0375"/>
    <w:rsid w:val="006E06E9"/>
    <w:rsid w:val="006E1464"/>
    <w:rsid w:val="006E18A0"/>
    <w:rsid w:val="006E2EF1"/>
    <w:rsid w:val="006E352A"/>
    <w:rsid w:val="006E37D1"/>
    <w:rsid w:val="006E3CCA"/>
    <w:rsid w:val="006E3F52"/>
    <w:rsid w:val="006E4321"/>
    <w:rsid w:val="006E58D9"/>
    <w:rsid w:val="006E6085"/>
    <w:rsid w:val="006E6D24"/>
    <w:rsid w:val="006E6FA3"/>
    <w:rsid w:val="006E7387"/>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4FBF"/>
    <w:rsid w:val="00705802"/>
    <w:rsid w:val="007060C3"/>
    <w:rsid w:val="0070647E"/>
    <w:rsid w:val="00710267"/>
    <w:rsid w:val="007109ED"/>
    <w:rsid w:val="00710A35"/>
    <w:rsid w:val="0071154C"/>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3F"/>
    <w:rsid w:val="0072209F"/>
    <w:rsid w:val="007220F3"/>
    <w:rsid w:val="00722D50"/>
    <w:rsid w:val="00722F1D"/>
    <w:rsid w:val="00723A35"/>
    <w:rsid w:val="00723AA3"/>
    <w:rsid w:val="00723E8A"/>
    <w:rsid w:val="00724FA8"/>
    <w:rsid w:val="00724FF6"/>
    <w:rsid w:val="00725A96"/>
    <w:rsid w:val="00726824"/>
    <w:rsid w:val="0072742B"/>
    <w:rsid w:val="00730FDE"/>
    <w:rsid w:val="00731005"/>
    <w:rsid w:val="007313CE"/>
    <w:rsid w:val="007319CB"/>
    <w:rsid w:val="00732204"/>
    <w:rsid w:val="0073245D"/>
    <w:rsid w:val="0073267A"/>
    <w:rsid w:val="0073348C"/>
    <w:rsid w:val="00735ACE"/>
    <w:rsid w:val="00736E17"/>
    <w:rsid w:val="0073796F"/>
    <w:rsid w:val="007379A2"/>
    <w:rsid w:val="007414B1"/>
    <w:rsid w:val="007436D2"/>
    <w:rsid w:val="00743A5E"/>
    <w:rsid w:val="00743F25"/>
    <w:rsid w:val="00744121"/>
    <w:rsid w:val="007445AC"/>
    <w:rsid w:val="00744B7D"/>
    <w:rsid w:val="00744E4F"/>
    <w:rsid w:val="0074533E"/>
    <w:rsid w:val="0074534E"/>
    <w:rsid w:val="00745D4E"/>
    <w:rsid w:val="0074647A"/>
    <w:rsid w:val="007469BB"/>
    <w:rsid w:val="00747DFF"/>
    <w:rsid w:val="007506C3"/>
    <w:rsid w:val="007506F6"/>
    <w:rsid w:val="00750814"/>
    <w:rsid w:val="00750B47"/>
    <w:rsid w:val="00750EE0"/>
    <w:rsid w:val="007515CC"/>
    <w:rsid w:val="00751846"/>
    <w:rsid w:val="00751D51"/>
    <w:rsid w:val="00751D59"/>
    <w:rsid w:val="0075309B"/>
    <w:rsid w:val="00754591"/>
    <w:rsid w:val="00754688"/>
    <w:rsid w:val="007546EB"/>
    <w:rsid w:val="00755FD7"/>
    <w:rsid w:val="00756831"/>
    <w:rsid w:val="00756E94"/>
    <w:rsid w:val="00757006"/>
    <w:rsid w:val="007571FA"/>
    <w:rsid w:val="00757437"/>
    <w:rsid w:val="00757C83"/>
    <w:rsid w:val="00757EED"/>
    <w:rsid w:val="007601FC"/>
    <w:rsid w:val="0076212E"/>
    <w:rsid w:val="00763202"/>
    <w:rsid w:val="00764230"/>
    <w:rsid w:val="00764288"/>
    <w:rsid w:val="00765D50"/>
    <w:rsid w:val="0076642E"/>
    <w:rsid w:val="00766E87"/>
    <w:rsid w:val="00766E97"/>
    <w:rsid w:val="007675FE"/>
    <w:rsid w:val="007700C8"/>
    <w:rsid w:val="00770E49"/>
    <w:rsid w:val="0077143B"/>
    <w:rsid w:val="00772245"/>
    <w:rsid w:val="00773B7D"/>
    <w:rsid w:val="00773F5A"/>
    <w:rsid w:val="007749B6"/>
    <w:rsid w:val="007749CD"/>
    <w:rsid w:val="0077506F"/>
    <w:rsid w:val="007757C1"/>
    <w:rsid w:val="00776739"/>
    <w:rsid w:val="007768C3"/>
    <w:rsid w:val="007769A9"/>
    <w:rsid w:val="0077724F"/>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8AB"/>
    <w:rsid w:val="00793AF9"/>
    <w:rsid w:val="00793D9F"/>
    <w:rsid w:val="00794D92"/>
    <w:rsid w:val="00796AB1"/>
    <w:rsid w:val="00797B06"/>
    <w:rsid w:val="00797E15"/>
    <w:rsid w:val="007A18D3"/>
    <w:rsid w:val="007A2538"/>
    <w:rsid w:val="007A26D0"/>
    <w:rsid w:val="007A26F0"/>
    <w:rsid w:val="007A2781"/>
    <w:rsid w:val="007A32AF"/>
    <w:rsid w:val="007A34CD"/>
    <w:rsid w:val="007A4FC8"/>
    <w:rsid w:val="007A532E"/>
    <w:rsid w:val="007A542E"/>
    <w:rsid w:val="007A60BF"/>
    <w:rsid w:val="007A6296"/>
    <w:rsid w:val="007A66B2"/>
    <w:rsid w:val="007A6712"/>
    <w:rsid w:val="007A6C31"/>
    <w:rsid w:val="007A77FE"/>
    <w:rsid w:val="007A7CCB"/>
    <w:rsid w:val="007B03B9"/>
    <w:rsid w:val="007B16A7"/>
    <w:rsid w:val="007B1792"/>
    <w:rsid w:val="007B1950"/>
    <w:rsid w:val="007B1B2E"/>
    <w:rsid w:val="007B2414"/>
    <w:rsid w:val="007B2A6D"/>
    <w:rsid w:val="007B3F72"/>
    <w:rsid w:val="007B4453"/>
    <w:rsid w:val="007B49F2"/>
    <w:rsid w:val="007B4AA4"/>
    <w:rsid w:val="007B5996"/>
    <w:rsid w:val="007B5E38"/>
    <w:rsid w:val="007B608E"/>
    <w:rsid w:val="007B6C0B"/>
    <w:rsid w:val="007B7703"/>
    <w:rsid w:val="007B7779"/>
    <w:rsid w:val="007B7864"/>
    <w:rsid w:val="007B7AE0"/>
    <w:rsid w:val="007C0339"/>
    <w:rsid w:val="007C0685"/>
    <w:rsid w:val="007C1CB2"/>
    <w:rsid w:val="007C1D33"/>
    <w:rsid w:val="007C244C"/>
    <w:rsid w:val="007C2A49"/>
    <w:rsid w:val="007C2DB9"/>
    <w:rsid w:val="007C3D72"/>
    <w:rsid w:val="007C3E53"/>
    <w:rsid w:val="007C5AD0"/>
    <w:rsid w:val="007C5D45"/>
    <w:rsid w:val="007C67CA"/>
    <w:rsid w:val="007C6DEC"/>
    <w:rsid w:val="007C76A1"/>
    <w:rsid w:val="007C7815"/>
    <w:rsid w:val="007D062F"/>
    <w:rsid w:val="007D0707"/>
    <w:rsid w:val="007D07CF"/>
    <w:rsid w:val="007D0B5F"/>
    <w:rsid w:val="007D0D88"/>
    <w:rsid w:val="007D150C"/>
    <w:rsid w:val="007D2B3A"/>
    <w:rsid w:val="007D2C03"/>
    <w:rsid w:val="007D2F2D"/>
    <w:rsid w:val="007D30B1"/>
    <w:rsid w:val="007D3126"/>
    <w:rsid w:val="007D412B"/>
    <w:rsid w:val="007D43C0"/>
    <w:rsid w:val="007D4C36"/>
    <w:rsid w:val="007D5E8A"/>
    <w:rsid w:val="007D7870"/>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346C"/>
    <w:rsid w:val="007F4130"/>
    <w:rsid w:val="007F46C1"/>
    <w:rsid w:val="007F46E5"/>
    <w:rsid w:val="007F55B5"/>
    <w:rsid w:val="007F5656"/>
    <w:rsid w:val="007F6D40"/>
    <w:rsid w:val="008003A6"/>
    <w:rsid w:val="008005D8"/>
    <w:rsid w:val="00800D4B"/>
    <w:rsid w:val="0080157E"/>
    <w:rsid w:val="00801CFE"/>
    <w:rsid w:val="00801DBD"/>
    <w:rsid w:val="008027F6"/>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6F7"/>
    <w:rsid w:val="00817D3A"/>
    <w:rsid w:val="008203CB"/>
    <w:rsid w:val="00820447"/>
    <w:rsid w:val="0082067D"/>
    <w:rsid w:val="0082123F"/>
    <w:rsid w:val="00821631"/>
    <w:rsid w:val="00821C53"/>
    <w:rsid w:val="00821ECE"/>
    <w:rsid w:val="008220FE"/>
    <w:rsid w:val="00822523"/>
    <w:rsid w:val="00822820"/>
    <w:rsid w:val="00822841"/>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5F3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3BE"/>
    <w:rsid w:val="00865CD4"/>
    <w:rsid w:val="008661A6"/>
    <w:rsid w:val="0086651C"/>
    <w:rsid w:val="008666C6"/>
    <w:rsid w:val="00866A5B"/>
    <w:rsid w:val="00866DEC"/>
    <w:rsid w:val="00867430"/>
    <w:rsid w:val="00867702"/>
    <w:rsid w:val="00870955"/>
    <w:rsid w:val="008709ED"/>
    <w:rsid w:val="00871710"/>
    <w:rsid w:val="008726EA"/>
    <w:rsid w:val="00872C44"/>
    <w:rsid w:val="00873853"/>
    <w:rsid w:val="00874169"/>
    <w:rsid w:val="00874419"/>
    <w:rsid w:val="00874664"/>
    <w:rsid w:val="00874F73"/>
    <w:rsid w:val="0087597D"/>
    <w:rsid w:val="00875DF1"/>
    <w:rsid w:val="00876A28"/>
    <w:rsid w:val="00877E0E"/>
    <w:rsid w:val="008806AD"/>
    <w:rsid w:val="008809E6"/>
    <w:rsid w:val="00880C8A"/>
    <w:rsid w:val="00881479"/>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0F33"/>
    <w:rsid w:val="0089161A"/>
    <w:rsid w:val="00891F3D"/>
    <w:rsid w:val="00892523"/>
    <w:rsid w:val="00892728"/>
    <w:rsid w:val="00892796"/>
    <w:rsid w:val="00893186"/>
    <w:rsid w:val="00893D0A"/>
    <w:rsid w:val="00894541"/>
    <w:rsid w:val="008951A0"/>
    <w:rsid w:val="008955C7"/>
    <w:rsid w:val="00895FC5"/>
    <w:rsid w:val="0089673B"/>
    <w:rsid w:val="00896FE8"/>
    <w:rsid w:val="0089703C"/>
    <w:rsid w:val="00897F78"/>
    <w:rsid w:val="008A0352"/>
    <w:rsid w:val="008A043A"/>
    <w:rsid w:val="008A1415"/>
    <w:rsid w:val="008A1544"/>
    <w:rsid w:val="008A17AB"/>
    <w:rsid w:val="008A29D3"/>
    <w:rsid w:val="008A2A05"/>
    <w:rsid w:val="008A2BD9"/>
    <w:rsid w:val="008A37AF"/>
    <w:rsid w:val="008A4A08"/>
    <w:rsid w:val="008A4CD2"/>
    <w:rsid w:val="008A4F7B"/>
    <w:rsid w:val="008A50D3"/>
    <w:rsid w:val="008A625B"/>
    <w:rsid w:val="008A653E"/>
    <w:rsid w:val="008A6632"/>
    <w:rsid w:val="008A6F0A"/>
    <w:rsid w:val="008A73B2"/>
    <w:rsid w:val="008B0A59"/>
    <w:rsid w:val="008B1F2B"/>
    <w:rsid w:val="008B21F3"/>
    <w:rsid w:val="008B25AC"/>
    <w:rsid w:val="008B263B"/>
    <w:rsid w:val="008B2723"/>
    <w:rsid w:val="008B2B5B"/>
    <w:rsid w:val="008B2CED"/>
    <w:rsid w:val="008B2D1E"/>
    <w:rsid w:val="008B34B0"/>
    <w:rsid w:val="008B54BB"/>
    <w:rsid w:val="008B63EB"/>
    <w:rsid w:val="008B6A57"/>
    <w:rsid w:val="008B6F43"/>
    <w:rsid w:val="008B7AE0"/>
    <w:rsid w:val="008B7C94"/>
    <w:rsid w:val="008C0888"/>
    <w:rsid w:val="008C0BEB"/>
    <w:rsid w:val="008C171A"/>
    <w:rsid w:val="008C1FFC"/>
    <w:rsid w:val="008C23B5"/>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0300"/>
    <w:rsid w:val="008D08C4"/>
    <w:rsid w:val="008D12DD"/>
    <w:rsid w:val="008D230A"/>
    <w:rsid w:val="008D24A4"/>
    <w:rsid w:val="008D336C"/>
    <w:rsid w:val="008D3510"/>
    <w:rsid w:val="008D366E"/>
    <w:rsid w:val="008D37A1"/>
    <w:rsid w:val="008D3C56"/>
    <w:rsid w:val="008D3F9B"/>
    <w:rsid w:val="008D4082"/>
    <w:rsid w:val="008D40C7"/>
    <w:rsid w:val="008D4357"/>
    <w:rsid w:val="008D4E70"/>
    <w:rsid w:val="008D5AA4"/>
    <w:rsid w:val="008D6DD5"/>
    <w:rsid w:val="008D7534"/>
    <w:rsid w:val="008D78BF"/>
    <w:rsid w:val="008D792D"/>
    <w:rsid w:val="008D7962"/>
    <w:rsid w:val="008E006B"/>
    <w:rsid w:val="008E0B48"/>
    <w:rsid w:val="008E103B"/>
    <w:rsid w:val="008E14C7"/>
    <w:rsid w:val="008E1621"/>
    <w:rsid w:val="008E1630"/>
    <w:rsid w:val="008E16A8"/>
    <w:rsid w:val="008E191E"/>
    <w:rsid w:val="008E281A"/>
    <w:rsid w:val="008E4552"/>
    <w:rsid w:val="008E4F2E"/>
    <w:rsid w:val="008E6758"/>
    <w:rsid w:val="008E67BE"/>
    <w:rsid w:val="008F0099"/>
    <w:rsid w:val="008F0F05"/>
    <w:rsid w:val="008F1B9E"/>
    <w:rsid w:val="008F1CA0"/>
    <w:rsid w:val="008F1E9F"/>
    <w:rsid w:val="008F20C5"/>
    <w:rsid w:val="008F3817"/>
    <w:rsid w:val="008F3CD1"/>
    <w:rsid w:val="008F4650"/>
    <w:rsid w:val="008F49D5"/>
    <w:rsid w:val="008F4DE6"/>
    <w:rsid w:val="008F4DF0"/>
    <w:rsid w:val="008F53E6"/>
    <w:rsid w:val="008F66BC"/>
    <w:rsid w:val="008F67CD"/>
    <w:rsid w:val="008F6898"/>
    <w:rsid w:val="008F6971"/>
    <w:rsid w:val="008F7154"/>
    <w:rsid w:val="008F7B91"/>
    <w:rsid w:val="008F7E05"/>
    <w:rsid w:val="00900A38"/>
    <w:rsid w:val="00900C43"/>
    <w:rsid w:val="00900EBB"/>
    <w:rsid w:val="0090188B"/>
    <w:rsid w:val="00902084"/>
    <w:rsid w:val="009029D9"/>
    <w:rsid w:val="00902B18"/>
    <w:rsid w:val="00904653"/>
    <w:rsid w:val="00904755"/>
    <w:rsid w:val="00904F8D"/>
    <w:rsid w:val="00905D03"/>
    <w:rsid w:val="00905D49"/>
    <w:rsid w:val="00905FF2"/>
    <w:rsid w:val="00906B42"/>
    <w:rsid w:val="00906E92"/>
    <w:rsid w:val="009071AB"/>
    <w:rsid w:val="009107D0"/>
    <w:rsid w:val="00911375"/>
    <w:rsid w:val="0091143B"/>
    <w:rsid w:val="00912081"/>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29C"/>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2B"/>
    <w:rsid w:val="00962DB1"/>
    <w:rsid w:val="009632E2"/>
    <w:rsid w:val="00963544"/>
    <w:rsid w:val="009637F6"/>
    <w:rsid w:val="00963B71"/>
    <w:rsid w:val="0096418C"/>
    <w:rsid w:val="009645C8"/>
    <w:rsid w:val="00964AFA"/>
    <w:rsid w:val="00965030"/>
    <w:rsid w:val="00965C0D"/>
    <w:rsid w:val="00966029"/>
    <w:rsid w:val="009666E1"/>
    <w:rsid w:val="009667BF"/>
    <w:rsid w:val="009667DB"/>
    <w:rsid w:val="00967598"/>
    <w:rsid w:val="00967ACF"/>
    <w:rsid w:val="00970528"/>
    <w:rsid w:val="00970EC6"/>
    <w:rsid w:val="009719E5"/>
    <w:rsid w:val="009732A8"/>
    <w:rsid w:val="00974316"/>
    <w:rsid w:val="00974422"/>
    <w:rsid w:val="00974E42"/>
    <w:rsid w:val="00975641"/>
    <w:rsid w:val="00976487"/>
    <w:rsid w:val="00976C57"/>
    <w:rsid w:val="00977132"/>
    <w:rsid w:val="0097775F"/>
    <w:rsid w:val="00977C93"/>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6DBE"/>
    <w:rsid w:val="00987476"/>
    <w:rsid w:val="009876B1"/>
    <w:rsid w:val="0098775D"/>
    <w:rsid w:val="00987A77"/>
    <w:rsid w:val="00987FC4"/>
    <w:rsid w:val="009901BC"/>
    <w:rsid w:val="00990876"/>
    <w:rsid w:val="00990EF0"/>
    <w:rsid w:val="00990F17"/>
    <w:rsid w:val="00992512"/>
    <w:rsid w:val="00992715"/>
    <w:rsid w:val="009934ED"/>
    <w:rsid w:val="009936AC"/>
    <w:rsid w:val="009939A7"/>
    <w:rsid w:val="00995289"/>
    <w:rsid w:val="00995A2B"/>
    <w:rsid w:val="00995F4D"/>
    <w:rsid w:val="0099643D"/>
    <w:rsid w:val="0099665F"/>
    <w:rsid w:val="00996896"/>
    <w:rsid w:val="00996FD9"/>
    <w:rsid w:val="00997210"/>
    <w:rsid w:val="009977D6"/>
    <w:rsid w:val="009A0475"/>
    <w:rsid w:val="009A0F9D"/>
    <w:rsid w:val="009A1860"/>
    <w:rsid w:val="009A2DE9"/>
    <w:rsid w:val="009A2FC7"/>
    <w:rsid w:val="009A3D48"/>
    <w:rsid w:val="009A41BD"/>
    <w:rsid w:val="009A44B9"/>
    <w:rsid w:val="009A4CA8"/>
    <w:rsid w:val="009A576B"/>
    <w:rsid w:val="009A5B96"/>
    <w:rsid w:val="009A5EBF"/>
    <w:rsid w:val="009A7989"/>
    <w:rsid w:val="009A79EE"/>
    <w:rsid w:val="009B0920"/>
    <w:rsid w:val="009B0AEC"/>
    <w:rsid w:val="009B13FB"/>
    <w:rsid w:val="009B2D4E"/>
    <w:rsid w:val="009B3DA0"/>
    <w:rsid w:val="009B40A1"/>
    <w:rsid w:val="009B4F50"/>
    <w:rsid w:val="009B5326"/>
    <w:rsid w:val="009B55DA"/>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4E27"/>
    <w:rsid w:val="009C537D"/>
    <w:rsid w:val="009C5428"/>
    <w:rsid w:val="009C54D7"/>
    <w:rsid w:val="009C5548"/>
    <w:rsid w:val="009C5BEE"/>
    <w:rsid w:val="009C5F3E"/>
    <w:rsid w:val="009C682A"/>
    <w:rsid w:val="009D0056"/>
    <w:rsid w:val="009D01B9"/>
    <w:rsid w:val="009D03AB"/>
    <w:rsid w:val="009D06E7"/>
    <w:rsid w:val="009D07B8"/>
    <w:rsid w:val="009D0E99"/>
    <w:rsid w:val="009D12A7"/>
    <w:rsid w:val="009D1ED3"/>
    <w:rsid w:val="009D37BD"/>
    <w:rsid w:val="009D37C3"/>
    <w:rsid w:val="009D4361"/>
    <w:rsid w:val="009D44C2"/>
    <w:rsid w:val="009D4787"/>
    <w:rsid w:val="009D48B6"/>
    <w:rsid w:val="009D4E88"/>
    <w:rsid w:val="009D6155"/>
    <w:rsid w:val="009D6232"/>
    <w:rsid w:val="009D6A19"/>
    <w:rsid w:val="009D733B"/>
    <w:rsid w:val="009E072C"/>
    <w:rsid w:val="009E08F0"/>
    <w:rsid w:val="009E0B9D"/>
    <w:rsid w:val="009E0D12"/>
    <w:rsid w:val="009E170C"/>
    <w:rsid w:val="009E1D75"/>
    <w:rsid w:val="009E2268"/>
    <w:rsid w:val="009E2383"/>
    <w:rsid w:val="009E37C1"/>
    <w:rsid w:val="009E3BBD"/>
    <w:rsid w:val="009E4A51"/>
    <w:rsid w:val="009E5443"/>
    <w:rsid w:val="009E591C"/>
    <w:rsid w:val="009E5D4C"/>
    <w:rsid w:val="009E5E7A"/>
    <w:rsid w:val="009E6368"/>
    <w:rsid w:val="009E7514"/>
    <w:rsid w:val="009E7C1C"/>
    <w:rsid w:val="009F0357"/>
    <w:rsid w:val="009F0540"/>
    <w:rsid w:val="009F0863"/>
    <w:rsid w:val="009F0BE0"/>
    <w:rsid w:val="009F0FC7"/>
    <w:rsid w:val="009F12BD"/>
    <w:rsid w:val="009F136C"/>
    <w:rsid w:val="009F14EC"/>
    <w:rsid w:val="009F1E87"/>
    <w:rsid w:val="009F21D6"/>
    <w:rsid w:val="009F244E"/>
    <w:rsid w:val="009F310E"/>
    <w:rsid w:val="009F3134"/>
    <w:rsid w:val="009F3267"/>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141"/>
    <w:rsid w:val="00A01306"/>
    <w:rsid w:val="00A01483"/>
    <w:rsid w:val="00A01982"/>
    <w:rsid w:val="00A01B56"/>
    <w:rsid w:val="00A01DC7"/>
    <w:rsid w:val="00A02408"/>
    <w:rsid w:val="00A025EF"/>
    <w:rsid w:val="00A02AC9"/>
    <w:rsid w:val="00A02B3A"/>
    <w:rsid w:val="00A03098"/>
    <w:rsid w:val="00A03878"/>
    <w:rsid w:val="00A03888"/>
    <w:rsid w:val="00A03910"/>
    <w:rsid w:val="00A03ACE"/>
    <w:rsid w:val="00A04086"/>
    <w:rsid w:val="00A04670"/>
    <w:rsid w:val="00A04B76"/>
    <w:rsid w:val="00A04CE6"/>
    <w:rsid w:val="00A053D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0D4F"/>
    <w:rsid w:val="00A2191C"/>
    <w:rsid w:val="00A21D61"/>
    <w:rsid w:val="00A221DE"/>
    <w:rsid w:val="00A22E79"/>
    <w:rsid w:val="00A22F67"/>
    <w:rsid w:val="00A231FD"/>
    <w:rsid w:val="00A238CD"/>
    <w:rsid w:val="00A24A4D"/>
    <w:rsid w:val="00A24A8C"/>
    <w:rsid w:val="00A252DC"/>
    <w:rsid w:val="00A27415"/>
    <w:rsid w:val="00A2762F"/>
    <w:rsid w:val="00A279D7"/>
    <w:rsid w:val="00A30374"/>
    <w:rsid w:val="00A303CB"/>
    <w:rsid w:val="00A310A7"/>
    <w:rsid w:val="00A31A71"/>
    <w:rsid w:val="00A32243"/>
    <w:rsid w:val="00A322DC"/>
    <w:rsid w:val="00A32C69"/>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0C42"/>
    <w:rsid w:val="00A50D01"/>
    <w:rsid w:val="00A510AC"/>
    <w:rsid w:val="00A5116F"/>
    <w:rsid w:val="00A528C9"/>
    <w:rsid w:val="00A52D1F"/>
    <w:rsid w:val="00A5385C"/>
    <w:rsid w:val="00A53E32"/>
    <w:rsid w:val="00A54675"/>
    <w:rsid w:val="00A555CF"/>
    <w:rsid w:val="00A5572D"/>
    <w:rsid w:val="00A55D02"/>
    <w:rsid w:val="00A5616F"/>
    <w:rsid w:val="00A567F6"/>
    <w:rsid w:val="00A568C9"/>
    <w:rsid w:val="00A56DCE"/>
    <w:rsid w:val="00A579D7"/>
    <w:rsid w:val="00A57BA4"/>
    <w:rsid w:val="00A57CBA"/>
    <w:rsid w:val="00A60048"/>
    <w:rsid w:val="00A6042C"/>
    <w:rsid w:val="00A60482"/>
    <w:rsid w:val="00A60CC8"/>
    <w:rsid w:val="00A61162"/>
    <w:rsid w:val="00A612F3"/>
    <w:rsid w:val="00A6215B"/>
    <w:rsid w:val="00A623B9"/>
    <w:rsid w:val="00A630AD"/>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996"/>
    <w:rsid w:val="00A76ADD"/>
    <w:rsid w:val="00A76ADE"/>
    <w:rsid w:val="00A76EE8"/>
    <w:rsid w:val="00A776F4"/>
    <w:rsid w:val="00A77E6E"/>
    <w:rsid w:val="00A8042B"/>
    <w:rsid w:val="00A81C8F"/>
    <w:rsid w:val="00A828F0"/>
    <w:rsid w:val="00A82FFC"/>
    <w:rsid w:val="00A83316"/>
    <w:rsid w:val="00A83F18"/>
    <w:rsid w:val="00A84171"/>
    <w:rsid w:val="00A8423E"/>
    <w:rsid w:val="00A848F4"/>
    <w:rsid w:val="00A85BDC"/>
    <w:rsid w:val="00A8692E"/>
    <w:rsid w:val="00A908EC"/>
    <w:rsid w:val="00A908F1"/>
    <w:rsid w:val="00A9115E"/>
    <w:rsid w:val="00A911D8"/>
    <w:rsid w:val="00A923D3"/>
    <w:rsid w:val="00A9260A"/>
    <w:rsid w:val="00A93805"/>
    <w:rsid w:val="00A939E4"/>
    <w:rsid w:val="00A93CBA"/>
    <w:rsid w:val="00A93EDC"/>
    <w:rsid w:val="00A940FC"/>
    <w:rsid w:val="00A947B9"/>
    <w:rsid w:val="00A94A2C"/>
    <w:rsid w:val="00A94A30"/>
    <w:rsid w:val="00A94DDC"/>
    <w:rsid w:val="00A9547A"/>
    <w:rsid w:val="00A96DFF"/>
    <w:rsid w:val="00A97BC8"/>
    <w:rsid w:val="00AA0145"/>
    <w:rsid w:val="00AA1048"/>
    <w:rsid w:val="00AA145B"/>
    <w:rsid w:val="00AA1AEE"/>
    <w:rsid w:val="00AA298F"/>
    <w:rsid w:val="00AA2DA4"/>
    <w:rsid w:val="00AA330D"/>
    <w:rsid w:val="00AA363C"/>
    <w:rsid w:val="00AA3959"/>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115"/>
    <w:rsid w:val="00AB7999"/>
    <w:rsid w:val="00AC0832"/>
    <w:rsid w:val="00AC18AF"/>
    <w:rsid w:val="00AC18F6"/>
    <w:rsid w:val="00AC1CAE"/>
    <w:rsid w:val="00AC215A"/>
    <w:rsid w:val="00AC23EB"/>
    <w:rsid w:val="00AC2AF6"/>
    <w:rsid w:val="00AC2BDC"/>
    <w:rsid w:val="00AC2E4F"/>
    <w:rsid w:val="00AC36B1"/>
    <w:rsid w:val="00AC3E4F"/>
    <w:rsid w:val="00AC41BB"/>
    <w:rsid w:val="00AC431F"/>
    <w:rsid w:val="00AC4331"/>
    <w:rsid w:val="00AC4876"/>
    <w:rsid w:val="00AC52B1"/>
    <w:rsid w:val="00AC604D"/>
    <w:rsid w:val="00AC61AB"/>
    <w:rsid w:val="00AC6309"/>
    <w:rsid w:val="00AC6528"/>
    <w:rsid w:val="00AC67E2"/>
    <w:rsid w:val="00AC742C"/>
    <w:rsid w:val="00AC761B"/>
    <w:rsid w:val="00AC7E4C"/>
    <w:rsid w:val="00AD16B9"/>
    <w:rsid w:val="00AD16C4"/>
    <w:rsid w:val="00AD252C"/>
    <w:rsid w:val="00AD2642"/>
    <w:rsid w:val="00AD2CE1"/>
    <w:rsid w:val="00AD2E1E"/>
    <w:rsid w:val="00AD42F8"/>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1E5A"/>
    <w:rsid w:val="00AE2494"/>
    <w:rsid w:val="00AE267B"/>
    <w:rsid w:val="00AE2ECF"/>
    <w:rsid w:val="00AE3839"/>
    <w:rsid w:val="00AE40D3"/>
    <w:rsid w:val="00AE49C3"/>
    <w:rsid w:val="00AE5FBA"/>
    <w:rsid w:val="00AE605E"/>
    <w:rsid w:val="00AE6A95"/>
    <w:rsid w:val="00AE6F50"/>
    <w:rsid w:val="00AE749D"/>
    <w:rsid w:val="00AF0B19"/>
    <w:rsid w:val="00AF1DDB"/>
    <w:rsid w:val="00AF2BD8"/>
    <w:rsid w:val="00AF394D"/>
    <w:rsid w:val="00AF3D51"/>
    <w:rsid w:val="00AF3DA4"/>
    <w:rsid w:val="00AF3E6B"/>
    <w:rsid w:val="00AF3F97"/>
    <w:rsid w:val="00AF418A"/>
    <w:rsid w:val="00AF4CE8"/>
    <w:rsid w:val="00AF4FEA"/>
    <w:rsid w:val="00AF5235"/>
    <w:rsid w:val="00AF56BC"/>
    <w:rsid w:val="00AF58E9"/>
    <w:rsid w:val="00AF699A"/>
    <w:rsid w:val="00AF7226"/>
    <w:rsid w:val="00B003AC"/>
    <w:rsid w:val="00B0053C"/>
    <w:rsid w:val="00B00602"/>
    <w:rsid w:val="00B006BF"/>
    <w:rsid w:val="00B016AD"/>
    <w:rsid w:val="00B018BC"/>
    <w:rsid w:val="00B01D4D"/>
    <w:rsid w:val="00B030D4"/>
    <w:rsid w:val="00B03188"/>
    <w:rsid w:val="00B03B1F"/>
    <w:rsid w:val="00B04223"/>
    <w:rsid w:val="00B04B38"/>
    <w:rsid w:val="00B05484"/>
    <w:rsid w:val="00B05911"/>
    <w:rsid w:val="00B064D7"/>
    <w:rsid w:val="00B072A8"/>
    <w:rsid w:val="00B07CE4"/>
    <w:rsid w:val="00B07CEC"/>
    <w:rsid w:val="00B10F52"/>
    <w:rsid w:val="00B1118B"/>
    <w:rsid w:val="00B11C29"/>
    <w:rsid w:val="00B12264"/>
    <w:rsid w:val="00B12933"/>
    <w:rsid w:val="00B129C1"/>
    <w:rsid w:val="00B134E9"/>
    <w:rsid w:val="00B138C7"/>
    <w:rsid w:val="00B14B3F"/>
    <w:rsid w:val="00B14D74"/>
    <w:rsid w:val="00B15CAF"/>
    <w:rsid w:val="00B15EF0"/>
    <w:rsid w:val="00B1643A"/>
    <w:rsid w:val="00B17C0D"/>
    <w:rsid w:val="00B17C82"/>
    <w:rsid w:val="00B20048"/>
    <w:rsid w:val="00B2138C"/>
    <w:rsid w:val="00B21A07"/>
    <w:rsid w:val="00B21D89"/>
    <w:rsid w:val="00B2235B"/>
    <w:rsid w:val="00B22748"/>
    <w:rsid w:val="00B22C7D"/>
    <w:rsid w:val="00B22D2F"/>
    <w:rsid w:val="00B22E3A"/>
    <w:rsid w:val="00B23060"/>
    <w:rsid w:val="00B234D3"/>
    <w:rsid w:val="00B237D2"/>
    <w:rsid w:val="00B24475"/>
    <w:rsid w:val="00B24814"/>
    <w:rsid w:val="00B248BA"/>
    <w:rsid w:val="00B2563B"/>
    <w:rsid w:val="00B264C6"/>
    <w:rsid w:val="00B26844"/>
    <w:rsid w:val="00B27A7C"/>
    <w:rsid w:val="00B27BED"/>
    <w:rsid w:val="00B30FFD"/>
    <w:rsid w:val="00B318E9"/>
    <w:rsid w:val="00B331D2"/>
    <w:rsid w:val="00B3383D"/>
    <w:rsid w:val="00B33D52"/>
    <w:rsid w:val="00B33DEA"/>
    <w:rsid w:val="00B33E02"/>
    <w:rsid w:val="00B35AEC"/>
    <w:rsid w:val="00B363F6"/>
    <w:rsid w:val="00B367D3"/>
    <w:rsid w:val="00B36BC6"/>
    <w:rsid w:val="00B370C3"/>
    <w:rsid w:val="00B37694"/>
    <w:rsid w:val="00B4010C"/>
    <w:rsid w:val="00B40379"/>
    <w:rsid w:val="00B415A6"/>
    <w:rsid w:val="00B41B81"/>
    <w:rsid w:val="00B41F7C"/>
    <w:rsid w:val="00B42838"/>
    <w:rsid w:val="00B42AE4"/>
    <w:rsid w:val="00B42B24"/>
    <w:rsid w:val="00B42CEF"/>
    <w:rsid w:val="00B43CA0"/>
    <w:rsid w:val="00B4439A"/>
    <w:rsid w:val="00B44449"/>
    <w:rsid w:val="00B44624"/>
    <w:rsid w:val="00B4481C"/>
    <w:rsid w:val="00B44B70"/>
    <w:rsid w:val="00B45109"/>
    <w:rsid w:val="00B45777"/>
    <w:rsid w:val="00B45999"/>
    <w:rsid w:val="00B45B08"/>
    <w:rsid w:val="00B476E2"/>
    <w:rsid w:val="00B47A50"/>
    <w:rsid w:val="00B47A70"/>
    <w:rsid w:val="00B50576"/>
    <w:rsid w:val="00B50673"/>
    <w:rsid w:val="00B50F71"/>
    <w:rsid w:val="00B514E5"/>
    <w:rsid w:val="00B5253C"/>
    <w:rsid w:val="00B526B5"/>
    <w:rsid w:val="00B538CB"/>
    <w:rsid w:val="00B54B56"/>
    <w:rsid w:val="00B54FCD"/>
    <w:rsid w:val="00B55908"/>
    <w:rsid w:val="00B5617C"/>
    <w:rsid w:val="00B57440"/>
    <w:rsid w:val="00B57E74"/>
    <w:rsid w:val="00B57E8B"/>
    <w:rsid w:val="00B60CD7"/>
    <w:rsid w:val="00B60EA6"/>
    <w:rsid w:val="00B60FAD"/>
    <w:rsid w:val="00B61612"/>
    <w:rsid w:val="00B625D1"/>
    <w:rsid w:val="00B62775"/>
    <w:rsid w:val="00B6282B"/>
    <w:rsid w:val="00B62862"/>
    <w:rsid w:val="00B62ADC"/>
    <w:rsid w:val="00B62AF3"/>
    <w:rsid w:val="00B62DE5"/>
    <w:rsid w:val="00B63188"/>
    <w:rsid w:val="00B6344A"/>
    <w:rsid w:val="00B64801"/>
    <w:rsid w:val="00B64AD4"/>
    <w:rsid w:val="00B64AF7"/>
    <w:rsid w:val="00B64C4F"/>
    <w:rsid w:val="00B650E1"/>
    <w:rsid w:val="00B652C0"/>
    <w:rsid w:val="00B65740"/>
    <w:rsid w:val="00B65EF4"/>
    <w:rsid w:val="00B66523"/>
    <w:rsid w:val="00B70B39"/>
    <w:rsid w:val="00B7178C"/>
    <w:rsid w:val="00B720EA"/>
    <w:rsid w:val="00B735D0"/>
    <w:rsid w:val="00B73B2A"/>
    <w:rsid w:val="00B7453D"/>
    <w:rsid w:val="00B746F4"/>
    <w:rsid w:val="00B74DDB"/>
    <w:rsid w:val="00B75239"/>
    <w:rsid w:val="00B75337"/>
    <w:rsid w:val="00B76F49"/>
    <w:rsid w:val="00B773A1"/>
    <w:rsid w:val="00B7773A"/>
    <w:rsid w:val="00B777B0"/>
    <w:rsid w:val="00B7782A"/>
    <w:rsid w:val="00B77FF9"/>
    <w:rsid w:val="00B81FBD"/>
    <w:rsid w:val="00B82011"/>
    <w:rsid w:val="00B82B4F"/>
    <w:rsid w:val="00B82C80"/>
    <w:rsid w:val="00B83EF8"/>
    <w:rsid w:val="00B84951"/>
    <w:rsid w:val="00B85622"/>
    <w:rsid w:val="00B857FD"/>
    <w:rsid w:val="00B85CB7"/>
    <w:rsid w:val="00B85D21"/>
    <w:rsid w:val="00B901A2"/>
    <w:rsid w:val="00B90679"/>
    <w:rsid w:val="00B91BCE"/>
    <w:rsid w:val="00B92E81"/>
    <w:rsid w:val="00B9303F"/>
    <w:rsid w:val="00B9384B"/>
    <w:rsid w:val="00B93FA8"/>
    <w:rsid w:val="00B940E6"/>
    <w:rsid w:val="00B94240"/>
    <w:rsid w:val="00B94835"/>
    <w:rsid w:val="00B94FD2"/>
    <w:rsid w:val="00B9517F"/>
    <w:rsid w:val="00B956FF"/>
    <w:rsid w:val="00B966AE"/>
    <w:rsid w:val="00B971BF"/>
    <w:rsid w:val="00B976A6"/>
    <w:rsid w:val="00BA0540"/>
    <w:rsid w:val="00BA060E"/>
    <w:rsid w:val="00BA07AA"/>
    <w:rsid w:val="00BA0CA8"/>
    <w:rsid w:val="00BA10A6"/>
    <w:rsid w:val="00BA127C"/>
    <w:rsid w:val="00BA18A8"/>
    <w:rsid w:val="00BA225B"/>
    <w:rsid w:val="00BA2719"/>
    <w:rsid w:val="00BA2844"/>
    <w:rsid w:val="00BA2A22"/>
    <w:rsid w:val="00BA32BA"/>
    <w:rsid w:val="00BA3DF0"/>
    <w:rsid w:val="00BA47F9"/>
    <w:rsid w:val="00BA4EE2"/>
    <w:rsid w:val="00BA56B2"/>
    <w:rsid w:val="00BA5C0B"/>
    <w:rsid w:val="00BA641F"/>
    <w:rsid w:val="00BA68B9"/>
    <w:rsid w:val="00BA7CDE"/>
    <w:rsid w:val="00BB0859"/>
    <w:rsid w:val="00BB0EF2"/>
    <w:rsid w:val="00BB100B"/>
    <w:rsid w:val="00BB1C81"/>
    <w:rsid w:val="00BB1E03"/>
    <w:rsid w:val="00BB222C"/>
    <w:rsid w:val="00BB2805"/>
    <w:rsid w:val="00BB3F19"/>
    <w:rsid w:val="00BB5F5C"/>
    <w:rsid w:val="00BB71D0"/>
    <w:rsid w:val="00BB7443"/>
    <w:rsid w:val="00BB77F2"/>
    <w:rsid w:val="00BB7F83"/>
    <w:rsid w:val="00BC0BAE"/>
    <w:rsid w:val="00BC1032"/>
    <w:rsid w:val="00BC1097"/>
    <w:rsid w:val="00BC17D6"/>
    <w:rsid w:val="00BC1A8F"/>
    <w:rsid w:val="00BC1D87"/>
    <w:rsid w:val="00BC2046"/>
    <w:rsid w:val="00BC25A4"/>
    <w:rsid w:val="00BC34FA"/>
    <w:rsid w:val="00BC40F1"/>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C6B"/>
    <w:rsid w:val="00BE7E6C"/>
    <w:rsid w:val="00BF048D"/>
    <w:rsid w:val="00BF0B47"/>
    <w:rsid w:val="00BF0B92"/>
    <w:rsid w:val="00BF0E4B"/>
    <w:rsid w:val="00BF1470"/>
    <w:rsid w:val="00BF17D8"/>
    <w:rsid w:val="00BF1C39"/>
    <w:rsid w:val="00BF23A0"/>
    <w:rsid w:val="00BF2CA5"/>
    <w:rsid w:val="00BF3C21"/>
    <w:rsid w:val="00BF49F2"/>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5F04"/>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5903"/>
    <w:rsid w:val="00C36002"/>
    <w:rsid w:val="00C360F1"/>
    <w:rsid w:val="00C36426"/>
    <w:rsid w:val="00C364DD"/>
    <w:rsid w:val="00C373C5"/>
    <w:rsid w:val="00C3755B"/>
    <w:rsid w:val="00C37CFC"/>
    <w:rsid w:val="00C40007"/>
    <w:rsid w:val="00C400CA"/>
    <w:rsid w:val="00C401A2"/>
    <w:rsid w:val="00C40423"/>
    <w:rsid w:val="00C410C3"/>
    <w:rsid w:val="00C41550"/>
    <w:rsid w:val="00C415CE"/>
    <w:rsid w:val="00C41804"/>
    <w:rsid w:val="00C4234E"/>
    <w:rsid w:val="00C425EF"/>
    <w:rsid w:val="00C431C8"/>
    <w:rsid w:val="00C432BF"/>
    <w:rsid w:val="00C451BD"/>
    <w:rsid w:val="00C45880"/>
    <w:rsid w:val="00C47CAD"/>
    <w:rsid w:val="00C47D93"/>
    <w:rsid w:val="00C47EE9"/>
    <w:rsid w:val="00C47FE5"/>
    <w:rsid w:val="00C51162"/>
    <w:rsid w:val="00C51717"/>
    <w:rsid w:val="00C5217D"/>
    <w:rsid w:val="00C530E3"/>
    <w:rsid w:val="00C5324D"/>
    <w:rsid w:val="00C53311"/>
    <w:rsid w:val="00C53631"/>
    <w:rsid w:val="00C545BC"/>
    <w:rsid w:val="00C54EFA"/>
    <w:rsid w:val="00C5514E"/>
    <w:rsid w:val="00C5550F"/>
    <w:rsid w:val="00C56338"/>
    <w:rsid w:val="00C56782"/>
    <w:rsid w:val="00C5750D"/>
    <w:rsid w:val="00C57847"/>
    <w:rsid w:val="00C60A32"/>
    <w:rsid w:val="00C60C2F"/>
    <w:rsid w:val="00C60D92"/>
    <w:rsid w:val="00C612E9"/>
    <w:rsid w:val="00C61BF0"/>
    <w:rsid w:val="00C61FD3"/>
    <w:rsid w:val="00C63450"/>
    <w:rsid w:val="00C6358C"/>
    <w:rsid w:val="00C63701"/>
    <w:rsid w:val="00C63C40"/>
    <w:rsid w:val="00C64CAA"/>
    <w:rsid w:val="00C65639"/>
    <w:rsid w:val="00C65AF3"/>
    <w:rsid w:val="00C65C48"/>
    <w:rsid w:val="00C6627E"/>
    <w:rsid w:val="00C6671E"/>
    <w:rsid w:val="00C66B17"/>
    <w:rsid w:val="00C66BF8"/>
    <w:rsid w:val="00C673AE"/>
    <w:rsid w:val="00C6761A"/>
    <w:rsid w:val="00C70088"/>
    <w:rsid w:val="00C709ED"/>
    <w:rsid w:val="00C715A5"/>
    <w:rsid w:val="00C71AB2"/>
    <w:rsid w:val="00C71D7A"/>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2F9A"/>
    <w:rsid w:val="00C83682"/>
    <w:rsid w:val="00C8375F"/>
    <w:rsid w:val="00C83D40"/>
    <w:rsid w:val="00C84F5E"/>
    <w:rsid w:val="00C85C4C"/>
    <w:rsid w:val="00C85C8A"/>
    <w:rsid w:val="00C86EEE"/>
    <w:rsid w:val="00C87C22"/>
    <w:rsid w:val="00C9053E"/>
    <w:rsid w:val="00C905AC"/>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2D9D"/>
    <w:rsid w:val="00CA38DE"/>
    <w:rsid w:val="00CA4249"/>
    <w:rsid w:val="00CA42CB"/>
    <w:rsid w:val="00CA451A"/>
    <w:rsid w:val="00CA5926"/>
    <w:rsid w:val="00CA5CA2"/>
    <w:rsid w:val="00CA5CF2"/>
    <w:rsid w:val="00CA67A8"/>
    <w:rsid w:val="00CA6A80"/>
    <w:rsid w:val="00CA7B8C"/>
    <w:rsid w:val="00CA7F9E"/>
    <w:rsid w:val="00CB01AF"/>
    <w:rsid w:val="00CB05F2"/>
    <w:rsid w:val="00CB0BDC"/>
    <w:rsid w:val="00CB10CF"/>
    <w:rsid w:val="00CB20EE"/>
    <w:rsid w:val="00CB2DF1"/>
    <w:rsid w:val="00CB3CFF"/>
    <w:rsid w:val="00CB4A35"/>
    <w:rsid w:val="00CB4D24"/>
    <w:rsid w:val="00CB6227"/>
    <w:rsid w:val="00CB6774"/>
    <w:rsid w:val="00CB6819"/>
    <w:rsid w:val="00CB6BBA"/>
    <w:rsid w:val="00CB6DB1"/>
    <w:rsid w:val="00CB6DB2"/>
    <w:rsid w:val="00CB70F8"/>
    <w:rsid w:val="00CB71B8"/>
    <w:rsid w:val="00CB75D1"/>
    <w:rsid w:val="00CB7A56"/>
    <w:rsid w:val="00CB7D5D"/>
    <w:rsid w:val="00CC07B0"/>
    <w:rsid w:val="00CC111A"/>
    <w:rsid w:val="00CC1526"/>
    <w:rsid w:val="00CC1CD9"/>
    <w:rsid w:val="00CC1D4E"/>
    <w:rsid w:val="00CC1F24"/>
    <w:rsid w:val="00CC23BD"/>
    <w:rsid w:val="00CC2E9B"/>
    <w:rsid w:val="00CC34B7"/>
    <w:rsid w:val="00CC3632"/>
    <w:rsid w:val="00CC36E2"/>
    <w:rsid w:val="00CC429C"/>
    <w:rsid w:val="00CC4F04"/>
    <w:rsid w:val="00CC5290"/>
    <w:rsid w:val="00CC57E4"/>
    <w:rsid w:val="00CC5F5F"/>
    <w:rsid w:val="00CC626C"/>
    <w:rsid w:val="00CD16C7"/>
    <w:rsid w:val="00CD3391"/>
    <w:rsid w:val="00CD3784"/>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9B"/>
    <w:rsid w:val="00CE77E3"/>
    <w:rsid w:val="00CF032B"/>
    <w:rsid w:val="00CF0A4A"/>
    <w:rsid w:val="00CF1FEB"/>
    <w:rsid w:val="00CF254C"/>
    <w:rsid w:val="00CF2F08"/>
    <w:rsid w:val="00CF3628"/>
    <w:rsid w:val="00CF3CB8"/>
    <w:rsid w:val="00CF4040"/>
    <w:rsid w:val="00CF406A"/>
    <w:rsid w:val="00CF5A91"/>
    <w:rsid w:val="00CF600E"/>
    <w:rsid w:val="00CF6D67"/>
    <w:rsid w:val="00CF6D70"/>
    <w:rsid w:val="00CF6E77"/>
    <w:rsid w:val="00CF73E3"/>
    <w:rsid w:val="00CF7C46"/>
    <w:rsid w:val="00D0018A"/>
    <w:rsid w:val="00D00864"/>
    <w:rsid w:val="00D00951"/>
    <w:rsid w:val="00D02883"/>
    <w:rsid w:val="00D0316D"/>
    <w:rsid w:val="00D03B31"/>
    <w:rsid w:val="00D049C4"/>
    <w:rsid w:val="00D05853"/>
    <w:rsid w:val="00D06AAC"/>
    <w:rsid w:val="00D06F6B"/>
    <w:rsid w:val="00D10BE2"/>
    <w:rsid w:val="00D10C6A"/>
    <w:rsid w:val="00D11162"/>
    <w:rsid w:val="00D1130A"/>
    <w:rsid w:val="00D11683"/>
    <w:rsid w:val="00D1203A"/>
    <w:rsid w:val="00D129A0"/>
    <w:rsid w:val="00D12A30"/>
    <w:rsid w:val="00D13CAE"/>
    <w:rsid w:val="00D1415E"/>
    <w:rsid w:val="00D14606"/>
    <w:rsid w:val="00D15384"/>
    <w:rsid w:val="00D153F4"/>
    <w:rsid w:val="00D15D14"/>
    <w:rsid w:val="00D16508"/>
    <w:rsid w:val="00D16775"/>
    <w:rsid w:val="00D1685D"/>
    <w:rsid w:val="00D16D37"/>
    <w:rsid w:val="00D218B2"/>
    <w:rsid w:val="00D21CAB"/>
    <w:rsid w:val="00D21F2E"/>
    <w:rsid w:val="00D22690"/>
    <w:rsid w:val="00D22A19"/>
    <w:rsid w:val="00D23AAD"/>
    <w:rsid w:val="00D24262"/>
    <w:rsid w:val="00D24AD3"/>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6E95"/>
    <w:rsid w:val="00D3712D"/>
    <w:rsid w:val="00D3740C"/>
    <w:rsid w:val="00D374B0"/>
    <w:rsid w:val="00D37A50"/>
    <w:rsid w:val="00D407D4"/>
    <w:rsid w:val="00D40AB2"/>
    <w:rsid w:val="00D41695"/>
    <w:rsid w:val="00D41AE0"/>
    <w:rsid w:val="00D42478"/>
    <w:rsid w:val="00D42972"/>
    <w:rsid w:val="00D430D9"/>
    <w:rsid w:val="00D43BC4"/>
    <w:rsid w:val="00D44C79"/>
    <w:rsid w:val="00D462D8"/>
    <w:rsid w:val="00D47342"/>
    <w:rsid w:val="00D47509"/>
    <w:rsid w:val="00D5165F"/>
    <w:rsid w:val="00D544E3"/>
    <w:rsid w:val="00D54E7E"/>
    <w:rsid w:val="00D55105"/>
    <w:rsid w:val="00D555D3"/>
    <w:rsid w:val="00D55661"/>
    <w:rsid w:val="00D57305"/>
    <w:rsid w:val="00D57505"/>
    <w:rsid w:val="00D57596"/>
    <w:rsid w:val="00D578C0"/>
    <w:rsid w:val="00D57913"/>
    <w:rsid w:val="00D603B7"/>
    <w:rsid w:val="00D606CF"/>
    <w:rsid w:val="00D6094B"/>
    <w:rsid w:val="00D61744"/>
    <w:rsid w:val="00D62042"/>
    <w:rsid w:val="00D62726"/>
    <w:rsid w:val="00D62EAC"/>
    <w:rsid w:val="00D63743"/>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DDC"/>
    <w:rsid w:val="00D73ED5"/>
    <w:rsid w:val="00D74027"/>
    <w:rsid w:val="00D745A0"/>
    <w:rsid w:val="00D757C1"/>
    <w:rsid w:val="00D7604E"/>
    <w:rsid w:val="00D760DD"/>
    <w:rsid w:val="00D7644D"/>
    <w:rsid w:val="00D76576"/>
    <w:rsid w:val="00D76B7F"/>
    <w:rsid w:val="00D77000"/>
    <w:rsid w:val="00D77305"/>
    <w:rsid w:val="00D77308"/>
    <w:rsid w:val="00D80D8E"/>
    <w:rsid w:val="00D822FA"/>
    <w:rsid w:val="00D82FAF"/>
    <w:rsid w:val="00D83288"/>
    <w:rsid w:val="00D83C59"/>
    <w:rsid w:val="00D84525"/>
    <w:rsid w:val="00D845D2"/>
    <w:rsid w:val="00D84E31"/>
    <w:rsid w:val="00D8517B"/>
    <w:rsid w:val="00D85186"/>
    <w:rsid w:val="00D85C57"/>
    <w:rsid w:val="00D85CE5"/>
    <w:rsid w:val="00D86C51"/>
    <w:rsid w:val="00D86FCD"/>
    <w:rsid w:val="00D87461"/>
    <w:rsid w:val="00D879D5"/>
    <w:rsid w:val="00D903B6"/>
    <w:rsid w:val="00D908F1"/>
    <w:rsid w:val="00D90B97"/>
    <w:rsid w:val="00D90E2B"/>
    <w:rsid w:val="00D90FC2"/>
    <w:rsid w:val="00D917A0"/>
    <w:rsid w:val="00D91D9F"/>
    <w:rsid w:val="00D92D76"/>
    <w:rsid w:val="00D9317F"/>
    <w:rsid w:val="00D93302"/>
    <w:rsid w:val="00D9355D"/>
    <w:rsid w:val="00D9363A"/>
    <w:rsid w:val="00D93735"/>
    <w:rsid w:val="00D93AA5"/>
    <w:rsid w:val="00D94105"/>
    <w:rsid w:val="00D9441E"/>
    <w:rsid w:val="00D94D55"/>
    <w:rsid w:val="00D94F09"/>
    <w:rsid w:val="00D94F8D"/>
    <w:rsid w:val="00D95554"/>
    <w:rsid w:val="00D95AC1"/>
    <w:rsid w:val="00D967AE"/>
    <w:rsid w:val="00D96927"/>
    <w:rsid w:val="00D9694D"/>
    <w:rsid w:val="00D96B33"/>
    <w:rsid w:val="00D96DA0"/>
    <w:rsid w:val="00D97700"/>
    <w:rsid w:val="00D97789"/>
    <w:rsid w:val="00D97B01"/>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1300"/>
    <w:rsid w:val="00DC254C"/>
    <w:rsid w:val="00DC27D7"/>
    <w:rsid w:val="00DC291A"/>
    <w:rsid w:val="00DC4004"/>
    <w:rsid w:val="00DC4236"/>
    <w:rsid w:val="00DC5B9C"/>
    <w:rsid w:val="00DC6F44"/>
    <w:rsid w:val="00DD00D5"/>
    <w:rsid w:val="00DD07C3"/>
    <w:rsid w:val="00DD1175"/>
    <w:rsid w:val="00DD1C6A"/>
    <w:rsid w:val="00DD1EDF"/>
    <w:rsid w:val="00DD3AD5"/>
    <w:rsid w:val="00DD438D"/>
    <w:rsid w:val="00DD5615"/>
    <w:rsid w:val="00DD67AC"/>
    <w:rsid w:val="00DD7596"/>
    <w:rsid w:val="00DE0E60"/>
    <w:rsid w:val="00DE151F"/>
    <w:rsid w:val="00DE16DE"/>
    <w:rsid w:val="00DE191D"/>
    <w:rsid w:val="00DE2277"/>
    <w:rsid w:val="00DE240D"/>
    <w:rsid w:val="00DE25EA"/>
    <w:rsid w:val="00DE2728"/>
    <w:rsid w:val="00DE3035"/>
    <w:rsid w:val="00DE3FCF"/>
    <w:rsid w:val="00DE6075"/>
    <w:rsid w:val="00DE60D0"/>
    <w:rsid w:val="00DE6369"/>
    <w:rsid w:val="00DE651B"/>
    <w:rsid w:val="00DE67E4"/>
    <w:rsid w:val="00DE6EFC"/>
    <w:rsid w:val="00DE7338"/>
    <w:rsid w:val="00DE7E85"/>
    <w:rsid w:val="00DF0B4B"/>
    <w:rsid w:val="00DF1D32"/>
    <w:rsid w:val="00DF24E8"/>
    <w:rsid w:val="00DF25D3"/>
    <w:rsid w:val="00DF4BB1"/>
    <w:rsid w:val="00DF57FB"/>
    <w:rsid w:val="00DF5B58"/>
    <w:rsid w:val="00DF7B04"/>
    <w:rsid w:val="00DF7B8B"/>
    <w:rsid w:val="00DF7EFD"/>
    <w:rsid w:val="00E00018"/>
    <w:rsid w:val="00E009C0"/>
    <w:rsid w:val="00E00D59"/>
    <w:rsid w:val="00E00F19"/>
    <w:rsid w:val="00E014D0"/>
    <w:rsid w:val="00E0175F"/>
    <w:rsid w:val="00E0200C"/>
    <w:rsid w:val="00E02A28"/>
    <w:rsid w:val="00E03257"/>
    <w:rsid w:val="00E033AB"/>
    <w:rsid w:val="00E038F6"/>
    <w:rsid w:val="00E03DD2"/>
    <w:rsid w:val="00E04108"/>
    <w:rsid w:val="00E04D70"/>
    <w:rsid w:val="00E0566C"/>
    <w:rsid w:val="00E05AC1"/>
    <w:rsid w:val="00E05AE5"/>
    <w:rsid w:val="00E06001"/>
    <w:rsid w:val="00E073F8"/>
    <w:rsid w:val="00E07E56"/>
    <w:rsid w:val="00E10276"/>
    <w:rsid w:val="00E10895"/>
    <w:rsid w:val="00E119B8"/>
    <w:rsid w:val="00E11BA7"/>
    <w:rsid w:val="00E1309F"/>
    <w:rsid w:val="00E13B62"/>
    <w:rsid w:val="00E13B77"/>
    <w:rsid w:val="00E13F07"/>
    <w:rsid w:val="00E14693"/>
    <w:rsid w:val="00E149C8"/>
    <w:rsid w:val="00E14A62"/>
    <w:rsid w:val="00E15ED2"/>
    <w:rsid w:val="00E166AD"/>
    <w:rsid w:val="00E1762C"/>
    <w:rsid w:val="00E17811"/>
    <w:rsid w:val="00E1796C"/>
    <w:rsid w:val="00E17D67"/>
    <w:rsid w:val="00E201E6"/>
    <w:rsid w:val="00E205A6"/>
    <w:rsid w:val="00E2084F"/>
    <w:rsid w:val="00E20C0D"/>
    <w:rsid w:val="00E20C9E"/>
    <w:rsid w:val="00E21A96"/>
    <w:rsid w:val="00E22242"/>
    <w:rsid w:val="00E22300"/>
    <w:rsid w:val="00E22384"/>
    <w:rsid w:val="00E22A65"/>
    <w:rsid w:val="00E230FF"/>
    <w:rsid w:val="00E2329C"/>
    <w:rsid w:val="00E234E6"/>
    <w:rsid w:val="00E24BAA"/>
    <w:rsid w:val="00E26109"/>
    <w:rsid w:val="00E264CA"/>
    <w:rsid w:val="00E2698E"/>
    <w:rsid w:val="00E26E70"/>
    <w:rsid w:val="00E27F15"/>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64F"/>
    <w:rsid w:val="00E34740"/>
    <w:rsid w:val="00E34B8A"/>
    <w:rsid w:val="00E34FBD"/>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1290"/>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6E65"/>
    <w:rsid w:val="00E5713B"/>
    <w:rsid w:val="00E571F6"/>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189"/>
    <w:rsid w:val="00E66266"/>
    <w:rsid w:val="00E66948"/>
    <w:rsid w:val="00E66E61"/>
    <w:rsid w:val="00E66FF8"/>
    <w:rsid w:val="00E67089"/>
    <w:rsid w:val="00E67371"/>
    <w:rsid w:val="00E67969"/>
    <w:rsid w:val="00E67B47"/>
    <w:rsid w:val="00E67D18"/>
    <w:rsid w:val="00E702D6"/>
    <w:rsid w:val="00E7078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143"/>
    <w:rsid w:val="00E92ECA"/>
    <w:rsid w:val="00E9336A"/>
    <w:rsid w:val="00E93BD4"/>
    <w:rsid w:val="00E93E70"/>
    <w:rsid w:val="00E94795"/>
    <w:rsid w:val="00E95A05"/>
    <w:rsid w:val="00E9665C"/>
    <w:rsid w:val="00E9674C"/>
    <w:rsid w:val="00E9680D"/>
    <w:rsid w:val="00E968E8"/>
    <w:rsid w:val="00E970ED"/>
    <w:rsid w:val="00E97188"/>
    <w:rsid w:val="00E97A46"/>
    <w:rsid w:val="00EA0088"/>
    <w:rsid w:val="00EA03B0"/>
    <w:rsid w:val="00EA0B56"/>
    <w:rsid w:val="00EA149B"/>
    <w:rsid w:val="00EA1CB5"/>
    <w:rsid w:val="00EA31CD"/>
    <w:rsid w:val="00EA5741"/>
    <w:rsid w:val="00EA7BF0"/>
    <w:rsid w:val="00EB12DE"/>
    <w:rsid w:val="00EB1AEE"/>
    <w:rsid w:val="00EB237C"/>
    <w:rsid w:val="00EB45CA"/>
    <w:rsid w:val="00EB47B9"/>
    <w:rsid w:val="00EB4CE2"/>
    <w:rsid w:val="00EB53B5"/>
    <w:rsid w:val="00EB53DA"/>
    <w:rsid w:val="00EB5D2E"/>
    <w:rsid w:val="00EB7624"/>
    <w:rsid w:val="00EB7D89"/>
    <w:rsid w:val="00EB7F0C"/>
    <w:rsid w:val="00EB7FB3"/>
    <w:rsid w:val="00EC04B1"/>
    <w:rsid w:val="00EC066D"/>
    <w:rsid w:val="00EC08FA"/>
    <w:rsid w:val="00EC0E31"/>
    <w:rsid w:val="00EC0EAA"/>
    <w:rsid w:val="00EC2295"/>
    <w:rsid w:val="00EC37A8"/>
    <w:rsid w:val="00EC3A4C"/>
    <w:rsid w:val="00EC3F20"/>
    <w:rsid w:val="00EC41A4"/>
    <w:rsid w:val="00EC4516"/>
    <w:rsid w:val="00EC5721"/>
    <w:rsid w:val="00EC57F5"/>
    <w:rsid w:val="00EC5FBA"/>
    <w:rsid w:val="00EC6FA7"/>
    <w:rsid w:val="00EC7402"/>
    <w:rsid w:val="00EC7432"/>
    <w:rsid w:val="00EC7ED5"/>
    <w:rsid w:val="00EC7F12"/>
    <w:rsid w:val="00ED0003"/>
    <w:rsid w:val="00ED0D27"/>
    <w:rsid w:val="00ED1C9C"/>
    <w:rsid w:val="00ED24ED"/>
    <w:rsid w:val="00ED25EC"/>
    <w:rsid w:val="00ED2785"/>
    <w:rsid w:val="00ED30F0"/>
    <w:rsid w:val="00ED32FC"/>
    <w:rsid w:val="00ED397B"/>
    <w:rsid w:val="00ED4427"/>
    <w:rsid w:val="00ED4D26"/>
    <w:rsid w:val="00ED542F"/>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22"/>
    <w:rsid w:val="00EF077E"/>
    <w:rsid w:val="00EF0977"/>
    <w:rsid w:val="00EF0D24"/>
    <w:rsid w:val="00EF1CC2"/>
    <w:rsid w:val="00EF2425"/>
    <w:rsid w:val="00EF2655"/>
    <w:rsid w:val="00EF31D8"/>
    <w:rsid w:val="00EF3221"/>
    <w:rsid w:val="00EF37AE"/>
    <w:rsid w:val="00EF384C"/>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07371"/>
    <w:rsid w:val="00F10550"/>
    <w:rsid w:val="00F105BB"/>
    <w:rsid w:val="00F109CB"/>
    <w:rsid w:val="00F10A9A"/>
    <w:rsid w:val="00F10BB9"/>
    <w:rsid w:val="00F1109F"/>
    <w:rsid w:val="00F11544"/>
    <w:rsid w:val="00F11693"/>
    <w:rsid w:val="00F11E00"/>
    <w:rsid w:val="00F12425"/>
    <w:rsid w:val="00F1278C"/>
    <w:rsid w:val="00F1497E"/>
    <w:rsid w:val="00F14EA9"/>
    <w:rsid w:val="00F16406"/>
    <w:rsid w:val="00F16A86"/>
    <w:rsid w:val="00F16D2D"/>
    <w:rsid w:val="00F16EFD"/>
    <w:rsid w:val="00F172B1"/>
    <w:rsid w:val="00F176B2"/>
    <w:rsid w:val="00F2018F"/>
    <w:rsid w:val="00F20747"/>
    <w:rsid w:val="00F20852"/>
    <w:rsid w:val="00F21246"/>
    <w:rsid w:val="00F223C0"/>
    <w:rsid w:val="00F22631"/>
    <w:rsid w:val="00F22926"/>
    <w:rsid w:val="00F23481"/>
    <w:rsid w:val="00F24C65"/>
    <w:rsid w:val="00F24D43"/>
    <w:rsid w:val="00F24F2F"/>
    <w:rsid w:val="00F25EA9"/>
    <w:rsid w:val="00F26093"/>
    <w:rsid w:val="00F261CB"/>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4EF1"/>
    <w:rsid w:val="00F3526D"/>
    <w:rsid w:val="00F36A51"/>
    <w:rsid w:val="00F36F1A"/>
    <w:rsid w:val="00F37BB2"/>
    <w:rsid w:val="00F403B4"/>
    <w:rsid w:val="00F40974"/>
    <w:rsid w:val="00F415B4"/>
    <w:rsid w:val="00F415EC"/>
    <w:rsid w:val="00F41626"/>
    <w:rsid w:val="00F417FD"/>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0A"/>
    <w:rsid w:val="00F56D5F"/>
    <w:rsid w:val="00F57850"/>
    <w:rsid w:val="00F578FF"/>
    <w:rsid w:val="00F60013"/>
    <w:rsid w:val="00F61874"/>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73"/>
    <w:rsid w:val="00F7716F"/>
    <w:rsid w:val="00F7735F"/>
    <w:rsid w:val="00F7798D"/>
    <w:rsid w:val="00F816F3"/>
    <w:rsid w:val="00F81D2B"/>
    <w:rsid w:val="00F81EB4"/>
    <w:rsid w:val="00F82134"/>
    <w:rsid w:val="00F83032"/>
    <w:rsid w:val="00F835C3"/>
    <w:rsid w:val="00F83C2F"/>
    <w:rsid w:val="00F83F0D"/>
    <w:rsid w:val="00F8450B"/>
    <w:rsid w:val="00F84A18"/>
    <w:rsid w:val="00F84F0B"/>
    <w:rsid w:val="00F8772D"/>
    <w:rsid w:val="00F87D45"/>
    <w:rsid w:val="00F90E17"/>
    <w:rsid w:val="00F9113A"/>
    <w:rsid w:val="00F9120E"/>
    <w:rsid w:val="00F92145"/>
    <w:rsid w:val="00F9246B"/>
    <w:rsid w:val="00F9287F"/>
    <w:rsid w:val="00F934A2"/>
    <w:rsid w:val="00F93530"/>
    <w:rsid w:val="00F9398B"/>
    <w:rsid w:val="00F939FB"/>
    <w:rsid w:val="00F93AE1"/>
    <w:rsid w:val="00F946BE"/>
    <w:rsid w:val="00F949BF"/>
    <w:rsid w:val="00F9532E"/>
    <w:rsid w:val="00F9540F"/>
    <w:rsid w:val="00F95E81"/>
    <w:rsid w:val="00F979E6"/>
    <w:rsid w:val="00F97FA7"/>
    <w:rsid w:val="00FA0062"/>
    <w:rsid w:val="00FA19A4"/>
    <w:rsid w:val="00FA25F1"/>
    <w:rsid w:val="00FA26F7"/>
    <w:rsid w:val="00FA2920"/>
    <w:rsid w:val="00FA2FE8"/>
    <w:rsid w:val="00FA3800"/>
    <w:rsid w:val="00FA49EF"/>
    <w:rsid w:val="00FA4AE5"/>
    <w:rsid w:val="00FA50DA"/>
    <w:rsid w:val="00FA5171"/>
    <w:rsid w:val="00FA6263"/>
    <w:rsid w:val="00FA628A"/>
    <w:rsid w:val="00FA7411"/>
    <w:rsid w:val="00FA7A57"/>
    <w:rsid w:val="00FA7B65"/>
    <w:rsid w:val="00FA7D68"/>
    <w:rsid w:val="00FB1E70"/>
    <w:rsid w:val="00FB1F84"/>
    <w:rsid w:val="00FB23CD"/>
    <w:rsid w:val="00FB29E3"/>
    <w:rsid w:val="00FB31B8"/>
    <w:rsid w:val="00FB3C93"/>
    <w:rsid w:val="00FB4134"/>
    <w:rsid w:val="00FB431E"/>
    <w:rsid w:val="00FB4DF6"/>
    <w:rsid w:val="00FB51C8"/>
    <w:rsid w:val="00FB590F"/>
    <w:rsid w:val="00FB6D57"/>
    <w:rsid w:val="00FB7837"/>
    <w:rsid w:val="00FC12A4"/>
    <w:rsid w:val="00FC168B"/>
    <w:rsid w:val="00FC1999"/>
    <w:rsid w:val="00FC19A3"/>
    <w:rsid w:val="00FC1F8B"/>
    <w:rsid w:val="00FC2A91"/>
    <w:rsid w:val="00FC3696"/>
    <w:rsid w:val="00FC3B4E"/>
    <w:rsid w:val="00FC3C0E"/>
    <w:rsid w:val="00FC41D9"/>
    <w:rsid w:val="00FC485D"/>
    <w:rsid w:val="00FC48CA"/>
    <w:rsid w:val="00FC5DAA"/>
    <w:rsid w:val="00FC7A9C"/>
    <w:rsid w:val="00FD1C12"/>
    <w:rsid w:val="00FD226E"/>
    <w:rsid w:val="00FD3D51"/>
    <w:rsid w:val="00FD3D91"/>
    <w:rsid w:val="00FD44DE"/>
    <w:rsid w:val="00FD4F00"/>
    <w:rsid w:val="00FD529F"/>
    <w:rsid w:val="00FD66D6"/>
    <w:rsid w:val="00FD6D7C"/>
    <w:rsid w:val="00FD6DE1"/>
    <w:rsid w:val="00FD6F7D"/>
    <w:rsid w:val="00FD7386"/>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3C23"/>
    <w:rsid w:val="00FF5256"/>
    <w:rsid w:val="00FF5C79"/>
    <w:rsid w:val="00FF5EB9"/>
    <w:rsid w:val="00FF686B"/>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8753"/>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73FB3"/>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after="6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spacing w:after="60"/>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after="60"/>
      <w:jc w:val="both"/>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after="60"/>
      <w:jc w:val="both"/>
      <w:outlineLvl w:val="3"/>
    </w:pPr>
    <w:rPr>
      <w:rFonts w:ascii="Arial" w:hAnsi="Arial"/>
      <w:szCs w:val="20"/>
    </w:rPr>
  </w:style>
  <w:style w:type="paragraph" w:styleId="5">
    <w:name w:val="heading 5"/>
    <w:basedOn w:val="a0"/>
    <w:next w:val="a0"/>
    <w:qFormat/>
    <w:rsid w:val="000C4673"/>
    <w:pPr>
      <w:numPr>
        <w:ilvl w:val="4"/>
        <w:numId w:val="1"/>
      </w:numPr>
      <w:spacing w:before="240" w:after="60"/>
      <w:jc w:val="both"/>
      <w:outlineLvl w:val="4"/>
    </w:pPr>
    <w:rPr>
      <w:sz w:val="22"/>
      <w:szCs w:val="20"/>
    </w:rPr>
  </w:style>
  <w:style w:type="paragraph" w:styleId="6">
    <w:name w:val="heading 6"/>
    <w:basedOn w:val="a0"/>
    <w:next w:val="a0"/>
    <w:qFormat/>
    <w:rsid w:val="000C4673"/>
    <w:pPr>
      <w:numPr>
        <w:ilvl w:val="5"/>
        <w:numId w:val="1"/>
      </w:numPr>
      <w:spacing w:before="240" w:after="60"/>
      <w:jc w:val="both"/>
      <w:outlineLvl w:val="5"/>
    </w:pPr>
    <w:rPr>
      <w:i/>
      <w:sz w:val="22"/>
      <w:szCs w:val="20"/>
    </w:rPr>
  </w:style>
  <w:style w:type="paragraph" w:styleId="7">
    <w:name w:val="heading 7"/>
    <w:basedOn w:val="a0"/>
    <w:next w:val="a0"/>
    <w:qFormat/>
    <w:rsid w:val="000C4673"/>
    <w:pPr>
      <w:numPr>
        <w:ilvl w:val="6"/>
        <w:numId w:val="1"/>
      </w:numPr>
      <w:spacing w:before="240" w:after="60"/>
      <w:jc w:val="both"/>
      <w:outlineLvl w:val="6"/>
    </w:pPr>
    <w:rPr>
      <w:rFonts w:ascii="Arial" w:hAnsi="Arial"/>
      <w:sz w:val="20"/>
      <w:szCs w:val="20"/>
    </w:rPr>
  </w:style>
  <w:style w:type="paragraph" w:styleId="8">
    <w:name w:val="heading 8"/>
    <w:basedOn w:val="a0"/>
    <w:next w:val="a0"/>
    <w:qFormat/>
    <w:rsid w:val="000C4673"/>
    <w:pPr>
      <w:numPr>
        <w:ilvl w:val="7"/>
        <w:numId w:val="1"/>
      </w:numPr>
      <w:spacing w:before="240" w:after="60"/>
      <w:jc w:val="both"/>
      <w:outlineLvl w:val="7"/>
    </w:pPr>
    <w:rPr>
      <w:rFonts w:ascii="Arial" w:hAnsi="Arial"/>
      <w:i/>
      <w:sz w:val="20"/>
      <w:szCs w:val="20"/>
    </w:rPr>
  </w:style>
  <w:style w:type="paragraph" w:styleId="9">
    <w:name w:val="heading 9"/>
    <w:basedOn w:val="a0"/>
    <w:next w:val="a0"/>
    <w:qFormat/>
    <w:rsid w:val="000C4673"/>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pPr>
      <w:spacing w:after="60"/>
      <w:jc w:val="both"/>
    </w:pPr>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pPr>
      <w:spacing w:after="60"/>
      <w:jc w:val="both"/>
    </w:pPr>
  </w:style>
  <w:style w:type="paragraph" w:styleId="a8">
    <w:name w:val="Normal Indent"/>
    <w:basedOn w:val="a0"/>
    <w:rsid w:val="000C4673"/>
    <w:pPr>
      <w:spacing w:after="60"/>
      <w:ind w:left="708"/>
      <w:jc w:val="both"/>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jc w:val="both"/>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spacing w:after="60"/>
      <w:jc w:val="both"/>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spacing w:after="60"/>
      <w:ind w:left="2880"/>
      <w:jc w:val="both"/>
    </w:pPr>
    <w:rPr>
      <w:rFonts w:ascii="Arial" w:hAnsi="Arial" w:cs="Arial"/>
    </w:rPr>
  </w:style>
  <w:style w:type="paragraph" w:styleId="21">
    <w:name w:val="envelope return"/>
    <w:basedOn w:val="a0"/>
    <w:rsid w:val="000C4673"/>
    <w:pPr>
      <w:spacing w:after="60"/>
      <w:jc w:val="both"/>
    </w:pPr>
    <w:rPr>
      <w:rFonts w:ascii="Arial" w:hAnsi="Arial" w:cs="Arial"/>
      <w:sz w:val="20"/>
      <w:szCs w:val="20"/>
    </w:rPr>
  </w:style>
  <w:style w:type="paragraph" w:styleId="ae">
    <w:name w:val="List"/>
    <w:basedOn w:val="a0"/>
    <w:rsid w:val="000C4673"/>
    <w:pPr>
      <w:spacing w:after="60"/>
      <w:ind w:left="283" w:hanging="283"/>
      <w:jc w:val="both"/>
    </w:pPr>
  </w:style>
  <w:style w:type="paragraph" w:styleId="af">
    <w:name w:val="List Bullet"/>
    <w:basedOn w:val="a0"/>
    <w:autoRedefine/>
    <w:rsid w:val="000C4673"/>
    <w:pPr>
      <w:widowControl w:val="0"/>
      <w:spacing w:after="60"/>
      <w:jc w:val="both"/>
    </w:pPr>
  </w:style>
  <w:style w:type="paragraph" w:styleId="af0">
    <w:name w:val="List Number"/>
    <w:basedOn w:val="a0"/>
    <w:rsid w:val="000C4673"/>
    <w:pPr>
      <w:tabs>
        <w:tab w:val="num" w:pos="360"/>
      </w:tabs>
      <w:spacing w:after="60"/>
      <w:ind w:left="360" w:hanging="360"/>
      <w:jc w:val="both"/>
    </w:pPr>
    <w:rPr>
      <w:szCs w:val="20"/>
    </w:rPr>
  </w:style>
  <w:style w:type="paragraph" w:styleId="22">
    <w:name w:val="List 2"/>
    <w:basedOn w:val="a0"/>
    <w:rsid w:val="000C4673"/>
    <w:pPr>
      <w:spacing w:after="60"/>
      <w:ind w:left="566" w:hanging="283"/>
      <w:jc w:val="both"/>
    </w:pPr>
  </w:style>
  <w:style w:type="paragraph" w:styleId="30">
    <w:name w:val="List 3"/>
    <w:basedOn w:val="a0"/>
    <w:rsid w:val="000C4673"/>
    <w:pPr>
      <w:spacing w:after="60"/>
      <w:ind w:left="849" w:hanging="283"/>
      <w:jc w:val="both"/>
    </w:pPr>
  </w:style>
  <w:style w:type="paragraph" w:styleId="40">
    <w:name w:val="List 4"/>
    <w:basedOn w:val="a0"/>
    <w:rsid w:val="000C4673"/>
    <w:pPr>
      <w:spacing w:after="60"/>
      <w:ind w:left="1132" w:hanging="283"/>
      <w:jc w:val="both"/>
    </w:pPr>
  </w:style>
  <w:style w:type="paragraph" w:styleId="50">
    <w:name w:val="List 5"/>
    <w:basedOn w:val="a0"/>
    <w:rsid w:val="000C4673"/>
    <w:pPr>
      <w:spacing w:after="60"/>
      <w:ind w:left="1415" w:hanging="283"/>
      <w:jc w:val="both"/>
    </w:pPr>
  </w:style>
  <w:style w:type="paragraph" w:styleId="23">
    <w:name w:val="List Bullet 2"/>
    <w:basedOn w:val="a0"/>
    <w:autoRedefine/>
    <w:rsid w:val="000C4673"/>
    <w:pPr>
      <w:tabs>
        <w:tab w:val="num" w:pos="643"/>
      </w:tabs>
      <w:spacing w:after="60"/>
      <w:ind w:left="643" w:hanging="360"/>
      <w:jc w:val="both"/>
    </w:pPr>
    <w:rPr>
      <w:szCs w:val="20"/>
    </w:rPr>
  </w:style>
  <w:style w:type="paragraph" w:styleId="31">
    <w:name w:val="List Bullet 3"/>
    <w:basedOn w:val="a0"/>
    <w:autoRedefine/>
    <w:rsid w:val="000C4673"/>
    <w:pPr>
      <w:tabs>
        <w:tab w:val="num" w:pos="926"/>
      </w:tabs>
      <w:spacing w:after="60"/>
      <w:ind w:left="926" w:hanging="360"/>
      <w:jc w:val="both"/>
    </w:pPr>
    <w:rPr>
      <w:szCs w:val="20"/>
    </w:rPr>
  </w:style>
  <w:style w:type="paragraph" w:styleId="41">
    <w:name w:val="List Bullet 4"/>
    <w:basedOn w:val="a0"/>
    <w:autoRedefine/>
    <w:rsid w:val="000C4673"/>
    <w:pPr>
      <w:tabs>
        <w:tab w:val="num" w:pos="1209"/>
      </w:tabs>
      <w:spacing w:after="60"/>
      <w:ind w:left="1209" w:hanging="360"/>
      <w:jc w:val="both"/>
    </w:pPr>
    <w:rPr>
      <w:szCs w:val="20"/>
    </w:rPr>
  </w:style>
  <w:style w:type="paragraph" w:styleId="51">
    <w:name w:val="List Bullet 5"/>
    <w:basedOn w:val="a0"/>
    <w:autoRedefine/>
    <w:rsid w:val="000C4673"/>
    <w:pPr>
      <w:tabs>
        <w:tab w:val="num" w:pos="1492"/>
      </w:tabs>
      <w:spacing w:after="60"/>
      <w:ind w:left="1492" w:hanging="360"/>
      <w:jc w:val="both"/>
    </w:pPr>
    <w:rPr>
      <w:szCs w:val="20"/>
    </w:rPr>
  </w:style>
  <w:style w:type="paragraph" w:styleId="24">
    <w:name w:val="List Number 2"/>
    <w:basedOn w:val="a0"/>
    <w:rsid w:val="000C4673"/>
    <w:pPr>
      <w:tabs>
        <w:tab w:val="num" w:pos="643"/>
      </w:tabs>
      <w:spacing w:after="60"/>
      <w:ind w:left="643" w:hanging="360"/>
      <w:jc w:val="both"/>
    </w:pPr>
    <w:rPr>
      <w:szCs w:val="20"/>
    </w:rPr>
  </w:style>
  <w:style w:type="paragraph" w:styleId="32">
    <w:name w:val="List Number 3"/>
    <w:basedOn w:val="a0"/>
    <w:rsid w:val="000C4673"/>
    <w:pPr>
      <w:tabs>
        <w:tab w:val="num" w:pos="926"/>
      </w:tabs>
      <w:spacing w:after="60"/>
      <w:ind w:left="926" w:hanging="360"/>
      <w:jc w:val="both"/>
    </w:pPr>
    <w:rPr>
      <w:szCs w:val="20"/>
    </w:rPr>
  </w:style>
  <w:style w:type="paragraph" w:styleId="42">
    <w:name w:val="List Number 4"/>
    <w:basedOn w:val="a0"/>
    <w:rsid w:val="000C4673"/>
    <w:pPr>
      <w:tabs>
        <w:tab w:val="num" w:pos="1209"/>
      </w:tabs>
      <w:spacing w:after="60"/>
      <w:ind w:left="1209" w:hanging="360"/>
      <w:jc w:val="both"/>
    </w:pPr>
    <w:rPr>
      <w:szCs w:val="20"/>
    </w:rPr>
  </w:style>
  <w:style w:type="paragraph" w:styleId="52">
    <w:name w:val="List Number 5"/>
    <w:basedOn w:val="a0"/>
    <w:rsid w:val="000C4673"/>
    <w:pPr>
      <w:tabs>
        <w:tab w:val="num" w:pos="1492"/>
      </w:tabs>
      <w:spacing w:after="60"/>
      <w:ind w:left="1492" w:hanging="360"/>
      <w:jc w:val="both"/>
    </w:pPr>
    <w:rPr>
      <w:szCs w:val="20"/>
    </w:rPr>
  </w:style>
  <w:style w:type="paragraph" w:styleId="af1">
    <w:name w:val="Title"/>
    <w:basedOn w:val="a0"/>
    <w:qFormat/>
    <w:rsid w:val="000C4673"/>
    <w:pPr>
      <w:spacing w:before="240" w:after="60"/>
      <w:jc w:val="center"/>
      <w:outlineLvl w:val="0"/>
    </w:pPr>
    <w:rPr>
      <w:rFonts w:ascii="Arial" w:hAnsi="Arial"/>
      <w:b/>
      <w:kern w:val="28"/>
      <w:sz w:val="32"/>
      <w:szCs w:val="20"/>
    </w:rPr>
  </w:style>
  <w:style w:type="paragraph" w:styleId="af2">
    <w:name w:val="Closing"/>
    <w:basedOn w:val="a0"/>
    <w:rsid w:val="000C4673"/>
    <w:pPr>
      <w:spacing w:after="60"/>
      <w:ind w:left="4252"/>
      <w:jc w:val="both"/>
    </w:pPr>
  </w:style>
  <w:style w:type="paragraph" w:styleId="af3">
    <w:name w:val="Signature"/>
    <w:basedOn w:val="a0"/>
    <w:rsid w:val="000C4673"/>
    <w:pPr>
      <w:spacing w:after="60"/>
      <w:ind w:left="4252"/>
      <w:jc w:val="both"/>
    </w:pPr>
  </w:style>
  <w:style w:type="paragraph" w:styleId="af4">
    <w:name w:val="Body Text"/>
    <w:aliases w:val="Заг1,BO,ID,body indent,ändrad, ändrad,EHPT,Body Text2"/>
    <w:basedOn w:val="a0"/>
    <w:link w:val="af5"/>
    <w:rsid w:val="000C4673"/>
    <w:pPr>
      <w:spacing w:after="120"/>
      <w:jc w:val="both"/>
    </w:pPr>
    <w:rPr>
      <w:szCs w:val="20"/>
    </w:rPr>
  </w:style>
  <w:style w:type="paragraph" w:styleId="af6">
    <w:name w:val="Body Text Indent"/>
    <w:basedOn w:val="a0"/>
    <w:link w:val="af7"/>
    <w:rsid w:val="000C4673"/>
    <w:pPr>
      <w:spacing w:before="60"/>
      <w:ind w:firstLine="851"/>
      <w:jc w:val="both"/>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jc w:val="both"/>
    </w:pPr>
  </w:style>
  <w:style w:type="paragraph" w:styleId="25">
    <w:name w:val="List Continue 2"/>
    <w:basedOn w:val="a0"/>
    <w:rsid w:val="000C4673"/>
    <w:pPr>
      <w:spacing w:after="120"/>
      <w:ind w:left="566"/>
      <w:jc w:val="both"/>
    </w:pPr>
  </w:style>
  <w:style w:type="paragraph" w:styleId="33">
    <w:name w:val="List Continue 3"/>
    <w:basedOn w:val="a0"/>
    <w:rsid w:val="000C4673"/>
    <w:pPr>
      <w:spacing w:after="120"/>
      <w:ind w:left="849"/>
      <w:jc w:val="both"/>
    </w:pPr>
  </w:style>
  <w:style w:type="paragraph" w:styleId="43">
    <w:name w:val="List Continue 4"/>
    <w:basedOn w:val="a0"/>
    <w:rsid w:val="000C4673"/>
    <w:pPr>
      <w:spacing w:after="120"/>
      <w:ind w:left="1132"/>
      <w:jc w:val="both"/>
    </w:pPr>
  </w:style>
  <w:style w:type="paragraph" w:styleId="53">
    <w:name w:val="List Continue 5"/>
    <w:basedOn w:val="a0"/>
    <w:rsid w:val="000C4673"/>
    <w:pPr>
      <w:spacing w:after="120"/>
      <w:ind w:left="1415"/>
      <w:jc w:val="both"/>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a">
    <w:name w:val="Subtitle"/>
    <w:basedOn w:val="a0"/>
    <w:qFormat/>
    <w:rsid w:val="000C4673"/>
    <w:pPr>
      <w:spacing w:after="60"/>
      <w:jc w:val="center"/>
      <w:outlineLvl w:val="1"/>
    </w:pPr>
    <w:rPr>
      <w:rFonts w:ascii="Arial" w:hAnsi="Arial"/>
      <w:szCs w:val="20"/>
    </w:rPr>
  </w:style>
  <w:style w:type="paragraph" w:styleId="afb">
    <w:name w:val="Salutation"/>
    <w:basedOn w:val="a0"/>
    <w:next w:val="a0"/>
    <w:rsid w:val="000C4673"/>
    <w:pPr>
      <w:spacing w:after="60"/>
      <w:jc w:val="both"/>
    </w:pPr>
  </w:style>
  <w:style w:type="paragraph" w:styleId="afc">
    <w:name w:val="Date"/>
    <w:basedOn w:val="a0"/>
    <w:next w:val="a0"/>
    <w:rsid w:val="000C4673"/>
    <w:pPr>
      <w:spacing w:after="60"/>
      <w:jc w:val="both"/>
    </w:pPr>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pPr>
      <w:spacing w:after="60"/>
      <w:jc w:val="both"/>
    </w:pPr>
  </w:style>
  <w:style w:type="paragraph" w:styleId="27">
    <w:name w:val="Body Text 2"/>
    <w:basedOn w:val="a0"/>
    <w:rsid w:val="000C4673"/>
    <w:pPr>
      <w:tabs>
        <w:tab w:val="num" w:pos="567"/>
      </w:tabs>
      <w:spacing w:after="60"/>
      <w:ind w:left="567" w:hanging="567"/>
      <w:jc w:val="both"/>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28">
    <w:name w:val="Body Text Indent 2"/>
    <w:aliases w:val="Знак"/>
    <w:basedOn w:val="a0"/>
    <w:link w:val="210"/>
    <w:rsid w:val="000C4673"/>
    <w:pPr>
      <w:spacing w:after="120" w:line="480" w:lineRule="auto"/>
      <w:ind w:left="283"/>
      <w:jc w:val="both"/>
    </w:pPr>
    <w:rPr>
      <w:szCs w:val="20"/>
    </w:rPr>
  </w:style>
  <w:style w:type="paragraph" w:styleId="35">
    <w:name w:val="Body Text Indent 3"/>
    <w:basedOn w:val="a0"/>
    <w:rsid w:val="000C4673"/>
    <w:pPr>
      <w:spacing w:after="120"/>
      <w:ind w:left="283"/>
      <w:jc w:val="both"/>
    </w:pPr>
    <w:rPr>
      <w:sz w:val="16"/>
      <w:szCs w:val="20"/>
    </w:rPr>
  </w:style>
  <w:style w:type="paragraph" w:styleId="aff">
    <w:name w:val="Block Text"/>
    <w:basedOn w:val="a0"/>
    <w:rsid w:val="000C4673"/>
    <w:pPr>
      <w:spacing w:after="120"/>
      <w:ind w:left="1440" w:right="1440"/>
      <w:jc w:val="both"/>
    </w:pPr>
    <w:rPr>
      <w:szCs w:val="20"/>
    </w:rPr>
  </w:style>
  <w:style w:type="paragraph" w:styleId="aff0">
    <w:name w:val="Plain Text"/>
    <w:basedOn w:val="a0"/>
    <w:link w:val="aff1"/>
    <w:rsid w:val="000C4673"/>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pPr>
      <w:spacing w:after="60"/>
      <w:jc w:val="both"/>
    </w:pPr>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jc w:val="both"/>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pPr>
      <w:spacing w:after="60"/>
      <w:jc w:val="both"/>
    </w:pPr>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ind w:right="-102"/>
    </w:pPr>
  </w:style>
  <w:style w:type="paragraph" w:customStyle="1" w:styleId="aff7">
    <w:name w:val="Пункт Знак"/>
    <w:basedOn w:val="a0"/>
    <w:rsid w:val="000C4673"/>
    <w:pPr>
      <w:tabs>
        <w:tab w:val="num" w:pos="1134"/>
        <w:tab w:val="left" w:pos="1701"/>
      </w:tabs>
      <w:snapToGrid w:val="0"/>
      <w:spacing w:line="360" w:lineRule="auto"/>
      <w:ind w:left="1134" w:hanging="567"/>
      <w:jc w:val="both"/>
    </w:pPr>
    <w:rPr>
      <w:sz w:val="28"/>
      <w:szCs w:val="20"/>
    </w:rPr>
  </w:style>
  <w:style w:type="paragraph" w:customStyle="1" w:styleId="aff8">
    <w:name w:val="a"/>
    <w:basedOn w:val="a0"/>
    <w:rsid w:val="000C4673"/>
    <w:pPr>
      <w:snapToGrid w:val="0"/>
      <w:spacing w:line="360" w:lineRule="auto"/>
      <w:ind w:left="1134" w:hanging="567"/>
      <w:jc w:val="both"/>
    </w:pPr>
    <w:rPr>
      <w:sz w:val="28"/>
      <w:szCs w:val="28"/>
    </w:rPr>
  </w:style>
  <w:style w:type="paragraph" w:customStyle="1" w:styleId="aff9">
    <w:name w:val="Словарная статья"/>
    <w:basedOn w:val="a0"/>
    <w:next w:val="a0"/>
    <w:rsid w:val="000C4673"/>
    <w:pPr>
      <w:autoSpaceDE w:val="0"/>
      <w:autoSpaceDN w:val="0"/>
      <w:adjustRightInd w:val="0"/>
      <w:ind w:right="118"/>
      <w:jc w:val="both"/>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ind w:left="170"/>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pPr>
      <w:spacing w:after="60"/>
      <w:jc w:val="both"/>
    </w:pPr>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ff1"/>
    <w:uiPriority w:val="99"/>
    <w:qFormat/>
    <w:rsid w:val="00CD3391"/>
    <w:rPr>
      <w:sz w:val="20"/>
      <w:szCs w:val="20"/>
    </w:rPr>
  </w:style>
  <w:style w:type="character" w:customStyle="1" w:styleId="afff1">
    <w:name w:val="Текст сноски Знак"/>
    <w:aliases w:val=" 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ind w:left="709"/>
      <w:jc w:val="both"/>
    </w:pPr>
    <w:rPr>
      <w:rFonts w:ascii="CG Times" w:hAnsi="CG Times"/>
      <w:szCs w:val="20"/>
      <w:lang w:val="en-US" w:eastAsia="en-US"/>
    </w:rPr>
  </w:style>
  <w:style w:type="paragraph" w:customStyle="1" w:styleId="indent1a">
    <w:name w:val="indent_1_a"/>
    <w:basedOn w:val="a0"/>
    <w:rsid w:val="00CD3391"/>
    <w:pPr>
      <w:spacing w:line="360" w:lineRule="auto"/>
      <w:ind w:left="1276" w:hanging="567"/>
    </w:pPr>
    <w:rPr>
      <w:rFonts w:ascii="CG Times" w:hAnsi="CG Times"/>
      <w:szCs w:val="20"/>
      <w:lang w:val="en-US" w:eastAsia="en-US"/>
    </w:rPr>
  </w:style>
  <w:style w:type="paragraph" w:customStyle="1" w:styleId="indent3">
    <w:name w:val="indent_3"/>
    <w:basedOn w:val="a0"/>
    <w:rsid w:val="00CD3391"/>
    <w:pPr>
      <w:ind w:left="1701"/>
      <w:jc w:val="both"/>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jc w:val="both"/>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line="300" w:lineRule="auto"/>
      <w:ind w:right="-1" w:firstLine="567"/>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pPr>
    <w:rPr>
      <w:sz w:val="20"/>
    </w:rPr>
  </w:style>
  <w:style w:type="paragraph" w:customStyle="1" w:styleId="List1">
    <w:name w:val="List1"/>
    <w:basedOn w:val="a0"/>
    <w:link w:val="List10"/>
    <w:rsid w:val="009479FE"/>
    <w:pPr>
      <w:numPr>
        <w:numId w:val="5"/>
      </w:numPr>
      <w:jc w:val="both"/>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line="360" w:lineRule="auto"/>
      <w:ind w:left="142" w:firstLine="709"/>
      <w:jc w:val="both"/>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after="60"/>
      <w:ind w:firstLine="709"/>
      <w:jc w:val="both"/>
    </w:pPr>
    <w:rPr>
      <w:sz w:val="28"/>
    </w:rPr>
  </w:style>
  <w:style w:type="paragraph" w:customStyle="1" w:styleId="15">
    <w:name w:val="1.Маркер &quot;ромб&quot;"/>
    <w:basedOn w:val="a0"/>
    <w:rsid w:val="009479FE"/>
    <w:pPr>
      <w:tabs>
        <w:tab w:val="num" w:pos="643"/>
      </w:tabs>
      <w:spacing w:line="288" w:lineRule="auto"/>
      <w:ind w:left="643" w:hanging="360"/>
      <w:jc w:val="both"/>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ind w:left="540"/>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after="60"/>
      <w:ind w:left="576" w:hanging="576"/>
      <w:jc w:val="both"/>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jc w:val="both"/>
    </w:pPr>
    <w:rPr>
      <w:rFonts w:ascii="Tahoma" w:hAnsi="Tahoma"/>
      <w:sz w:val="20"/>
      <w:szCs w:val="20"/>
    </w:rPr>
  </w:style>
  <w:style w:type="paragraph" w:styleId="18">
    <w:name w:val="toc 1"/>
    <w:basedOn w:val="a0"/>
    <w:next w:val="a0"/>
    <w:autoRedefine/>
    <w:semiHidden/>
    <w:rsid w:val="00012413"/>
    <w:pPr>
      <w:keepNext/>
      <w:spacing w:before="60" w:after="60"/>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jc w:val="both"/>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after="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Список - нумерованный абзац,Светлая сетка - Акцент 31,it_List1"/>
    <w:basedOn w:val="a0"/>
    <w:link w:val="affff3"/>
    <w:uiPriority w:val="34"/>
    <w:qFormat/>
    <w:rsid w:val="008D78BF"/>
    <w:pPr>
      <w:spacing w:after="200" w:line="276" w:lineRule="auto"/>
      <w:ind w:left="720"/>
      <w:contextualSpacing/>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pPr>
  </w:style>
  <w:style w:type="paragraph" w:customStyle="1" w:styleId="msonormalcxspmiddle">
    <w:name w:val="msonormalcxspmiddle"/>
    <w:basedOn w:val="a0"/>
    <w:rsid w:val="009C5F3E"/>
    <w:pPr>
      <w:spacing w:before="100" w:beforeAutospacing="1" w:after="100" w:afterAutospacing="1"/>
    </w:pPr>
  </w:style>
  <w:style w:type="paragraph" w:customStyle="1" w:styleId="msonormalcxsplast">
    <w:name w:val="msonormalcxsplast"/>
    <w:basedOn w:val="a0"/>
    <w:rsid w:val="009C5F3E"/>
    <w:pPr>
      <w:spacing w:before="100" w:beforeAutospacing="1" w:after="100" w:afterAutospacing="1"/>
    </w:pPr>
  </w:style>
  <w:style w:type="paragraph" w:customStyle="1" w:styleId="consplusnormalcxsplast">
    <w:name w:val="consplusnormalcxsplast"/>
    <w:basedOn w:val="a0"/>
    <w:rsid w:val="009C5F3E"/>
    <w:pPr>
      <w:spacing w:before="100" w:beforeAutospacing="1" w:after="100" w:afterAutospacing="1"/>
    </w:pPr>
  </w:style>
  <w:style w:type="paragraph" w:customStyle="1" w:styleId="consplusnonformatcxspmiddle">
    <w:name w:val="consplusnonformatcxspmiddle"/>
    <w:basedOn w:val="a0"/>
    <w:rsid w:val="009C5F3E"/>
    <w:pPr>
      <w:spacing w:before="100" w:beforeAutospacing="1" w:after="100" w:afterAutospacing="1"/>
    </w:pPr>
  </w:style>
  <w:style w:type="paragraph" w:customStyle="1" w:styleId="consplusnonformatcxsplast">
    <w:name w:val="consplusnonformatcxsplast"/>
    <w:basedOn w:val="a0"/>
    <w:rsid w:val="009C5F3E"/>
    <w:pPr>
      <w:spacing w:before="100" w:beforeAutospacing="1" w:after="100" w:afterAutospacing="1"/>
    </w:pPr>
  </w:style>
  <w:style w:type="paragraph" w:customStyle="1" w:styleId="1a">
    <w:name w:val="Знак1"/>
    <w:basedOn w:val="a0"/>
    <w:rsid w:val="00C91B77"/>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uiPriority w:val="99"/>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7F2E70"/>
    <w:pPr>
      <w:spacing w:before="60" w:after="60" w:line="312" w:lineRule="auto"/>
      <w:ind w:firstLine="709"/>
      <w:jc w:val="both"/>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ind w:firstLine="567"/>
      <w:jc w:val="both"/>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pPr>
    <w:rPr>
      <w:sz w:val="22"/>
      <w:szCs w:val="22"/>
      <w:lang w:eastAsia="ar-SA"/>
    </w:rPr>
  </w:style>
  <w:style w:type="paragraph" w:customStyle="1" w:styleId="affffb">
    <w:name w:val="Таблица шапка"/>
    <w:basedOn w:val="a0"/>
    <w:rsid w:val="00642B23"/>
    <w:pPr>
      <w:keepNext/>
      <w:suppressAutoHyphens/>
      <w:spacing w:before="40" w:after="40"/>
      <w:ind w:left="57" w:right="57"/>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Autospacing="1"/>
    </w:pPr>
    <w:rPr>
      <w:rFonts w:eastAsiaTheme="minorHAnsi"/>
    </w:rPr>
  </w:style>
  <w:style w:type="paragraph" w:customStyle="1" w:styleId="s14">
    <w:name w:val="s14"/>
    <w:basedOn w:val="a0"/>
    <w:uiPriority w:val="99"/>
    <w:semiHidden/>
    <w:qFormat/>
    <w:rsid w:val="00B7782A"/>
    <w:pPr>
      <w:spacing w:beforeAutospacing="1" w:afterAutospacing="1"/>
    </w:pPr>
    <w:rPr>
      <w:rFonts w:eastAsiaTheme="minorHAnsi"/>
    </w:rPr>
  </w:style>
  <w:style w:type="paragraph" w:customStyle="1" w:styleId="s15">
    <w:name w:val="s15"/>
    <w:basedOn w:val="a0"/>
    <w:uiPriority w:val="99"/>
    <w:semiHidden/>
    <w:qFormat/>
    <w:rsid w:val="00B7782A"/>
    <w:pPr>
      <w:spacing w:beforeAutospacing="1" w:afterAutospacing="1"/>
    </w:pPr>
    <w:rPr>
      <w:rFonts w:eastAsiaTheme="minorHAnsi"/>
    </w:rPr>
  </w:style>
  <w:style w:type="paragraph" w:customStyle="1" w:styleId="s24">
    <w:name w:val="s24"/>
    <w:basedOn w:val="a0"/>
    <w:uiPriority w:val="99"/>
    <w:semiHidden/>
    <w:qFormat/>
    <w:rsid w:val="00B7782A"/>
    <w:pPr>
      <w:spacing w:beforeAutospacing="1" w:afterAutospacing="1"/>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line="277" w:lineRule="exact"/>
      <w:jc w:val="both"/>
    </w:pPr>
  </w:style>
  <w:style w:type="paragraph" w:customStyle="1" w:styleId="Style10">
    <w:name w:val="Style10"/>
    <w:basedOn w:val="a0"/>
    <w:uiPriority w:val="99"/>
    <w:rsid w:val="00420082"/>
    <w:pPr>
      <w:widowControl w:val="0"/>
      <w:autoSpaceDE w:val="0"/>
      <w:autoSpaceDN w:val="0"/>
      <w:adjustRightInd w:val="0"/>
      <w:spacing w:line="274" w:lineRule="exac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ind w:left="200" w:hanging="200"/>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line="281" w:lineRule="exact"/>
      <w:jc w:val="both"/>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 w:type="paragraph" w:customStyle="1" w:styleId="Style12">
    <w:name w:val="Style12"/>
    <w:basedOn w:val="a0"/>
    <w:uiPriority w:val="99"/>
    <w:rsid w:val="00F83F0D"/>
    <w:pPr>
      <w:widowControl w:val="0"/>
      <w:autoSpaceDE w:val="0"/>
      <w:autoSpaceDN w:val="0"/>
      <w:adjustRightInd w:val="0"/>
      <w:spacing w:line="29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2273">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03644791">
      <w:bodyDiv w:val="1"/>
      <w:marLeft w:val="0"/>
      <w:marRight w:val="0"/>
      <w:marTop w:val="0"/>
      <w:marBottom w:val="0"/>
      <w:divBdr>
        <w:top w:val="none" w:sz="0" w:space="0" w:color="auto"/>
        <w:left w:val="none" w:sz="0" w:space="0" w:color="auto"/>
        <w:bottom w:val="none" w:sz="0" w:space="0" w:color="auto"/>
        <w:right w:val="none" w:sz="0" w:space="0" w:color="auto"/>
      </w:divBdr>
    </w:div>
    <w:div w:id="405998673">
      <w:bodyDiv w:val="1"/>
      <w:marLeft w:val="0"/>
      <w:marRight w:val="0"/>
      <w:marTop w:val="0"/>
      <w:marBottom w:val="0"/>
      <w:divBdr>
        <w:top w:val="none" w:sz="0" w:space="0" w:color="auto"/>
        <w:left w:val="none" w:sz="0" w:space="0" w:color="auto"/>
        <w:bottom w:val="none" w:sz="0" w:space="0" w:color="auto"/>
        <w:right w:val="none" w:sz="0" w:space="0" w:color="auto"/>
      </w:divBdr>
    </w:div>
    <w:div w:id="439225829">
      <w:bodyDiv w:val="1"/>
      <w:marLeft w:val="0"/>
      <w:marRight w:val="0"/>
      <w:marTop w:val="0"/>
      <w:marBottom w:val="0"/>
      <w:divBdr>
        <w:top w:val="none" w:sz="0" w:space="0" w:color="auto"/>
        <w:left w:val="none" w:sz="0" w:space="0" w:color="auto"/>
        <w:bottom w:val="none" w:sz="0" w:space="0" w:color="auto"/>
        <w:right w:val="none" w:sz="0" w:space="0" w:color="auto"/>
      </w:divBdr>
    </w:div>
    <w:div w:id="473910598">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498278948">
      <w:bodyDiv w:val="1"/>
      <w:marLeft w:val="0"/>
      <w:marRight w:val="0"/>
      <w:marTop w:val="0"/>
      <w:marBottom w:val="0"/>
      <w:divBdr>
        <w:top w:val="none" w:sz="0" w:space="0" w:color="auto"/>
        <w:left w:val="none" w:sz="0" w:space="0" w:color="auto"/>
        <w:bottom w:val="none" w:sz="0" w:space="0" w:color="auto"/>
        <w:right w:val="none" w:sz="0" w:space="0" w:color="auto"/>
      </w:divBdr>
    </w:div>
    <w:div w:id="5336640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47496325">
      <w:bodyDiv w:val="1"/>
      <w:marLeft w:val="0"/>
      <w:marRight w:val="0"/>
      <w:marTop w:val="0"/>
      <w:marBottom w:val="0"/>
      <w:divBdr>
        <w:top w:val="none" w:sz="0" w:space="0" w:color="auto"/>
        <w:left w:val="none" w:sz="0" w:space="0" w:color="auto"/>
        <w:bottom w:val="none" w:sz="0" w:space="0" w:color="auto"/>
        <w:right w:val="none" w:sz="0" w:space="0" w:color="auto"/>
      </w:divBdr>
    </w:div>
    <w:div w:id="55281322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26880215">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4013878">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17545973">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385830952">
      <w:bodyDiv w:val="1"/>
      <w:marLeft w:val="0"/>
      <w:marRight w:val="0"/>
      <w:marTop w:val="0"/>
      <w:marBottom w:val="0"/>
      <w:divBdr>
        <w:top w:val="none" w:sz="0" w:space="0" w:color="auto"/>
        <w:left w:val="none" w:sz="0" w:space="0" w:color="auto"/>
        <w:bottom w:val="none" w:sz="0" w:space="0" w:color="auto"/>
        <w:right w:val="none" w:sz="0" w:space="0" w:color="auto"/>
      </w:divBdr>
    </w:div>
    <w:div w:id="1402285921">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63764798">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66195804">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2670393">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889610737">
      <w:bodyDiv w:val="1"/>
      <w:marLeft w:val="0"/>
      <w:marRight w:val="0"/>
      <w:marTop w:val="0"/>
      <w:marBottom w:val="0"/>
      <w:divBdr>
        <w:top w:val="none" w:sz="0" w:space="0" w:color="auto"/>
        <w:left w:val="none" w:sz="0" w:space="0" w:color="auto"/>
        <w:bottom w:val="none" w:sz="0" w:space="0" w:color="auto"/>
        <w:right w:val="none" w:sz="0" w:space="0" w:color="auto"/>
      </w:divBdr>
    </w:div>
    <w:div w:id="1928805500">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05345935">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22429&amp;dst=23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429&amp;dst=2360" TargetMode="External"/><Relationship Id="rId10" Type="http://schemas.openxmlformats.org/officeDocument/2006/relationships/hyperlink" Target="https://login.consultant.ru/link/?req=doc&amp;base=LAW&amp;n=43598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amp;base=LAW&amp;n=435981"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57</Pages>
  <Words>17860</Words>
  <Characters>127844</Characters>
  <Application>Microsoft Office Word</Application>
  <DocSecurity>0</DocSecurity>
  <Lines>1065</Lines>
  <Paragraphs>290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145414</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9</cp:revision>
  <cp:lastPrinted>2023-03-06T06:33:00Z</cp:lastPrinted>
  <dcterms:created xsi:type="dcterms:W3CDTF">2023-03-13T06:52:00Z</dcterms:created>
  <dcterms:modified xsi:type="dcterms:W3CDTF">2023-03-14T11:29:00Z</dcterms:modified>
</cp:coreProperties>
</file>