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C58" w:rsidRPr="00BA44D8" w:rsidRDefault="00620C58" w:rsidP="00620C58">
      <w:pPr>
        <w:pStyle w:val="Style1"/>
        <w:widowControl/>
        <w:ind w:left="1656" w:right="1582"/>
        <w:rPr>
          <w:rStyle w:val="FontStyle58"/>
          <w:sz w:val="28"/>
          <w:szCs w:val="28"/>
        </w:rPr>
      </w:pPr>
      <w:bookmarkStart w:id="0" w:name="_GoBack"/>
      <w:bookmarkEnd w:id="0"/>
    </w:p>
    <w:p w:rsidR="007318C9"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ДОГОВОР ПОДРЯДА </w:t>
      </w:r>
    </w:p>
    <w:p w:rsidR="00FF5457"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на выполнение </w:t>
      </w:r>
      <w:bookmarkStart w:id="1" w:name="_Hlk23322027"/>
      <w:r w:rsidRPr="00BA44D8">
        <w:rPr>
          <w:rStyle w:val="FontStyle58"/>
          <w:sz w:val="28"/>
          <w:szCs w:val="28"/>
        </w:rPr>
        <w:t xml:space="preserve">проектных </w:t>
      </w:r>
      <w:bookmarkEnd w:id="1"/>
      <w:r w:rsidRPr="00BA44D8">
        <w:rPr>
          <w:rStyle w:val="FontStyle58"/>
          <w:sz w:val="28"/>
          <w:szCs w:val="28"/>
        </w:rPr>
        <w:t>работ</w:t>
      </w:r>
    </w:p>
    <w:p w:rsidR="00FF5457" w:rsidRDefault="00FF5457" w:rsidP="00FF5457">
      <w:pPr>
        <w:pStyle w:val="Style5"/>
        <w:widowControl/>
        <w:spacing w:line="240" w:lineRule="exact"/>
        <w:rPr>
          <w:sz w:val="28"/>
          <w:szCs w:val="28"/>
        </w:rPr>
      </w:pPr>
    </w:p>
    <w:p w:rsidR="00DA512F" w:rsidRPr="00BA44D8" w:rsidRDefault="00DA512F" w:rsidP="00FF5457">
      <w:pPr>
        <w:pStyle w:val="Style5"/>
        <w:widowControl/>
        <w:spacing w:line="240" w:lineRule="exact"/>
        <w:rPr>
          <w:sz w:val="28"/>
          <w:szCs w:val="28"/>
        </w:rPr>
      </w:pPr>
    </w:p>
    <w:p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«___»__________20__</w:t>
      </w:r>
      <w:r w:rsidRPr="00BA44D8">
        <w:rPr>
          <w:rStyle w:val="FontStyle59"/>
          <w:sz w:val="28"/>
          <w:szCs w:val="28"/>
        </w:rPr>
        <w:t>г.</w:t>
      </w:r>
    </w:p>
    <w:p w:rsidR="00FF5457" w:rsidRDefault="00FF5457" w:rsidP="00FF5457">
      <w:pPr>
        <w:pStyle w:val="Style5"/>
        <w:widowControl/>
        <w:tabs>
          <w:tab w:val="left" w:pos="0"/>
        </w:tabs>
        <w:spacing w:before="91" w:line="326" w:lineRule="exact"/>
        <w:jc w:val="right"/>
        <w:rPr>
          <w:rStyle w:val="FontStyle59"/>
          <w:sz w:val="28"/>
          <w:szCs w:val="28"/>
        </w:rPr>
      </w:pPr>
    </w:p>
    <w:p w:rsidR="00DA512F" w:rsidRPr="00BA44D8" w:rsidRDefault="00DA512F" w:rsidP="00FF5457">
      <w:pPr>
        <w:pStyle w:val="Style5"/>
        <w:widowControl/>
        <w:tabs>
          <w:tab w:val="left" w:pos="0"/>
        </w:tabs>
        <w:spacing w:before="91" w:line="326" w:lineRule="exact"/>
        <w:jc w:val="right"/>
        <w:rPr>
          <w:rStyle w:val="FontStyle59"/>
          <w:sz w:val="28"/>
          <w:szCs w:val="28"/>
        </w:rPr>
      </w:pPr>
    </w:p>
    <w:p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rsidR="00FF5457" w:rsidRPr="00BA44D8" w:rsidRDefault="00FF5457" w:rsidP="00FF5457">
      <w:pPr>
        <w:pStyle w:val="Style5"/>
        <w:widowControl/>
        <w:spacing w:line="240" w:lineRule="exact"/>
        <w:jc w:val="center"/>
        <w:rPr>
          <w:sz w:val="28"/>
          <w:szCs w:val="28"/>
        </w:rPr>
      </w:pPr>
    </w:p>
    <w:p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rsidR="00FF5457" w:rsidRPr="00BA44D8" w:rsidRDefault="00130C7C" w:rsidP="007C5887">
      <w:pPr>
        <w:pStyle w:val="Style5"/>
        <w:widowControl/>
        <w:spacing w:line="240" w:lineRule="auto"/>
        <w:rPr>
          <w:rStyle w:val="FontStyle59"/>
          <w:sz w:val="28"/>
          <w:szCs w:val="28"/>
        </w:rPr>
      </w:pPr>
      <w:r w:rsidRPr="00BA44D8">
        <w:rPr>
          <w:rStyle w:val="FontStyle59"/>
          <w:sz w:val="28"/>
          <w:szCs w:val="28"/>
        </w:rPr>
        <w:tab/>
      </w:r>
      <w:r w:rsidR="00FF5457" w:rsidRPr="00BA44D8">
        <w:rPr>
          <w:rStyle w:val="FontStyle59"/>
          <w:sz w:val="28"/>
          <w:szCs w:val="28"/>
        </w:rPr>
        <w:t>1.1. Подрядчик обязуется по заданию Заказчика выполнить проектные работы (да</w:t>
      </w:r>
      <w:r w:rsidRPr="00BA44D8">
        <w:rPr>
          <w:rStyle w:val="FontStyle59"/>
          <w:sz w:val="28"/>
          <w:szCs w:val="28"/>
        </w:rPr>
        <w:t xml:space="preserve">лее - Работы) </w:t>
      </w:r>
      <w:r w:rsidR="007C5887" w:rsidRPr="007C5887">
        <w:rPr>
          <w:rStyle w:val="FontStyle59"/>
          <w:sz w:val="28"/>
          <w:szCs w:val="28"/>
        </w:rPr>
        <w:t>2-го этапа АСУД ЦУС объекта</w:t>
      </w:r>
      <w:r w:rsidR="007C5887">
        <w:rPr>
          <w:rStyle w:val="FontStyle59"/>
          <w:sz w:val="28"/>
          <w:szCs w:val="28"/>
        </w:rPr>
        <w:t xml:space="preserve"> </w:t>
      </w:r>
      <w:r w:rsidR="007C5887" w:rsidRPr="007C5887">
        <w:rPr>
          <w:rStyle w:val="FontStyle59"/>
          <w:sz w:val="28"/>
          <w:szCs w:val="28"/>
        </w:rPr>
        <w:t>«Строительство зданий, сооружений, объектов инженерной инфраструктуры 2-го пускового комплекса II очереди на территории особой экономической зоны</w:t>
      </w:r>
      <w:r w:rsidR="007C5887">
        <w:rPr>
          <w:rStyle w:val="FontStyle59"/>
          <w:sz w:val="28"/>
          <w:szCs w:val="28"/>
        </w:rPr>
        <w:t xml:space="preserve"> </w:t>
      </w:r>
      <w:r w:rsidR="007C5887" w:rsidRPr="007C5887">
        <w:rPr>
          <w:rStyle w:val="FontStyle59"/>
          <w:sz w:val="28"/>
          <w:szCs w:val="28"/>
        </w:rPr>
        <w:t>промышленно-производственного типа в Грязинском районе Липецкой области.</w:t>
      </w:r>
      <w:r w:rsidR="007C5887">
        <w:rPr>
          <w:rStyle w:val="FontStyle59"/>
          <w:sz w:val="28"/>
          <w:szCs w:val="28"/>
        </w:rPr>
        <w:t xml:space="preserve"> </w:t>
      </w:r>
      <w:r w:rsidR="007C5887" w:rsidRPr="007C5887">
        <w:rPr>
          <w:rStyle w:val="FontStyle59"/>
          <w:sz w:val="28"/>
          <w:szCs w:val="28"/>
        </w:rPr>
        <w:t>Автоматизированная система управления и диспетчеризация ОЭЗ (I и II очередь)»</w:t>
      </w:r>
      <w:r w:rsidR="007C5887">
        <w:rPr>
          <w:rStyle w:val="FontStyle59"/>
          <w:sz w:val="28"/>
          <w:szCs w:val="28"/>
        </w:rPr>
        <w:t xml:space="preserve"> </w:t>
      </w:r>
      <w:r w:rsidR="00FF5457" w:rsidRPr="00BA44D8">
        <w:rPr>
          <w:rStyle w:val="FontStyle59"/>
          <w:sz w:val="28"/>
          <w:szCs w:val="28"/>
        </w:rPr>
        <w:t>(далее -</w:t>
      </w:r>
      <w:r w:rsidRPr="00BA44D8">
        <w:rPr>
          <w:rStyle w:val="FontStyle59"/>
          <w:sz w:val="28"/>
          <w:szCs w:val="28"/>
        </w:rPr>
        <w:t xml:space="preserve"> </w:t>
      </w:r>
      <w:r w:rsidR="00FF5457" w:rsidRPr="00BA44D8">
        <w:rPr>
          <w:rStyle w:val="FontStyle59"/>
          <w:sz w:val="28"/>
          <w:szCs w:val="28"/>
        </w:rPr>
        <w:t>Объект</w:t>
      </w:r>
      <w:r w:rsidR="00FF5457" w:rsidRPr="00BA44D8">
        <w:rPr>
          <w:rStyle w:val="FontStyle61"/>
          <w:i w:val="0"/>
          <w:sz w:val="28"/>
          <w:szCs w:val="28"/>
        </w:rPr>
        <w:t>),</w:t>
      </w:r>
      <w:r w:rsidR="00FF5457" w:rsidRPr="00BA44D8">
        <w:rPr>
          <w:rStyle w:val="FontStyle61"/>
          <w:sz w:val="28"/>
          <w:szCs w:val="28"/>
        </w:rPr>
        <w:t xml:space="preserve"> </w:t>
      </w:r>
      <w:r w:rsidR="00FF5457" w:rsidRPr="00BA44D8">
        <w:rPr>
          <w:rStyle w:val="FontStyle59"/>
          <w:sz w:val="28"/>
          <w:szCs w:val="28"/>
        </w:rPr>
        <w:t>а Заказчик обязуется принять и оплатить результаты выполненных Работ.</w:t>
      </w:r>
    </w:p>
    <w:p w:rsidR="00FF5457" w:rsidRPr="00BA44D8" w:rsidRDefault="00130C7C" w:rsidP="007C5887">
      <w:pPr>
        <w:pStyle w:val="Style5"/>
        <w:widowControl/>
        <w:spacing w:line="240" w:lineRule="auto"/>
        <w:jc w:val="left"/>
        <w:rPr>
          <w:rStyle w:val="FontStyle59"/>
          <w:sz w:val="28"/>
          <w:szCs w:val="28"/>
        </w:rPr>
      </w:pPr>
      <w:r w:rsidRPr="00BA44D8">
        <w:rPr>
          <w:rStyle w:val="FontStyle59"/>
          <w:sz w:val="28"/>
          <w:szCs w:val="28"/>
        </w:rPr>
        <w:tab/>
      </w:r>
      <w:r w:rsidR="00FF5457" w:rsidRPr="00BA44D8">
        <w:rPr>
          <w:rStyle w:val="FontStyle59"/>
          <w:sz w:val="28"/>
          <w:szCs w:val="28"/>
        </w:rPr>
        <w:t>В Работы, выполняемые Подрядчиком по Договору, входит:</w:t>
      </w:r>
    </w:p>
    <w:p w:rsidR="00FF5457" w:rsidRPr="00BA44D8" w:rsidRDefault="00FF5457" w:rsidP="007C5887">
      <w:pPr>
        <w:pStyle w:val="Style12"/>
        <w:widowControl/>
        <w:numPr>
          <w:ilvl w:val="0"/>
          <w:numId w:val="2"/>
        </w:numPr>
        <w:tabs>
          <w:tab w:val="left" w:pos="854"/>
        </w:tabs>
        <w:spacing w:line="240" w:lineRule="auto"/>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согласовании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проектную документацию, </w:t>
      </w:r>
      <w:r w:rsidRPr="007B6DA7">
        <w:rPr>
          <w:sz w:val="28"/>
          <w:szCs w:val="28"/>
        </w:rPr>
        <w:t>положительного заключения проверки достоверности определения сметной стоимости</w:t>
      </w:r>
      <w:r w:rsidRPr="007B6DA7">
        <w:rPr>
          <w:rStyle w:val="FontStyle59"/>
          <w:sz w:val="28"/>
          <w:szCs w:val="28"/>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rsidR="00FF5457" w:rsidRPr="00BA44D8" w:rsidRDefault="00FF5457" w:rsidP="00130C7C">
      <w:pPr>
        <w:pStyle w:val="Style17"/>
        <w:widowControl/>
        <w:spacing w:before="5"/>
        <w:rPr>
          <w:rStyle w:val="FontStyle59"/>
          <w:sz w:val="28"/>
          <w:szCs w:val="28"/>
        </w:rPr>
      </w:pPr>
      <w:r w:rsidRPr="00BA44D8">
        <w:rPr>
          <w:rStyle w:val="FontStyle59"/>
          <w:sz w:val="28"/>
          <w:szCs w:val="28"/>
        </w:rPr>
        <w:lastRenderedPageBreak/>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72531A">
        <w:rPr>
          <w:rStyle w:val="FontStyle59"/>
          <w:sz w:val="28"/>
          <w:szCs w:val="28"/>
        </w:rPr>
        <w:t>, являющимся одновременно заданием на проектирование</w:t>
      </w:r>
      <w:r w:rsidRPr="00BA44D8">
        <w:rPr>
          <w:rStyle w:val="FontStyle59"/>
          <w:sz w:val="28"/>
          <w:szCs w:val="28"/>
        </w:rPr>
        <w:t>.</w:t>
      </w:r>
    </w:p>
    <w:p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rsidR="00FF5457" w:rsidRPr="00BA44D8" w:rsidRDefault="00FF5457" w:rsidP="00FF5457">
      <w:pPr>
        <w:pStyle w:val="Style5"/>
        <w:widowControl/>
        <w:spacing w:line="240" w:lineRule="exact"/>
        <w:ind w:left="2275"/>
        <w:jc w:val="left"/>
        <w:rPr>
          <w:sz w:val="28"/>
          <w:szCs w:val="28"/>
        </w:rPr>
      </w:pPr>
    </w:p>
    <w:p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определить ответственного представителя для обеспечения взаимодействия с Подрядчиком;</w:t>
      </w:r>
    </w:p>
    <w:p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 xml:space="preserve">передать Подрядчику исходные данные согласно Перечню передаваемой документации и исходных данных </w:t>
      </w:r>
      <w:r w:rsidRPr="00E608C6">
        <w:rPr>
          <w:rStyle w:val="FontStyle59"/>
          <w:sz w:val="28"/>
          <w:szCs w:val="28"/>
        </w:rPr>
        <w:t>(Приложение №</w:t>
      </w:r>
      <w:r w:rsidR="008077EA" w:rsidRPr="00E608C6">
        <w:rPr>
          <w:rStyle w:val="FontStyle59"/>
          <w:sz w:val="28"/>
          <w:szCs w:val="28"/>
        </w:rPr>
        <w:t>5</w:t>
      </w:r>
      <w:r w:rsidRPr="00E608C6">
        <w:rPr>
          <w:rStyle w:val="FontStyle59"/>
          <w:sz w:val="28"/>
          <w:szCs w:val="28"/>
        </w:rPr>
        <w:t xml:space="preserve"> к Договору)</w:t>
      </w:r>
      <w:r w:rsidRPr="00BA44D8">
        <w:rPr>
          <w:rStyle w:val="FontStyle59"/>
          <w:sz w:val="28"/>
          <w:szCs w:val="28"/>
        </w:rPr>
        <w:t>.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rsidR="00FF5457" w:rsidRPr="00BA44D8" w:rsidRDefault="00FF5457" w:rsidP="00BF4076">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участвовать вместе с Подрядчиком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и положительного заключения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w:t>
      </w:r>
      <w:r w:rsidR="0072531A">
        <w:rPr>
          <w:rStyle w:val="FontStyle59"/>
          <w:sz w:val="28"/>
          <w:szCs w:val="28"/>
        </w:rPr>
        <w:t>6</w:t>
      </w:r>
      <w:r w:rsidRPr="00BA44D8">
        <w:rPr>
          <w:rStyle w:val="FontStyle59"/>
          <w:sz w:val="28"/>
          <w:szCs w:val="28"/>
        </w:rPr>
        <w:t>.</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w:t>
      </w:r>
      <w:r w:rsidR="0072531A">
        <w:rPr>
          <w:rStyle w:val="FontStyle59"/>
          <w:sz w:val="28"/>
          <w:szCs w:val="28"/>
        </w:rPr>
        <w:t>7</w:t>
      </w:r>
      <w:r w:rsidRPr="00BA44D8">
        <w:rPr>
          <w:rStyle w:val="FontStyle59"/>
          <w:sz w:val="28"/>
          <w:szCs w:val="28"/>
        </w:rPr>
        <w:t>.</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rsidR="00FF5457" w:rsidRPr="00BA44D8"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t>2.1.</w:t>
      </w:r>
      <w:r w:rsidR="0072531A">
        <w:rPr>
          <w:rStyle w:val="FontStyle59"/>
          <w:sz w:val="28"/>
          <w:szCs w:val="28"/>
        </w:rPr>
        <w:t>8</w:t>
      </w:r>
      <w:r w:rsidRPr="00BA44D8">
        <w:rPr>
          <w:rStyle w:val="FontStyle59"/>
          <w:sz w:val="28"/>
          <w:szCs w:val="28"/>
        </w:rPr>
        <w:t>.</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t>2.1.</w:t>
      </w:r>
      <w:r w:rsidR="0072531A">
        <w:rPr>
          <w:rStyle w:val="FontStyle59"/>
          <w:sz w:val="28"/>
          <w:szCs w:val="28"/>
        </w:rPr>
        <w:t>9</w:t>
      </w:r>
      <w:r w:rsidRPr="00BA44D8">
        <w:rPr>
          <w:rStyle w:val="FontStyle59"/>
          <w:sz w:val="28"/>
          <w:szCs w:val="28"/>
        </w:rPr>
        <w:t>.</w:t>
      </w:r>
      <w:r w:rsidRPr="00BA44D8">
        <w:rPr>
          <w:rStyle w:val="FontStyle59"/>
          <w:sz w:val="28"/>
          <w:szCs w:val="28"/>
        </w:rPr>
        <w:tab/>
        <w:t>исполнять другие обязанности, предусмотренные Договором.</w:t>
      </w:r>
    </w:p>
    <w:p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lastRenderedPageBreak/>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определить ответственного представителя для обеспечения</w:t>
      </w:r>
      <w:r w:rsidRPr="00BA44D8">
        <w:rPr>
          <w:rStyle w:val="FontStyle59"/>
          <w:sz w:val="28"/>
          <w:szCs w:val="28"/>
        </w:rPr>
        <w:br/>
        <w:t>взаимодействия с Заказчиком;</w:t>
      </w:r>
    </w:p>
    <w:p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соблюдать требования, установленные Техническим заданием</w:t>
      </w:r>
      <w:r w:rsidR="0072531A">
        <w:rPr>
          <w:rStyle w:val="FontStyle59"/>
          <w:sz w:val="28"/>
          <w:szCs w:val="28"/>
        </w:rPr>
        <w:t xml:space="preserve"> и</w:t>
      </w:r>
      <w:r w:rsidRPr="00BA44D8">
        <w:rPr>
          <w:rStyle w:val="FontStyle59"/>
          <w:sz w:val="28"/>
          <w:szCs w:val="28"/>
        </w:rPr>
        <w:t xml:space="preserve"> другими исходными данными для выполнения Работ, согласовывать с Заказчиком возможность внесения изменений в Работы;</w:t>
      </w:r>
    </w:p>
    <w:p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и положительное заключение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t>2.3.9.</w:t>
      </w:r>
      <w:r w:rsidRPr="00BA44D8">
        <w:rPr>
          <w:rStyle w:val="FontStyle59"/>
          <w:sz w:val="28"/>
          <w:szCs w:val="28"/>
        </w:rPr>
        <w:tab/>
        <w:t>участвовать совместно с Заказчиком в процессе прохождения и</w:t>
      </w:r>
      <w:r w:rsidRPr="00BA44D8">
        <w:rPr>
          <w:rStyle w:val="FontStyle59"/>
          <w:sz w:val="28"/>
          <w:szCs w:val="28"/>
        </w:rPr>
        <w:br/>
        <w:t>получения положительного заключения государственной экспертизы,</w:t>
      </w:r>
      <w:r w:rsidRPr="00BA44D8">
        <w:rPr>
          <w:rStyle w:val="FontStyle59"/>
          <w:sz w:val="28"/>
          <w:szCs w:val="28"/>
        </w:rPr>
        <w:br/>
      </w:r>
      <w:r w:rsidRPr="00BA44D8">
        <w:rPr>
          <w:rStyle w:val="FontStyle59"/>
          <w:sz w:val="28"/>
          <w:szCs w:val="28"/>
        </w:rPr>
        <w:lastRenderedPageBreak/>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224009">
        <w:rPr>
          <w:rStyle w:val="FontStyle59"/>
          <w:sz w:val="28"/>
          <w:szCs w:val="28"/>
        </w:rPr>
        <w:t xml:space="preserve">услуги по авторскому надзору оказываются Подрядчиком в соответствии с </w:t>
      </w:r>
      <w:r w:rsidR="00EC4E9E" w:rsidRPr="00224009">
        <w:rPr>
          <w:sz w:val="28"/>
          <w:szCs w:val="28"/>
        </w:rPr>
        <w:t>СП 246.1325800.2016 «Положение об авторском надзоре за строительством зданий и сооружений»</w:t>
      </w:r>
      <w:r w:rsidRPr="00224009">
        <w:rPr>
          <w:rStyle w:val="FontStyle59"/>
          <w:sz w:val="28"/>
          <w:szCs w:val="28"/>
        </w:rPr>
        <w:t>, иными документами, действующими на момент заключения</w:t>
      </w:r>
      <w:r w:rsidRPr="00BA44D8">
        <w:rPr>
          <w:rStyle w:val="FontStyle59"/>
          <w:sz w:val="28"/>
          <w:szCs w:val="28"/>
        </w:rPr>
        <w:t xml:space="preserve"> договора;</w:t>
      </w:r>
    </w:p>
    <w:p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 предъявляемые к выдаче свидетельств о допуске, 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2.3.16</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rsidR="00FF5457" w:rsidRPr="00BA44D8"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rsidR="00F17DB7" w:rsidRPr="00BA44D8" w:rsidRDefault="00F17DB7" w:rsidP="00F17DB7">
      <w:pPr>
        <w:pStyle w:val="Style5"/>
        <w:widowControl/>
        <w:spacing w:before="110" w:line="240" w:lineRule="auto"/>
        <w:rPr>
          <w:sz w:val="28"/>
          <w:szCs w:val="28"/>
        </w:rPr>
      </w:pPr>
    </w:p>
    <w:p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rsidR="003B5E32" w:rsidRPr="00224009" w:rsidRDefault="003B5E32" w:rsidP="003B5E32">
      <w:pPr>
        <w:pStyle w:val="Style7"/>
        <w:tabs>
          <w:tab w:val="left" w:pos="1253"/>
        </w:tabs>
        <w:spacing w:line="322" w:lineRule="exact"/>
        <w:ind w:firstLine="715"/>
        <w:rPr>
          <w:rStyle w:val="FontStyle59"/>
          <w:sz w:val="28"/>
          <w:szCs w:val="28"/>
        </w:rPr>
      </w:pPr>
      <w:r w:rsidRPr="00224009">
        <w:rPr>
          <w:sz w:val="28"/>
          <w:szCs w:val="28"/>
        </w:rPr>
        <w:t>Срок выполнения Работ составляет __________ (____________)</w:t>
      </w:r>
      <w:r w:rsidR="002C4A90" w:rsidRPr="00224009">
        <w:rPr>
          <w:rStyle w:val="a5"/>
          <w:sz w:val="28"/>
          <w:szCs w:val="28"/>
        </w:rPr>
        <w:footnoteReference w:id="1"/>
      </w:r>
      <w:r w:rsidRPr="00224009">
        <w:rPr>
          <w:sz w:val="28"/>
          <w:szCs w:val="28"/>
        </w:rPr>
        <w:t xml:space="preserve"> </w:t>
      </w:r>
      <w:r w:rsidR="000B156F">
        <w:rPr>
          <w:sz w:val="28"/>
          <w:szCs w:val="28"/>
        </w:rPr>
        <w:t xml:space="preserve">календарных </w:t>
      </w:r>
      <w:r w:rsidRPr="00224009">
        <w:rPr>
          <w:sz w:val="28"/>
          <w:szCs w:val="28"/>
        </w:rPr>
        <w:t>дней со дня подписания Договора Сторонами.</w:t>
      </w:r>
    </w:p>
    <w:p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w:t>
      </w:r>
      <w:r w:rsidR="002043FC">
        <w:rPr>
          <w:rStyle w:val="FontStyle59"/>
          <w:sz w:val="28"/>
          <w:szCs w:val="28"/>
        </w:rPr>
        <w:t>2</w:t>
      </w:r>
      <w:r w:rsidRPr="00BA44D8">
        <w:rPr>
          <w:rStyle w:val="FontStyle59"/>
          <w:sz w:val="28"/>
          <w:szCs w:val="28"/>
        </w:rPr>
        <w:t>.</w:t>
      </w:r>
      <w:r w:rsidRPr="00BA44D8">
        <w:rPr>
          <w:rStyle w:val="FontStyle59"/>
          <w:sz w:val="28"/>
          <w:szCs w:val="28"/>
        </w:rPr>
        <w:tab/>
        <w:t>Подрядчик может досрочно сдать результаты выполненных Работ только с письменного согласия Заказчика.</w:t>
      </w:r>
    </w:p>
    <w:p w:rsidR="00FF5457" w:rsidRPr="00BA44D8" w:rsidRDefault="00FF5457" w:rsidP="00FF5457">
      <w:pPr>
        <w:pStyle w:val="Style5"/>
        <w:widowControl/>
        <w:spacing w:line="240" w:lineRule="exact"/>
        <w:jc w:val="center"/>
        <w:rPr>
          <w:sz w:val="28"/>
          <w:szCs w:val="28"/>
        </w:rPr>
      </w:pPr>
    </w:p>
    <w:p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Взаимодействие Сторон в ходе выполнения работ осуществляется через ответственных представителей Подрядчика и Заказчика. Стороны обязуются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rsidR="00FF5457" w:rsidRPr="00BA44D8" w:rsidRDefault="00FF5457" w:rsidP="00FF5457">
      <w:pPr>
        <w:pStyle w:val="Style6"/>
        <w:widowControl/>
        <w:spacing w:line="322" w:lineRule="exact"/>
        <w:rPr>
          <w:rStyle w:val="FontStyle59"/>
          <w:sz w:val="28"/>
          <w:szCs w:val="28"/>
        </w:rPr>
      </w:pPr>
      <w:r w:rsidRPr="00BA44D8">
        <w:rPr>
          <w:rStyle w:val="FontStyle59"/>
          <w:sz w:val="28"/>
          <w:szCs w:val="28"/>
        </w:rPr>
        <w:t xml:space="preserve">Ответ на запрос (уведомление, требование, претензию) должен быть направлен в </w:t>
      </w:r>
      <w:r w:rsidRPr="004C0300">
        <w:rPr>
          <w:rStyle w:val="FontStyle59"/>
          <w:sz w:val="28"/>
          <w:szCs w:val="28"/>
        </w:rPr>
        <w:t xml:space="preserve">течение </w:t>
      </w:r>
      <w:r w:rsidR="007663CB">
        <w:rPr>
          <w:rStyle w:val="FontStyle59"/>
          <w:sz w:val="28"/>
          <w:szCs w:val="28"/>
        </w:rPr>
        <w:t>5</w:t>
      </w:r>
      <w:r w:rsidR="0013785B" w:rsidRPr="004C0300">
        <w:rPr>
          <w:rStyle w:val="FontStyle59"/>
          <w:sz w:val="28"/>
          <w:szCs w:val="28"/>
        </w:rPr>
        <w:t xml:space="preserve"> (</w:t>
      </w:r>
      <w:r w:rsidR="007663CB">
        <w:rPr>
          <w:rStyle w:val="FontStyle59"/>
          <w:sz w:val="28"/>
          <w:szCs w:val="28"/>
        </w:rPr>
        <w:t>пяти</w:t>
      </w:r>
      <w:r w:rsidR="0013785B" w:rsidRPr="004C0300">
        <w:rPr>
          <w:rStyle w:val="FontStyle59"/>
          <w:sz w:val="28"/>
          <w:szCs w:val="28"/>
        </w:rPr>
        <w:t>)</w:t>
      </w:r>
      <w:r w:rsidRPr="004C0300">
        <w:rPr>
          <w:rStyle w:val="FontStyle59"/>
          <w:sz w:val="28"/>
          <w:szCs w:val="28"/>
        </w:rPr>
        <w:t xml:space="preserve"> рабочих дней со</w:t>
      </w:r>
      <w:r w:rsidRPr="00BA44D8">
        <w:rPr>
          <w:rStyle w:val="FontStyle59"/>
          <w:sz w:val="28"/>
          <w:szCs w:val="28"/>
        </w:rPr>
        <w:t xml:space="preserve"> дня его получения.</w:t>
      </w:r>
    </w:p>
    <w:p w:rsidR="00FF5457" w:rsidRPr="00815CFF" w:rsidRDefault="00FF5457" w:rsidP="00FF5457">
      <w:pPr>
        <w:pStyle w:val="Style7"/>
        <w:widowControl/>
        <w:tabs>
          <w:tab w:val="left" w:pos="1454"/>
        </w:tabs>
        <w:spacing w:before="67" w:line="322" w:lineRule="exact"/>
        <w:ind w:firstLine="725"/>
        <w:rPr>
          <w:rStyle w:val="FontStyle59"/>
          <w:sz w:val="28"/>
          <w:szCs w:val="28"/>
        </w:rPr>
      </w:pPr>
      <w:r w:rsidRPr="00BA44D8">
        <w:rPr>
          <w:rStyle w:val="FontStyle59"/>
          <w:sz w:val="28"/>
          <w:szCs w:val="28"/>
        </w:rPr>
        <w:t>4.1.3.</w:t>
      </w:r>
      <w:r w:rsidRPr="00BA44D8">
        <w:rPr>
          <w:rStyle w:val="FontStyle59"/>
          <w:sz w:val="28"/>
          <w:szCs w:val="28"/>
        </w:rPr>
        <w:tab/>
        <w:t>В ходе выполнения работ Подрядчик вправе запросить у Заказчика</w:t>
      </w:r>
      <w:r w:rsidR="004E1A9C" w:rsidRPr="00BA44D8">
        <w:rPr>
          <w:rStyle w:val="FontStyle59"/>
          <w:sz w:val="28"/>
          <w:szCs w:val="28"/>
        </w:rPr>
        <w:t xml:space="preserve"> </w:t>
      </w:r>
      <w:r w:rsidRPr="00BA44D8">
        <w:rPr>
          <w:rStyle w:val="FontStyle59"/>
          <w:sz w:val="28"/>
          <w:szCs w:val="28"/>
        </w:rPr>
        <w:t>дополнительные данные или документы. Если запрашиваемые Подрядчиком</w:t>
      </w:r>
      <w:r w:rsidR="004E1A9C" w:rsidRPr="00BA44D8">
        <w:rPr>
          <w:rStyle w:val="FontStyle59"/>
          <w:sz w:val="28"/>
          <w:szCs w:val="28"/>
        </w:rPr>
        <w:t xml:space="preserve"> </w:t>
      </w:r>
      <w:r w:rsidRPr="00BA44D8">
        <w:rPr>
          <w:rStyle w:val="FontStyle59"/>
          <w:sz w:val="28"/>
          <w:szCs w:val="28"/>
        </w:rPr>
        <w:t>данные или документы имеются в распоряжении Заказчика, они передаются в</w:t>
      </w:r>
      <w:r w:rsidR="004E1A9C" w:rsidRPr="00BA44D8">
        <w:rPr>
          <w:rStyle w:val="FontStyle59"/>
          <w:sz w:val="28"/>
          <w:szCs w:val="28"/>
        </w:rPr>
        <w:t xml:space="preserve"> </w:t>
      </w:r>
      <w:r w:rsidRPr="00815CFF">
        <w:rPr>
          <w:rStyle w:val="FontStyle59"/>
          <w:sz w:val="28"/>
          <w:szCs w:val="28"/>
        </w:rPr>
        <w:t xml:space="preserve">течение </w:t>
      </w:r>
      <w:bookmarkStart w:id="2" w:name="_Hlk23425337"/>
      <w:bookmarkStart w:id="3" w:name="_Hlk30407182"/>
      <w:r w:rsidR="003C36E6" w:rsidRPr="00815CFF">
        <w:rPr>
          <w:rStyle w:val="FontStyle59"/>
          <w:sz w:val="28"/>
          <w:szCs w:val="28"/>
        </w:rPr>
        <w:t>5</w:t>
      </w:r>
      <w:r w:rsidR="0013785B" w:rsidRPr="00815CFF">
        <w:rPr>
          <w:rStyle w:val="FontStyle59"/>
          <w:sz w:val="28"/>
          <w:szCs w:val="28"/>
        </w:rPr>
        <w:t xml:space="preserve"> (</w:t>
      </w:r>
      <w:r w:rsidR="003C36E6" w:rsidRPr="00815CFF">
        <w:rPr>
          <w:rStyle w:val="FontStyle59"/>
          <w:sz w:val="28"/>
          <w:szCs w:val="28"/>
        </w:rPr>
        <w:t>пяти</w:t>
      </w:r>
      <w:r w:rsidR="0013785B" w:rsidRPr="00815CFF">
        <w:rPr>
          <w:rStyle w:val="FontStyle59"/>
          <w:sz w:val="28"/>
          <w:szCs w:val="28"/>
        </w:rPr>
        <w:t>)</w:t>
      </w:r>
      <w:bookmarkEnd w:id="2"/>
      <w:r w:rsidRPr="00815CFF">
        <w:rPr>
          <w:rStyle w:val="FontStyle59"/>
          <w:sz w:val="28"/>
          <w:szCs w:val="28"/>
        </w:rPr>
        <w:t xml:space="preserve"> </w:t>
      </w:r>
      <w:bookmarkEnd w:id="3"/>
      <w:r w:rsidRPr="00815CFF">
        <w:rPr>
          <w:rStyle w:val="FontStyle59"/>
          <w:sz w:val="28"/>
          <w:szCs w:val="28"/>
        </w:rPr>
        <w:t>рабочих дней со дня получения запроса. Если для</w:t>
      </w:r>
      <w:r w:rsidR="004E1A9C" w:rsidRPr="00815CFF">
        <w:rPr>
          <w:rStyle w:val="FontStyle59"/>
          <w:sz w:val="28"/>
          <w:szCs w:val="28"/>
        </w:rPr>
        <w:t xml:space="preserve"> </w:t>
      </w:r>
      <w:r w:rsidRPr="00815CFF">
        <w:rPr>
          <w:rStyle w:val="FontStyle59"/>
          <w:sz w:val="28"/>
          <w:szCs w:val="28"/>
        </w:rPr>
        <w:t>предоставления запрашиваемых Подрядчиком данных Заказчику требуется</w:t>
      </w:r>
      <w:r w:rsidR="004E1A9C" w:rsidRPr="00815CFF">
        <w:rPr>
          <w:rStyle w:val="FontStyle59"/>
          <w:sz w:val="28"/>
          <w:szCs w:val="28"/>
        </w:rPr>
        <w:t xml:space="preserve"> </w:t>
      </w:r>
      <w:r w:rsidRPr="00815CFF">
        <w:rPr>
          <w:rStyle w:val="FontStyle59"/>
          <w:sz w:val="28"/>
          <w:szCs w:val="28"/>
        </w:rPr>
        <w:t xml:space="preserve">время для их получения у третьих лиц, Заказчик также в течение </w:t>
      </w:r>
      <w:r w:rsidR="003C36E6" w:rsidRPr="00815CFF">
        <w:rPr>
          <w:rStyle w:val="FontStyle59"/>
          <w:sz w:val="28"/>
          <w:szCs w:val="28"/>
        </w:rPr>
        <w:t>5 (пяти)</w:t>
      </w:r>
      <w:r w:rsidR="0013785B" w:rsidRPr="00815CFF">
        <w:rPr>
          <w:rStyle w:val="FontStyle59"/>
          <w:sz w:val="28"/>
          <w:szCs w:val="28"/>
        </w:rPr>
        <w:t xml:space="preserve"> </w:t>
      </w:r>
      <w:r w:rsidRPr="00815CFF">
        <w:rPr>
          <w:rStyle w:val="FontStyle59"/>
          <w:sz w:val="28"/>
          <w:szCs w:val="28"/>
        </w:rPr>
        <w:t>рабочих дней со дня получения запроса уведомляет Подрядчика о сроках</w:t>
      </w:r>
      <w:r w:rsidR="004E1A9C" w:rsidRPr="00815CFF">
        <w:rPr>
          <w:rStyle w:val="FontStyle59"/>
          <w:sz w:val="28"/>
          <w:szCs w:val="28"/>
        </w:rPr>
        <w:t xml:space="preserve"> </w:t>
      </w:r>
      <w:r w:rsidRPr="00815CFF">
        <w:rPr>
          <w:rStyle w:val="FontStyle59"/>
          <w:sz w:val="28"/>
          <w:szCs w:val="28"/>
        </w:rPr>
        <w:t>предоставления данных или документов.</w:t>
      </w:r>
    </w:p>
    <w:p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lastRenderedPageBreak/>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rsidR="00BC59E3" w:rsidRPr="00815CFF"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815CFF">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815CFF">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 xml:space="preserve">не приостанавливает сроки исполнения обязательств Подрядчика, установленные </w:t>
      </w:r>
      <w:r w:rsidR="00815CFF">
        <w:rPr>
          <w:rStyle w:val="FontStyle59"/>
          <w:sz w:val="28"/>
          <w:szCs w:val="28"/>
        </w:rPr>
        <w:t>Договором</w:t>
      </w:r>
      <w:r w:rsidRPr="00BA44D8">
        <w:rPr>
          <w:rStyle w:val="FontStyle59"/>
          <w:sz w:val="28"/>
          <w:szCs w:val="28"/>
        </w:rPr>
        <w:t>.</w:t>
      </w:r>
    </w:p>
    <w:p w:rsidR="00FF5457" w:rsidRDefault="00FF5457" w:rsidP="00FF5457">
      <w:pPr>
        <w:pStyle w:val="Style6"/>
        <w:widowControl/>
        <w:spacing w:before="19" w:line="322" w:lineRule="exact"/>
        <w:rPr>
          <w:rStyle w:val="FontStyle59"/>
          <w:sz w:val="28"/>
          <w:szCs w:val="28"/>
        </w:rPr>
      </w:pPr>
      <w:r w:rsidRPr="00BA44D8">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w:t>
      </w:r>
      <w:r w:rsidRPr="00815CFF">
        <w:rPr>
          <w:rStyle w:val="FontStyle59"/>
          <w:sz w:val="28"/>
          <w:szCs w:val="28"/>
        </w:rPr>
        <w:t xml:space="preserve">отказе на привлечение субподрядной организации Заказчик письменно в течение </w:t>
      </w:r>
      <w:r w:rsidR="00815CFF" w:rsidRPr="00815CFF">
        <w:rPr>
          <w:rStyle w:val="FontStyle59"/>
          <w:sz w:val="28"/>
          <w:szCs w:val="28"/>
        </w:rPr>
        <w:t>5 (пяти)</w:t>
      </w:r>
      <w:r w:rsidRPr="00815CFF">
        <w:rPr>
          <w:rStyle w:val="FontStyle59"/>
          <w:sz w:val="28"/>
          <w:szCs w:val="28"/>
        </w:rPr>
        <w:t xml:space="preserve"> рабочих дней информирует</w:t>
      </w:r>
      <w:r w:rsidRPr="00BA44D8">
        <w:rPr>
          <w:rStyle w:val="FontStyle59"/>
          <w:sz w:val="28"/>
          <w:szCs w:val="28"/>
        </w:rPr>
        <w:t xml:space="preserve">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rsidR="00130C7C" w:rsidRPr="00815CFF" w:rsidRDefault="00FF5457" w:rsidP="00130C7C">
      <w:pPr>
        <w:pStyle w:val="Style7"/>
        <w:widowControl/>
        <w:tabs>
          <w:tab w:val="left" w:pos="1440"/>
        </w:tabs>
        <w:spacing w:before="10" w:line="322" w:lineRule="exact"/>
        <w:ind w:firstLine="720"/>
        <w:rPr>
          <w:rStyle w:val="FontStyle59"/>
          <w:sz w:val="28"/>
          <w:szCs w:val="28"/>
        </w:rPr>
      </w:pPr>
      <w:r w:rsidRPr="00815CFF">
        <w:rPr>
          <w:rStyle w:val="FontStyle59"/>
          <w:sz w:val="28"/>
          <w:szCs w:val="28"/>
        </w:rPr>
        <w:t>4.2.1.</w:t>
      </w:r>
      <w:r w:rsidRPr="00815CFF">
        <w:rPr>
          <w:rStyle w:val="FontStyle59"/>
          <w:sz w:val="28"/>
          <w:szCs w:val="28"/>
        </w:rPr>
        <w:tab/>
        <w:t xml:space="preserve">Заказчик в течение </w:t>
      </w:r>
      <w:r w:rsidR="00815CFF" w:rsidRPr="00815CFF">
        <w:rPr>
          <w:rStyle w:val="FontStyle59"/>
          <w:sz w:val="28"/>
          <w:szCs w:val="28"/>
        </w:rPr>
        <w:t>5 (пяти)</w:t>
      </w:r>
      <w:r w:rsidRPr="00815CFF">
        <w:rPr>
          <w:rStyle w:val="FontStyle59"/>
          <w:sz w:val="28"/>
          <w:szCs w:val="28"/>
        </w:rPr>
        <w:t xml:space="preserve"> рабочих дней со дня заключения</w:t>
      </w:r>
      <w:r w:rsidR="004E1A9C" w:rsidRPr="00815CFF">
        <w:rPr>
          <w:rStyle w:val="FontStyle59"/>
          <w:sz w:val="28"/>
          <w:szCs w:val="28"/>
        </w:rPr>
        <w:t xml:space="preserve"> </w:t>
      </w:r>
      <w:r w:rsidRPr="00815CFF">
        <w:rPr>
          <w:rStyle w:val="FontStyle59"/>
          <w:sz w:val="28"/>
          <w:szCs w:val="28"/>
        </w:rPr>
        <w:t>Договора передает Подрядчику документацию согласно Перечню передаваемой</w:t>
      </w:r>
      <w:r w:rsidR="004E1A9C" w:rsidRPr="00815CFF">
        <w:rPr>
          <w:rStyle w:val="FontStyle59"/>
          <w:sz w:val="28"/>
          <w:szCs w:val="28"/>
        </w:rPr>
        <w:t xml:space="preserve"> </w:t>
      </w:r>
      <w:r w:rsidRPr="00815CFF">
        <w:rPr>
          <w:rStyle w:val="FontStyle59"/>
          <w:sz w:val="28"/>
          <w:szCs w:val="28"/>
        </w:rPr>
        <w:t xml:space="preserve">документации и исходных </w:t>
      </w:r>
      <w:r w:rsidRPr="00E608C6">
        <w:rPr>
          <w:rStyle w:val="FontStyle59"/>
          <w:sz w:val="28"/>
          <w:szCs w:val="28"/>
        </w:rPr>
        <w:t xml:space="preserve">данных (Приложение № </w:t>
      </w:r>
      <w:r w:rsidR="00815CFF" w:rsidRPr="00E608C6">
        <w:rPr>
          <w:rStyle w:val="FontStyle59"/>
          <w:sz w:val="28"/>
          <w:szCs w:val="28"/>
        </w:rPr>
        <w:t>5</w:t>
      </w:r>
      <w:r w:rsidRPr="00E608C6">
        <w:rPr>
          <w:rStyle w:val="FontStyle59"/>
          <w:sz w:val="28"/>
          <w:szCs w:val="28"/>
        </w:rPr>
        <w:t xml:space="preserve"> к Договору).</w:t>
      </w:r>
    </w:p>
    <w:p w:rsidR="00FF5457" w:rsidRPr="00BA44D8" w:rsidRDefault="00FF5457" w:rsidP="00183124">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815CFF">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183124">
        <w:rPr>
          <w:rStyle w:val="FontStyle59"/>
          <w:sz w:val="28"/>
          <w:szCs w:val="28"/>
        </w:rPr>
        <w:t xml:space="preserve"> </w:t>
      </w:r>
      <w:r w:rsidRPr="00BA44D8">
        <w:rPr>
          <w:rStyle w:val="FontStyle59"/>
          <w:sz w:val="28"/>
          <w:szCs w:val="28"/>
        </w:rPr>
        <w:t xml:space="preserve">проектной документации с организациями, </w:t>
      </w:r>
      <w:r w:rsidRPr="00BA44D8">
        <w:rPr>
          <w:rStyle w:val="FontStyle59"/>
          <w:sz w:val="28"/>
          <w:szCs w:val="28"/>
        </w:rPr>
        <w:lastRenderedPageBreak/>
        <w:t>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rsidR="00FF5457" w:rsidRPr="00BA44D8" w:rsidRDefault="00FF5457" w:rsidP="00FF5457">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815CFF">
        <w:rPr>
          <w:rStyle w:val="FontStyle59"/>
          <w:sz w:val="28"/>
          <w:szCs w:val="28"/>
        </w:rPr>
        <w:t>3</w:t>
      </w:r>
      <w:r w:rsidRPr="00BA44D8">
        <w:rPr>
          <w:rStyle w:val="FontStyle59"/>
          <w:sz w:val="28"/>
          <w:szCs w:val="28"/>
        </w:rPr>
        <w:t>.</w:t>
      </w:r>
      <w:r w:rsidRPr="00BA44D8">
        <w:rPr>
          <w:rStyle w:val="FontStyle59"/>
          <w:sz w:val="28"/>
          <w:szCs w:val="28"/>
        </w:rPr>
        <w:tab/>
        <w:t>Подрядчик осуществляет прохождение</w:t>
      </w:r>
      <w:r w:rsidR="004E1A9C" w:rsidRPr="00BA44D8">
        <w:rPr>
          <w:rStyle w:val="FontStyle59"/>
          <w:sz w:val="28"/>
          <w:szCs w:val="28"/>
        </w:rPr>
        <w:t xml:space="preserve"> </w:t>
      </w:r>
      <w:r w:rsidRPr="00BA44D8">
        <w:rPr>
          <w:rStyle w:val="FontStyle59"/>
          <w:sz w:val="28"/>
          <w:szCs w:val="28"/>
        </w:rPr>
        <w:t>государственной экспертизы проектной</w:t>
      </w:r>
      <w:r w:rsidR="004E1A9C" w:rsidRPr="00BA44D8">
        <w:rPr>
          <w:rStyle w:val="FontStyle59"/>
          <w:sz w:val="28"/>
          <w:szCs w:val="28"/>
        </w:rPr>
        <w:t xml:space="preserve"> </w:t>
      </w:r>
      <w:r w:rsidRPr="00BA44D8">
        <w:rPr>
          <w:rStyle w:val="FontStyle59"/>
          <w:sz w:val="28"/>
          <w:szCs w:val="28"/>
        </w:rPr>
        <w:t xml:space="preserve">документации </w:t>
      </w:r>
      <w:r w:rsidRPr="002A2235">
        <w:rPr>
          <w:rStyle w:val="FontStyle59"/>
          <w:sz w:val="28"/>
          <w:szCs w:val="28"/>
        </w:rPr>
        <w:t xml:space="preserve">по </w:t>
      </w:r>
      <w:r w:rsidR="003F06C6" w:rsidRPr="002A2235">
        <w:rPr>
          <w:rStyle w:val="FontStyle59"/>
          <w:sz w:val="28"/>
          <w:szCs w:val="28"/>
        </w:rPr>
        <w:t>Объекту</w:t>
      </w:r>
      <w:r w:rsidRPr="00BA44D8">
        <w:rPr>
          <w:rStyle w:val="FontStyle59"/>
          <w:sz w:val="28"/>
          <w:szCs w:val="28"/>
        </w:rPr>
        <w:t xml:space="preserve"> в уполномоченном</w:t>
      </w:r>
      <w:r w:rsidR="004E1A9C" w:rsidRPr="00BA44D8">
        <w:rPr>
          <w:rStyle w:val="FontStyle59"/>
          <w:sz w:val="28"/>
          <w:szCs w:val="28"/>
        </w:rPr>
        <w:t xml:space="preserve"> </w:t>
      </w:r>
      <w:r w:rsidRPr="00BA44D8">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rsidR="00FF5457" w:rsidRPr="00BA44D8" w:rsidRDefault="00FF5457" w:rsidP="00FF5457">
      <w:pPr>
        <w:pStyle w:val="Style6"/>
        <w:widowControl/>
        <w:spacing w:before="24" w:line="322" w:lineRule="exact"/>
        <w:ind w:firstLine="715"/>
        <w:rPr>
          <w:rStyle w:val="FontStyle59"/>
          <w:strike/>
          <w:sz w:val="28"/>
          <w:szCs w:val="28"/>
        </w:rPr>
      </w:pPr>
      <w:r w:rsidRPr="00BA44D8">
        <w:rPr>
          <w:rStyle w:val="FontStyle59"/>
          <w:sz w:val="28"/>
          <w:szCs w:val="28"/>
        </w:rPr>
        <w:t>Если указанные в п.п.4.2.</w:t>
      </w:r>
      <w:r w:rsidR="00815CFF">
        <w:rPr>
          <w:rStyle w:val="FontStyle59"/>
          <w:sz w:val="28"/>
          <w:szCs w:val="28"/>
        </w:rPr>
        <w:t>2</w:t>
      </w:r>
      <w:r w:rsidRPr="00BA44D8">
        <w:rPr>
          <w:rStyle w:val="FontStyle59"/>
          <w:sz w:val="28"/>
          <w:szCs w:val="28"/>
        </w:rPr>
        <w:t>., 4.2.</w:t>
      </w:r>
      <w:r w:rsidR="00815CFF">
        <w:rPr>
          <w:rStyle w:val="FontStyle59"/>
          <w:sz w:val="28"/>
          <w:szCs w:val="28"/>
        </w:rPr>
        <w:t>3</w:t>
      </w:r>
      <w:r w:rsidRPr="00BA44D8">
        <w:rPr>
          <w:rStyle w:val="FontStyle59"/>
          <w:sz w:val="28"/>
          <w:szCs w:val="28"/>
        </w:rPr>
        <w:t>. Договора органы или организации, проводившие согласование или государственную экспертизу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2A2235">
        <w:rPr>
          <w:rStyle w:val="FontStyle59"/>
          <w:sz w:val="28"/>
          <w:szCs w:val="28"/>
        </w:rPr>
        <w:t>4</w:t>
      </w:r>
      <w:r w:rsidRPr="00BA44D8">
        <w:rPr>
          <w:rStyle w:val="FontStyle59"/>
          <w:sz w:val="28"/>
          <w:szCs w:val="28"/>
        </w:rPr>
        <w:t>.</w:t>
      </w:r>
      <w:r w:rsidRPr="00BA44D8">
        <w:rPr>
          <w:rStyle w:val="FontStyle59"/>
          <w:sz w:val="28"/>
          <w:szCs w:val="28"/>
        </w:rPr>
        <w:tab/>
        <w:t xml:space="preserve">По завершении </w:t>
      </w:r>
      <w:r w:rsidR="002A2235">
        <w:rPr>
          <w:rStyle w:val="FontStyle59"/>
          <w:sz w:val="28"/>
          <w:szCs w:val="28"/>
        </w:rPr>
        <w:t>Р</w:t>
      </w:r>
      <w:r w:rsidRPr="00BA44D8">
        <w:rPr>
          <w:rStyle w:val="FontStyle59"/>
          <w:sz w:val="28"/>
          <w:szCs w:val="28"/>
        </w:rPr>
        <w:t>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p>
    <w:p w:rsidR="00146124" w:rsidRDefault="00FF5457" w:rsidP="00A67636">
      <w:pPr>
        <w:widowControl/>
        <w:tabs>
          <w:tab w:val="left" w:pos="464"/>
        </w:tabs>
        <w:autoSpaceDE/>
        <w:autoSpaceDN/>
        <w:adjustRightInd/>
        <w:ind w:right="85" w:firstLine="230"/>
        <w:jc w:val="both"/>
        <w:rPr>
          <w:rStyle w:val="FontStyle59"/>
          <w:sz w:val="28"/>
          <w:szCs w:val="28"/>
        </w:rPr>
      </w:pPr>
      <w:r w:rsidRPr="00146124">
        <w:rPr>
          <w:rStyle w:val="FontStyle59"/>
          <w:sz w:val="28"/>
          <w:szCs w:val="28"/>
        </w:rPr>
        <w:t>-</w:t>
      </w:r>
      <w:r w:rsidRPr="00146124">
        <w:rPr>
          <w:rStyle w:val="FontStyle59"/>
          <w:sz w:val="28"/>
          <w:szCs w:val="28"/>
        </w:rPr>
        <w:tab/>
        <w:t>комплект документации, оформленный в соответствии с условиями</w:t>
      </w:r>
      <w:r w:rsidR="00130C7C" w:rsidRPr="00146124">
        <w:rPr>
          <w:rStyle w:val="FontStyle59"/>
          <w:sz w:val="28"/>
          <w:szCs w:val="28"/>
        </w:rPr>
        <w:t xml:space="preserve"> Д</w:t>
      </w:r>
      <w:r w:rsidRPr="00146124">
        <w:rPr>
          <w:rStyle w:val="FontStyle59"/>
          <w:sz w:val="28"/>
          <w:szCs w:val="28"/>
        </w:rPr>
        <w:t xml:space="preserve">оговора </w:t>
      </w:r>
      <w:r w:rsidR="00D74341" w:rsidRPr="00146124">
        <w:rPr>
          <w:rStyle w:val="FontStyle59"/>
          <w:sz w:val="28"/>
          <w:szCs w:val="28"/>
        </w:rPr>
        <w:t xml:space="preserve">на бумажном (сброшюрованный в </w:t>
      </w:r>
      <w:r w:rsidR="00146124" w:rsidRPr="00146124">
        <w:rPr>
          <w:rStyle w:val="FontStyle59"/>
          <w:sz w:val="28"/>
          <w:szCs w:val="28"/>
        </w:rPr>
        <w:t>6 (шести)</w:t>
      </w:r>
      <w:r w:rsidR="00D74341" w:rsidRPr="00146124">
        <w:rPr>
          <w:rStyle w:val="FontStyle59"/>
          <w:sz w:val="28"/>
          <w:szCs w:val="28"/>
        </w:rPr>
        <w:t xml:space="preserve"> </w:t>
      </w:r>
      <w:r w:rsidRPr="00146124">
        <w:rPr>
          <w:rStyle w:val="FontStyle59"/>
          <w:sz w:val="28"/>
          <w:szCs w:val="28"/>
        </w:rPr>
        <w:t>экземплярах) и электронном</w:t>
      </w:r>
      <w:r w:rsidR="00130C7C" w:rsidRPr="00146124">
        <w:rPr>
          <w:rStyle w:val="FontStyle59"/>
          <w:sz w:val="28"/>
          <w:szCs w:val="28"/>
        </w:rPr>
        <w:t xml:space="preserve"> </w:t>
      </w:r>
      <w:r w:rsidRPr="00146124">
        <w:rPr>
          <w:rStyle w:val="FontStyle59"/>
          <w:sz w:val="28"/>
          <w:szCs w:val="28"/>
        </w:rPr>
        <w:t>носителях (</w:t>
      </w:r>
      <w:r w:rsidR="00146124" w:rsidRPr="00BE1F94">
        <w:rPr>
          <w:sz w:val="28"/>
          <w:szCs w:val="28"/>
          <w:lang w:val="en-US"/>
        </w:rPr>
        <w:t>CD</w:t>
      </w:r>
      <w:r w:rsidR="00146124" w:rsidRPr="00BE1F94">
        <w:rPr>
          <w:sz w:val="28"/>
          <w:szCs w:val="28"/>
        </w:rPr>
        <w:t xml:space="preserve"> или </w:t>
      </w:r>
      <w:r w:rsidR="00146124" w:rsidRPr="00BE1F94">
        <w:rPr>
          <w:sz w:val="28"/>
          <w:szCs w:val="28"/>
          <w:lang w:val="en-US"/>
        </w:rPr>
        <w:t>DVD</w:t>
      </w:r>
      <w:r w:rsidR="00146124" w:rsidRPr="00146124">
        <w:rPr>
          <w:sz w:val="28"/>
          <w:szCs w:val="28"/>
        </w:rPr>
        <w:t xml:space="preserve"> </w:t>
      </w:r>
      <w:r w:rsidRPr="00146124">
        <w:rPr>
          <w:rStyle w:val="FontStyle59"/>
          <w:sz w:val="28"/>
          <w:szCs w:val="28"/>
        </w:rPr>
        <w:t xml:space="preserve">в </w:t>
      </w:r>
      <w:r w:rsidR="00146124" w:rsidRPr="00146124">
        <w:rPr>
          <w:rStyle w:val="FontStyle59"/>
          <w:sz w:val="28"/>
          <w:szCs w:val="28"/>
        </w:rPr>
        <w:t>2 (двух)</w:t>
      </w:r>
      <w:r w:rsidR="00D74341" w:rsidRPr="00146124">
        <w:rPr>
          <w:rStyle w:val="FontStyle59"/>
          <w:sz w:val="28"/>
          <w:szCs w:val="28"/>
        </w:rPr>
        <w:t xml:space="preserve"> </w:t>
      </w:r>
      <w:r w:rsidRPr="00146124">
        <w:rPr>
          <w:rStyle w:val="FontStyle59"/>
          <w:sz w:val="28"/>
          <w:szCs w:val="28"/>
        </w:rPr>
        <w:t>экземплярах) (</w:t>
      </w:r>
      <w:r w:rsidR="00146124" w:rsidRPr="00146124">
        <w:rPr>
          <w:rStyle w:val="FontStyle59"/>
          <w:sz w:val="28"/>
          <w:szCs w:val="28"/>
        </w:rPr>
        <w:t>т</w:t>
      </w:r>
      <w:r w:rsidR="00146124" w:rsidRPr="00BE1F94">
        <w:rPr>
          <w:sz w:val="28"/>
          <w:szCs w:val="28"/>
        </w:rPr>
        <w:t xml:space="preserve">екстовые материалы, в том числе пояснительная записка, предоставляются в программном продукте </w:t>
      </w:r>
      <w:r w:rsidR="00146124" w:rsidRPr="00BE1F94">
        <w:rPr>
          <w:sz w:val="28"/>
          <w:szCs w:val="28"/>
          <w:lang w:val="en-US"/>
        </w:rPr>
        <w:t>Microsoft</w:t>
      </w:r>
      <w:r w:rsidR="005449F3">
        <w:rPr>
          <w:sz w:val="28"/>
          <w:szCs w:val="28"/>
        </w:rPr>
        <w:t xml:space="preserve"> </w:t>
      </w:r>
      <w:r w:rsidR="00146124" w:rsidRPr="00BE1F94">
        <w:rPr>
          <w:sz w:val="28"/>
          <w:szCs w:val="28"/>
          <w:lang w:val="en-US"/>
        </w:rPr>
        <w:t>Office</w:t>
      </w:r>
      <w:r w:rsidR="00146124" w:rsidRPr="00BE1F94">
        <w:rPr>
          <w:sz w:val="28"/>
          <w:szCs w:val="28"/>
        </w:rPr>
        <w:t xml:space="preserve"> (*</w:t>
      </w:r>
      <w:r w:rsidR="00146124" w:rsidRPr="00BE1F94">
        <w:rPr>
          <w:sz w:val="28"/>
          <w:szCs w:val="28"/>
          <w:lang w:val="en-US"/>
        </w:rPr>
        <w:t>doc</w:t>
      </w:r>
      <w:r w:rsidR="00146124" w:rsidRPr="00BE1F94">
        <w:rPr>
          <w:sz w:val="28"/>
          <w:szCs w:val="28"/>
        </w:rPr>
        <w:t xml:space="preserve">) и </w:t>
      </w:r>
      <w:r w:rsidR="00146124" w:rsidRPr="00BE1F94">
        <w:rPr>
          <w:sz w:val="28"/>
          <w:szCs w:val="28"/>
          <w:lang w:val="en-US"/>
        </w:rPr>
        <w:t>AdobeReader</w:t>
      </w:r>
      <w:r w:rsidR="00146124" w:rsidRPr="00BE1F94">
        <w:rPr>
          <w:sz w:val="28"/>
          <w:szCs w:val="28"/>
        </w:rPr>
        <w:t xml:space="preserve"> (*</w:t>
      </w:r>
      <w:r w:rsidR="00146124" w:rsidRPr="00BE1F94">
        <w:rPr>
          <w:sz w:val="28"/>
          <w:szCs w:val="28"/>
          <w:lang w:val="en-US"/>
        </w:rPr>
        <w:t>pdf</w:t>
      </w:r>
      <w:r w:rsidR="00146124" w:rsidRPr="00BE1F94">
        <w:rPr>
          <w:sz w:val="28"/>
          <w:szCs w:val="28"/>
        </w:rPr>
        <w:t>)</w:t>
      </w:r>
      <w:r w:rsidR="00146124" w:rsidRPr="00146124">
        <w:rPr>
          <w:sz w:val="28"/>
          <w:szCs w:val="28"/>
        </w:rPr>
        <w:t>, г</w:t>
      </w:r>
      <w:r w:rsidR="00146124" w:rsidRPr="00BE1F94">
        <w:rPr>
          <w:sz w:val="28"/>
          <w:szCs w:val="28"/>
        </w:rPr>
        <w:t xml:space="preserve">рафические материалы предоставляются в программном продукте </w:t>
      </w:r>
      <w:r w:rsidR="00146124" w:rsidRPr="00BE1F94">
        <w:rPr>
          <w:sz w:val="28"/>
          <w:szCs w:val="28"/>
          <w:lang w:val="en-US"/>
        </w:rPr>
        <w:t>AutoCAD</w:t>
      </w:r>
      <w:r w:rsidR="00146124" w:rsidRPr="00BE1F94">
        <w:rPr>
          <w:sz w:val="28"/>
          <w:szCs w:val="28"/>
        </w:rPr>
        <w:t xml:space="preserve"> (*d</w:t>
      </w:r>
      <w:r w:rsidR="00146124" w:rsidRPr="00BE1F94">
        <w:rPr>
          <w:sz w:val="28"/>
          <w:szCs w:val="28"/>
          <w:lang w:val="en-US"/>
        </w:rPr>
        <w:t>wg</w:t>
      </w:r>
      <w:r w:rsidR="00146124" w:rsidRPr="00BE1F94">
        <w:rPr>
          <w:sz w:val="28"/>
          <w:szCs w:val="28"/>
        </w:rPr>
        <w:t>) и AdobeReader (*pdf)</w:t>
      </w:r>
      <w:r w:rsidRPr="00146124">
        <w:rPr>
          <w:rStyle w:val="FontStyle59"/>
          <w:sz w:val="28"/>
          <w:szCs w:val="28"/>
        </w:rPr>
        <w:t>,</w:t>
      </w:r>
      <w:r w:rsidR="00130C7C" w:rsidRPr="00146124">
        <w:rPr>
          <w:rStyle w:val="FontStyle59"/>
          <w:sz w:val="28"/>
          <w:szCs w:val="28"/>
        </w:rPr>
        <w:t xml:space="preserve"> </w:t>
      </w:r>
      <w:r w:rsidR="00421010" w:rsidRPr="00421010">
        <w:rPr>
          <w:sz w:val="28"/>
          <w:szCs w:val="28"/>
        </w:rPr>
        <w:t>с</w:t>
      </w:r>
      <w:r w:rsidR="005449F3" w:rsidRPr="00421010">
        <w:rPr>
          <w:sz w:val="28"/>
          <w:szCs w:val="28"/>
        </w:rPr>
        <w:t>метная документация предоставляется в универсальном формате сметной программы Гранд СМЕТА и в формате XL</w:t>
      </w:r>
      <w:r w:rsidRPr="00421010">
        <w:rPr>
          <w:rStyle w:val="FontStyle59"/>
          <w:sz w:val="28"/>
          <w:szCs w:val="28"/>
        </w:rPr>
        <w:t>);</w:t>
      </w:r>
    </w:p>
    <w:p w:rsidR="007644B3" w:rsidRPr="007644B3" w:rsidRDefault="007644B3" w:rsidP="007644B3">
      <w:pPr>
        <w:widowControl/>
        <w:tabs>
          <w:tab w:val="left" w:pos="464"/>
        </w:tabs>
        <w:autoSpaceDE/>
        <w:autoSpaceDN/>
        <w:adjustRightInd/>
        <w:ind w:right="85"/>
        <w:jc w:val="both"/>
        <w:rPr>
          <w:sz w:val="28"/>
          <w:szCs w:val="28"/>
        </w:rPr>
      </w:pPr>
      <w:r>
        <w:rPr>
          <w:sz w:val="28"/>
          <w:szCs w:val="28"/>
        </w:rPr>
        <w:tab/>
        <w:t xml:space="preserve">- </w:t>
      </w:r>
      <w:r w:rsidRPr="007644B3">
        <w:rPr>
          <w:sz w:val="28"/>
          <w:szCs w:val="28"/>
        </w:rPr>
        <w:t>положительное заключение государственной экспертизы проектной документации;</w:t>
      </w:r>
    </w:p>
    <w:p w:rsidR="007644B3" w:rsidRPr="00A67636" w:rsidRDefault="007644B3" w:rsidP="007644B3">
      <w:pPr>
        <w:widowControl/>
        <w:tabs>
          <w:tab w:val="left" w:pos="464"/>
        </w:tabs>
        <w:autoSpaceDE/>
        <w:autoSpaceDN/>
        <w:adjustRightInd/>
        <w:ind w:right="85"/>
        <w:jc w:val="both"/>
        <w:rPr>
          <w:sz w:val="28"/>
          <w:szCs w:val="28"/>
        </w:rPr>
      </w:pPr>
      <w:r>
        <w:rPr>
          <w:sz w:val="28"/>
          <w:szCs w:val="28"/>
        </w:rPr>
        <w:tab/>
        <w:t xml:space="preserve">- </w:t>
      </w:r>
      <w:r w:rsidRPr="007644B3">
        <w:rPr>
          <w:sz w:val="28"/>
          <w:szCs w:val="28"/>
        </w:rPr>
        <w:t>положительное заключение проверки достоверности определения сметной стоимости;</w:t>
      </w:r>
    </w:p>
    <w:p w:rsidR="00FF5457" w:rsidRPr="00BA44D8" w:rsidRDefault="007644B3" w:rsidP="007644B3">
      <w:pPr>
        <w:pStyle w:val="Style7"/>
        <w:widowControl/>
        <w:tabs>
          <w:tab w:val="left" w:pos="567"/>
        </w:tabs>
        <w:spacing w:line="322" w:lineRule="exact"/>
        <w:ind w:firstLine="0"/>
        <w:rPr>
          <w:rStyle w:val="FontStyle59"/>
          <w:sz w:val="28"/>
          <w:szCs w:val="28"/>
        </w:rPr>
      </w:pPr>
      <w:r>
        <w:rPr>
          <w:rStyle w:val="FontStyle59"/>
          <w:sz w:val="28"/>
          <w:szCs w:val="28"/>
        </w:rPr>
        <w:tab/>
      </w:r>
      <w:r w:rsidR="00FF5457" w:rsidRPr="00BA44D8">
        <w:rPr>
          <w:rStyle w:val="FontStyle59"/>
          <w:sz w:val="28"/>
          <w:szCs w:val="28"/>
        </w:rPr>
        <w:t>-</w:t>
      </w:r>
      <w:r w:rsidR="00FF5457" w:rsidRPr="00BA44D8">
        <w:rPr>
          <w:rStyle w:val="FontStyle59"/>
          <w:sz w:val="28"/>
          <w:szCs w:val="28"/>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rsidR="00130C7C" w:rsidRPr="002A2235"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работ (по форме Приложения № </w:t>
      </w:r>
      <w:r w:rsidR="00E608C6">
        <w:rPr>
          <w:rStyle w:val="FontStyle59"/>
          <w:sz w:val="28"/>
          <w:szCs w:val="28"/>
        </w:rPr>
        <w:t>3</w:t>
      </w:r>
      <w:r w:rsidRPr="00BA44D8">
        <w:rPr>
          <w:rStyle w:val="FontStyle59"/>
          <w:sz w:val="28"/>
          <w:szCs w:val="28"/>
        </w:rPr>
        <w:t xml:space="preserve"> к Договору) в 2-х экземплярах </w:t>
      </w:r>
      <w:r w:rsidRPr="00F83D9C">
        <w:rPr>
          <w:rStyle w:val="FontStyle59"/>
          <w:i/>
          <w:sz w:val="28"/>
          <w:szCs w:val="28"/>
        </w:rPr>
        <w:t>и счет-</w:t>
      </w:r>
      <w:r w:rsidRPr="002A2235">
        <w:rPr>
          <w:rStyle w:val="FontStyle59"/>
          <w:i/>
          <w:sz w:val="28"/>
          <w:szCs w:val="28"/>
        </w:rPr>
        <w:t>фактуру</w:t>
      </w:r>
      <w:r w:rsidR="00F83D9C" w:rsidRPr="002A2235">
        <w:rPr>
          <w:rStyle w:val="a5"/>
          <w:i/>
          <w:sz w:val="28"/>
          <w:szCs w:val="28"/>
        </w:rPr>
        <w:footnoteReference w:id="2"/>
      </w:r>
      <w:r w:rsidRPr="002A2235">
        <w:rPr>
          <w:rStyle w:val="FontStyle59"/>
          <w:sz w:val="28"/>
          <w:szCs w:val="28"/>
        </w:rPr>
        <w:t>.</w:t>
      </w:r>
      <w:r w:rsidR="007644B3">
        <w:rPr>
          <w:rStyle w:val="FontStyle59"/>
          <w:sz w:val="28"/>
          <w:szCs w:val="28"/>
        </w:rPr>
        <w:t xml:space="preserve"> </w:t>
      </w:r>
    </w:p>
    <w:p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t>4.2.</w:t>
      </w:r>
      <w:r w:rsidR="002A2235">
        <w:rPr>
          <w:rStyle w:val="FontStyle59"/>
          <w:sz w:val="28"/>
          <w:szCs w:val="28"/>
        </w:rPr>
        <w:t>5</w:t>
      </w:r>
      <w:r w:rsidRPr="00BA44D8">
        <w:rPr>
          <w:rStyle w:val="FontStyle59"/>
          <w:sz w:val="28"/>
          <w:szCs w:val="28"/>
        </w:rPr>
        <w:t xml:space="preserve">. Заказчик не </w:t>
      </w:r>
      <w:r w:rsidRPr="002A2235">
        <w:rPr>
          <w:rStyle w:val="FontStyle59"/>
          <w:sz w:val="28"/>
          <w:szCs w:val="28"/>
        </w:rPr>
        <w:t xml:space="preserve">позднее </w:t>
      </w:r>
      <w:r w:rsidR="00815CFF" w:rsidRPr="002A2235">
        <w:rPr>
          <w:rStyle w:val="FontStyle59"/>
          <w:sz w:val="28"/>
          <w:szCs w:val="28"/>
        </w:rPr>
        <w:t>5 (пяти)</w:t>
      </w:r>
      <w:r w:rsidR="00FF5457" w:rsidRPr="002A2235">
        <w:rPr>
          <w:rStyle w:val="FontStyle59"/>
          <w:sz w:val="28"/>
          <w:szCs w:val="28"/>
        </w:rPr>
        <w:t xml:space="preserve"> рабочих дней</w:t>
      </w:r>
      <w:r w:rsidR="00FF5457" w:rsidRPr="00BA44D8">
        <w:rPr>
          <w:rStyle w:val="FontStyle59"/>
          <w:sz w:val="28"/>
          <w:szCs w:val="28"/>
        </w:rPr>
        <w:t xml:space="preserve"> со дня получения от</w:t>
      </w:r>
      <w:r w:rsidRPr="00BA44D8">
        <w:rPr>
          <w:rStyle w:val="FontStyle59"/>
          <w:sz w:val="28"/>
          <w:szCs w:val="28"/>
        </w:rPr>
        <w:t xml:space="preserve"> </w:t>
      </w:r>
      <w:r w:rsidR="00FF5457" w:rsidRPr="00BA44D8">
        <w:rPr>
          <w:rStyle w:val="FontStyle59"/>
          <w:sz w:val="28"/>
          <w:szCs w:val="28"/>
        </w:rPr>
        <w:t xml:space="preserve">Подрядчика соответствующего комплекта документов осуществляет приемку работ и подписывает Акт сдачи-приемки работ </w:t>
      </w:r>
      <w:r w:rsidR="00FF5457" w:rsidRPr="00E608C6">
        <w:rPr>
          <w:rStyle w:val="FontStyle59"/>
          <w:sz w:val="28"/>
          <w:szCs w:val="28"/>
        </w:rPr>
        <w:t>(по форме Приложения №</w:t>
      </w:r>
      <w:r w:rsidR="002A2235" w:rsidRPr="00E608C6">
        <w:rPr>
          <w:rStyle w:val="FontStyle59"/>
          <w:sz w:val="28"/>
          <w:szCs w:val="28"/>
        </w:rPr>
        <w:t>3</w:t>
      </w:r>
      <w:r w:rsidR="00FF5457" w:rsidRPr="00E608C6">
        <w:rPr>
          <w:rStyle w:val="FontStyle59"/>
          <w:sz w:val="28"/>
          <w:szCs w:val="28"/>
        </w:rPr>
        <w:t xml:space="preserve"> к Договору).</w:t>
      </w:r>
    </w:p>
    <w:p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lastRenderedPageBreak/>
        <w:tab/>
      </w:r>
      <w:r w:rsidR="00FF5457" w:rsidRPr="00BA44D8">
        <w:rPr>
          <w:rStyle w:val="FontStyle59"/>
          <w:sz w:val="28"/>
          <w:szCs w:val="28"/>
        </w:rPr>
        <w:t>4.2.</w:t>
      </w:r>
      <w:r w:rsidR="002A2235">
        <w:rPr>
          <w:rStyle w:val="FontStyle59"/>
          <w:sz w:val="28"/>
          <w:szCs w:val="28"/>
        </w:rPr>
        <w:t>6</w:t>
      </w:r>
      <w:r w:rsidR="00FF5457" w:rsidRPr="00BA44D8">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rsidR="00FF5457" w:rsidRPr="00BA44D8" w:rsidRDefault="00FF5457" w:rsidP="00FF5457">
      <w:pPr>
        <w:pStyle w:val="Style5"/>
        <w:widowControl/>
        <w:spacing w:line="240" w:lineRule="exact"/>
        <w:jc w:val="center"/>
        <w:rPr>
          <w:sz w:val="28"/>
          <w:szCs w:val="28"/>
        </w:rPr>
      </w:pPr>
    </w:p>
    <w:p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5"/>
          <w:i/>
          <w:sz w:val="28"/>
          <w:szCs w:val="28"/>
        </w:rPr>
        <w:footnoteReference w:id="3"/>
      </w:r>
      <w:r w:rsidR="00FF5457" w:rsidRPr="00BA44D8">
        <w:rPr>
          <w:rStyle w:val="FontStyle59"/>
          <w:sz w:val="28"/>
          <w:szCs w:val="28"/>
        </w:rPr>
        <w:t xml:space="preserve"> в соответствии с Расчетом стоимости Работ (</w:t>
      </w:r>
      <w:r w:rsidR="00FF5457" w:rsidRPr="00E608C6">
        <w:rPr>
          <w:rStyle w:val="FontStyle59"/>
          <w:sz w:val="28"/>
          <w:szCs w:val="28"/>
        </w:rPr>
        <w:t>Приложение №</w:t>
      </w:r>
      <w:r w:rsidR="00CD2D37" w:rsidRPr="00E608C6">
        <w:rPr>
          <w:rStyle w:val="FontStyle59"/>
          <w:sz w:val="28"/>
          <w:szCs w:val="28"/>
        </w:rPr>
        <w:t>2</w:t>
      </w:r>
      <w:r w:rsidR="00FF5457" w:rsidRPr="00BA44D8">
        <w:rPr>
          <w:rStyle w:val="FontStyle59"/>
          <w:sz w:val="28"/>
          <w:szCs w:val="28"/>
        </w:rPr>
        <w:t xml:space="preserve"> к Договору) и включает компенсацию всех издержек Подрядчика по выполнению Работ по Договору и причитающееся ему вознаграждение.</w:t>
      </w:r>
    </w:p>
    <w:p w:rsidR="00FF5457" w:rsidRPr="00BA44D8" w:rsidRDefault="00FF5457" w:rsidP="00FF5457">
      <w:pPr>
        <w:pStyle w:val="Style17"/>
        <w:widowControl/>
        <w:ind w:firstLine="528"/>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документации указана стоимость </w:t>
      </w:r>
      <w:r w:rsidR="007C385B">
        <w:rPr>
          <w:rStyle w:val="FontStyle59"/>
          <w:sz w:val="28"/>
          <w:szCs w:val="28"/>
        </w:rPr>
        <w:t>Работ</w:t>
      </w:r>
      <w:r w:rsidRPr="00BA44D8">
        <w:rPr>
          <w:rStyle w:val="FontStyle59"/>
          <w:sz w:val="28"/>
          <w:szCs w:val="28"/>
        </w:rPr>
        <w:t xml:space="preserve"> ниже цены Договора, то результат выполненных Подрядчиком и предъявленных Заказчику Работ оплачивается Заказчиком по цене, равной стоимости </w:t>
      </w:r>
      <w:r w:rsidR="007C385B">
        <w:rPr>
          <w:rStyle w:val="FontStyle59"/>
          <w:sz w:val="28"/>
          <w:szCs w:val="28"/>
        </w:rPr>
        <w:t>Р</w:t>
      </w:r>
      <w:r w:rsidRPr="00BA44D8">
        <w:rPr>
          <w:rStyle w:val="FontStyle59"/>
          <w:sz w:val="28"/>
          <w:szCs w:val="28"/>
        </w:rPr>
        <w:t>абот, указанной в положительном заключении государственной экспертизы.</w:t>
      </w:r>
    </w:p>
    <w:p w:rsidR="00FF5457" w:rsidRPr="00BA44D8" w:rsidRDefault="00FF5457" w:rsidP="00FF5457">
      <w:pPr>
        <w:pStyle w:val="Style17"/>
        <w:widowControl/>
        <w:ind w:firstLine="533"/>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документации указана стоимость </w:t>
      </w:r>
      <w:r w:rsidR="00956B21">
        <w:rPr>
          <w:rStyle w:val="FontStyle59"/>
          <w:sz w:val="28"/>
          <w:szCs w:val="28"/>
        </w:rPr>
        <w:t>Р</w:t>
      </w:r>
      <w:r w:rsidRPr="00BA44D8">
        <w:rPr>
          <w:rStyle w:val="FontStyle59"/>
          <w:sz w:val="28"/>
          <w:szCs w:val="28"/>
        </w:rPr>
        <w:t>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r w:rsidR="00956B21">
        <w:rPr>
          <w:rStyle w:val="FontStyle59"/>
          <w:sz w:val="28"/>
          <w:szCs w:val="28"/>
        </w:rPr>
        <w:t xml:space="preserve"> </w:t>
      </w:r>
    </w:p>
    <w:p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и пред</w:t>
      </w:r>
      <w:r w:rsidR="00A81C73">
        <w:rPr>
          <w:sz w:val="28"/>
          <w:szCs w:val="28"/>
        </w:rPr>
        <w:t>о</w:t>
      </w:r>
      <w:r w:rsidR="001471F4" w:rsidRPr="00BA44D8">
        <w:rPr>
          <w:sz w:val="28"/>
          <w:szCs w:val="28"/>
        </w:rPr>
        <w:t>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счета-фактуры</w:t>
      </w:r>
      <w:r w:rsidR="00623319" w:rsidRPr="007D74FE">
        <w:rPr>
          <w:rStyle w:val="a5"/>
          <w:i/>
          <w:sz w:val="28"/>
          <w:szCs w:val="28"/>
        </w:rPr>
        <w:footnoteReference w:id="4"/>
      </w:r>
      <w:r w:rsidR="001471F4" w:rsidRPr="00BA44D8">
        <w:rPr>
          <w:sz w:val="28"/>
          <w:szCs w:val="28"/>
        </w:rPr>
        <w:t xml:space="preserve"> на основании </w:t>
      </w:r>
      <w:r w:rsidR="00BF0A13" w:rsidRPr="00BA44D8">
        <w:rPr>
          <w:rStyle w:val="FontStyle59"/>
          <w:sz w:val="28"/>
          <w:szCs w:val="28"/>
        </w:rPr>
        <w:t>подписанного Сторонами Акта сдачи-приемки работ</w:t>
      </w:r>
      <w:r w:rsidR="001471F4" w:rsidRPr="00BA44D8">
        <w:rPr>
          <w:sz w:val="28"/>
          <w:szCs w:val="28"/>
        </w:rPr>
        <w:t>.</w:t>
      </w:r>
      <w:r w:rsidR="00BF0A13" w:rsidRPr="00BA44D8">
        <w:rPr>
          <w:sz w:val="28"/>
          <w:szCs w:val="28"/>
        </w:rPr>
        <w:t xml:space="preserve"> </w:t>
      </w:r>
    </w:p>
    <w:p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Счета за выполненные по Договору Работы (</w:t>
      </w:r>
      <w:r w:rsidRPr="00A55DC3">
        <w:rPr>
          <w:rStyle w:val="FontStyle59"/>
          <w:sz w:val="28"/>
          <w:szCs w:val="28"/>
        </w:rPr>
        <w:t>по форме Приложения №</w:t>
      </w:r>
      <w:r w:rsidR="00784D42" w:rsidRPr="00A55DC3">
        <w:rPr>
          <w:rStyle w:val="FontStyle59"/>
          <w:sz w:val="28"/>
          <w:szCs w:val="28"/>
        </w:rPr>
        <w:t>4</w:t>
      </w:r>
      <w:r w:rsidRPr="00BA44D8">
        <w:rPr>
          <w:rStyle w:val="FontStyle59"/>
          <w:sz w:val="28"/>
          <w:szCs w:val="28"/>
        </w:rPr>
        <w:t xml:space="preserve"> к Договор</w:t>
      </w:r>
      <w:r w:rsidR="00E90F36">
        <w:rPr>
          <w:rStyle w:val="FontStyle59"/>
          <w:sz w:val="28"/>
          <w:szCs w:val="28"/>
        </w:rPr>
        <w:t>у) выставляются с указанием 100</w:t>
      </w:r>
      <w:r w:rsidRPr="00BA44D8">
        <w:rPr>
          <w:rStyle w:val="FontStyle59"/>
          <w:sz w:val="28"/>
          <w:szCs w:val="28"/>
        </w:rPr>
        <w:t xml:space="preserve"> (ста)</w:t>
      </w:r>
      <w:r w:rsidR="00837A47">
        <w:rPr>
          <w:rStyle w:val="FontStyle59"/>
          <w:sz w:val="28"/>
          <w:szCs w:val="28"/>
        </w:rPr>
        <w:t xml:space="preserve"> </w:t>
      </w:r>
      <w:r w:rsidR="00E90F36">
        <w:rPr>
          <w:rStyle w:val="FontStyle59"/>
          <w:sz w:val="28"/>
          <w:szCs w:val="28"/>
        </w:rPr>
        <w:t>%</w:t>
      </w:r>
      <w:r w:rsidRPr="00BA44D8">
        <w:rPr>
          <w:rStyle w:val="FontStyle59"/>
          <w:sz w:val="28"/>
          <w:szCs w:val="28"/>
        </w:rPr>
        <w:t xml:space="preserve"> стоимости </w:t>
      </w:r>
      <w:r w:rsidR="00784D42">
        <w:rPr>
          <w:rStyle w:val="FontStyle59"/>
          <w:sz w:val="28"/>
          <w:szCs w:val="28"/>
        </w:rPr>
        <w:t>Р</w:t>
      </w:r>
      <w:r w:rsidRPr="00BA44D8">
        <w:rPr>
          <w:rStyle w:val="FontStyle59"/>
          <w:sz w:val="28"/>
          <w:szCs w:val="28"/>
        </w:rPr>
        <w:t>абот за вычетом 5 (пяти) %, удерживаемых в качестве гарантийных обязательств согласно п. 5.4. Договора.</w:t>
      </w:r>
    </w:p>
    <w:p w:rsidR="00363507" w:rsidRPr="00BA44D8" w:rsidRDefault="00BD6A62"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 в соответствии со Статьей 8 договора.</w:t>
      </w:r>
    </w:p>
    <w:p w:rsidR="00363507" w:rsidRPr="00BA44D8" w:rsidRDefault="00FF5457" w:rsidP="00B02CC2">
      <w:pPr>
        <w:pStyle w:val="Style50"/>
        <w:widowControl/>
        <w:tabs>
          <w:tab w:val="left" w:pos="1224"/>
        </w:tabs>
        <w:spacing w:line="240" w:lineRule="auto"/>
        <w:jc w:val="both"/>
        <w:rPr>
          <w:rStyle w:val="FontStyle59"/>
          <w:sz w:val="28"/>
          <w:szCs w:val="28"/>
        </w:rPr>
      </w:pPr>
      <w:r w:rsidRPr="00BA44D8">
        <w:rPr>
          <w:rStyle w:val="FontStyle59"/>
          <w:sz w:val="28"/>
          <w:szCs w:val="28"/>
        </w:rPr>
        <w:t>5.4.</w:t>
      </w:r>
      <w:r w:rsidRPr="00BA44D8">
        <w:rPr>
          <w:rStyle w:val="FontStyle59"/>
          <w:sz w:val="28"/>
          <w:szCs w:val="28"/>
        </w:rPr>
        <w:tab/>
        <w:t>В качестве гарантийных обязательств Подрядчика Заказчиком из</w:t>
      </w:r>
      <w:r w:rsidR="00BA44D8" w:rsidRPr="00BA44D8">
        <w:rPr>
          <w:rStyle w:val="FontStyle59"/>
          <w:sz w:val="28"/>
          <w:szCs w:val="28"/>
        </w:rPr>
        <w:t xml:space="preserve"> </w:t>
      </w:r>
      <w:r w:rsidRPr="00BA44D8">
        <w:rPr>
          <w:rStyle w:val="FontStyle59"/>
          <w:sz w:val="28"/>
          <w:szCs w:val="28"/>
        </w:rPr>
        <w:t>счетов за выполненные Работы удерживается сумма в размере 5 (пяти) % от</w:t>
      </w:r>
      <w:r w:rsidR="00BA44D8" w:rsidRPr="00BA44D8">
        <w:rPr>
          <w:rStyle w:val="FontStyle59"/>
          <w:sz w:val="28"/>
          <w:szCs w:val="28"/>
        </w:rPr>
        <w:t xml:space="preserve"> </w:t>
      </w:r>
      <w:r w:rsidRPr="00BA44D8">
        <w:rPr>
          <w:rStyle w:val="FontStyle59"/>
          <w:sz w:val="28"/>
          <w:szCs w:val="28"/>
        </w:rPr>
        <w:t xml:space="preserve">стоимости </w:t>
      </w:r>
      <w:r w:rsidR="00CD54FF">
        <w:rPr>
          <w:rStyle w:val="FontStyle59"/>
          <w:sz w:val="28"/>
          <w:szCs w:val="28"/>
        </w:rPr>
        <w:t>Р</w:t>
      </w:r>
      <w:r w:rsidRPr="00BA44D8">
        <w:rPr>
          <w:rStyle w:val="FontStyle59"/>
          <w:sz w:val="28"/>
          <w:szCs w:val="28"/>
        </w:rPr>
        <w:t>абот. Удержанная сумма выплачивается</w:t>
      </w:r>
      <w:r w:rsidR="00BA44D8" w:rsidRPr="00BA44D8">
        <w:rPr>
          <w:rStyle w:val="FontStyle59"/>
          <w:sz w:val="28"/>
          <w:szCs w:val="28"/>
        </w:rPr>
        <w:t xml:space="preserve"> </w:t>
      </w:r>
      <w:r w:rsidRPr="00BA44D8">
        <w:rPr>
          <w:rStyle w:val="FontStyle59"/>
          <w:sz w:val="28"/>
          <w:szCs w:val="28"/>
        </w:rPr>
        <w:t xml:space="preserve">Подрядчику </w:t>
      </w:r>
      <w:r w:rsidR="00E46D04" w:rsidRPr="00CD54FF">
        <w:rPr>
          <w:rStyle w:val="FontStyle59"/>
          <w:sz w:val="28"/>
          <w:szCs w:val="28"/>
        </w:rPr>
        <w:t>по истечении</w:t>
      </w:r>
      <w:r w:rsidRPr="00CD54FF">
        <w:rPr>
          <w:rStyle w:val="FontStyle59"/>
          <w:sz w:val="28"/>
          <w:szCs w:val="28"/>
        </w:rPr>
        <w:t xml:space="preserve"> </w:t>
      </w:r>
      <w:r w:rsidR="00E46D04" w:rsidRPr="00CD54FF">
        <w:rPr>
          <w:rStyle w:val="FontStyle59"/>
          <w:sz w:val="28"/>
          <w:szCs w:val="28"/>
        </w:rPr>
        <w:t>70</w:t>
      </w:r>
      <w:r w:rsidRPr="00CD54FF">
        <w:rPr>
          <w:rStyle w:val="FontStyle59"/>
          <w:sz w:val="28"/>
          <w:szCs w:val="28"/>
        </w:rPr>
        <w:t xml:space="preserve"> (</w:t>
      </w:r>
      <w:r w:rsidR="00E46D04" w:rsidRPr="00CD54FF">
        <w:rPr>
          <w:rStyle w:val="FontStyle59"/>
          <w:sz w:val="28"/>
          <w:szCs w:val="28"/>
        </w:rPr>
        <w:t>семидесяти</w:t>
      </w:r>
      <w:r w:rsidRPr="00CD54FF">
        <w:rPr>
          <w:rStyle w:val="FontStyle59"/>
          <w:sz w:val="28"/>
          <w:szCs w:val="28"/>
        </w:rPr>
        <w:t xml:space="preserve">) </w:t>
      </w:r>
      <w:r w:rsidR="00E46D04" w:rsidRPr="00CD54FF">
        <w:rPr>
          <w:rStyle w:val="FontStyle59"/>
          <w:sz w:val="28"/>
          <w:szCs w:val="28"/>
        </w:rPr>
        <w:t>календарных</w:t>
      </w:r>
      <w:r w:rsidRPr="00CD54FF">
        <w:rPr>
          <w:rStyle w:val="FontStyle59"/>
          <w:sz w:val="28"/>
          <w:szCs w:val="28"/>
        </w:rPr>
        <w:t xml:space="preserve"> дней</w:t>
      </w:r>
      <w:r w:rsidRPr="00BA44D8">
        <w:rPr>
          <w:rStyle w:val="FontStyle59"/>
          <w:sz w:val="28"/>
          <w:szCs w:val="28"/>
        </w:rPr>
        <w:t xml:space="preserve"> от даты подписания</w:t>
      </w:r>
      <w:r w:rsidR="00BA44D8" w:rsidRPr="00BA44D8">
        <w:rPr>
          <w:rStyle w:val="FontStyle59"/>
          <w:sz w:val="28"/>
          <w:szCs w:val="28"/>
        </w:rPr>
        <w:t xml:space="preserve"> </w:t>
      </w:r>
      <w:r w:rsidRPr="00BA44D8">
        <w:rPr>
          <w:rStyle w:val="FontStyle59"/>
          <w:sz w:val="28"/>
          <w:szCs w:val="28"/>
        </w:rPr>
        <w:t xml:space="preserve">Сторонами </w:t>
      </w:r>
      <w:r w:rsidR="00B90E5E" w:rsidRPr="00BA44D8">
        <w:rPr>
          <w:rStyle w:val="FontStyle59"/>
          <w:sz w:val="28"/>
          <w:szCs w:val="28"/>
        </w:rPr>
        <w:t xml:space="preserve">Акта сдачи-приемки работ </w:t>
      </w:r>
      <w:r w:rsidR="00B90E5E" w:rsidRPr="00E46D04">
        <w:rPr>
          <w:rStyle w:val="FontStyle59"/>
          <w:sz w:val="28"/>
          <w:szCs w:val="28"/>
        </w:rPr>
        <w:t xml:space="preserve">и передачи </w:t>
      </w:r>
      <w:r w:rsidR="00AF22E0" w:rsidRPr="00E46D04">
        <w:rPr>
          <w:rStyle w:val="FontStyle59"/>
          <w:sz w:val="28"/>
          <w:szCs w:val="28"/>
        </w:rPr>
        <w:t xml:space="preserve">Подрядчиком </w:t>
      </w:r>
      <w:r w:rsidR="00B90E5E" w:rsidRPr="00E46D04">
        <w:rPr>
          <w:rStyle w:val="FontStyle59"/>
          <w:sz w:val="28"/>
          <w:szCs w:val="28"/>
        </w:rPr>
        <w:t>полного комплекта документации (результата работ)</w:t>
      </w:r>
      <w:r w:rsidR="00B90E5E" w:rsidRPr="00BA44D8">
        <w:rPr>
          <w:rStyle w:val="FontStyle59"/>
          <w:sz w:val="28"/>
          <w:szCs w:val="28"/>
        </w:rPr>
        <w:t xml:space="preserve"> </w:t>
      </w:r>
      <w:r w:rsidRPr="00BA44D8">
        <w:rPr>
          <w:rStyle w:val="FontStyle59"/>
          <w:sz w:val="28"/>
          <w:szCs w:val="28"/>
        </w:rPr>
        <w:t>на основании оригинала</w:t>
      </w:r>
      <w:r w:rsidR="00BA44D8" w:rsidRPr="00BA44D8">
        <w:rPr>
          <w:rStyle w:val="FontStyle59"/>
          <w:sz w:val="28"/>
          <w:szCs w:val="28"/>
        </w:rPr>
        <w:t xml:space="preserve"> </w:t>
      </w:r>
      <w:r w:rsidRPr="00BA44D8">
        <w:rPr>
          <w:rStyle w:val="FontStyle59"/>
          <w:sz w:val="28"/>
          <w:szCs w:val="28"/>
        </w:rPr>
        <w:t>счета Подрядчика.</w:t>
      </w:r>
    </w:p>
    <w:p w:rsidR="00B02CC2" w:rsidRPr="00727088" w:rsidRDefault="00FF5457" w:rsidP="00B02CC2">
      <w:pPr>
        <w:ind w:firstLine="708"/>
        <w:jc w:val="both"/>
        <w:rPr>
          <w:rStyle w:val="FontStyle59"/>
          <w:i/>
          <w:sz w:val="28"/>
          <w:szCs w:val="28"/>
        </w:rPr>
      </w:pPr>
      <w:r w:rsidRPr="00623319">
        <w:rPr>
          <w:rStyle w:val="FontStyle59"/>
          <w:i/>
          <w:sz w:val="28"/>
          <w:szCs w:val="28"/>
        </w:rPr>
        <w:t>5.5.</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w:t>
      </w:r>
      <w:r w:rsidR="00B02CC2" w:rsidRPr="00623319">
        <w:rPr>
          <w:i/>
          <w:sz w:val="28"/>
          <w:szCs w:val="28"/>
        </w:rPr>
        <w:lastRenderedPageBreak/>
        <w:t xml:space="preserve">заполнения (ведения) документов, применяемых при расчетах по налогу на добавленную </w:t>
      </w:r>
      <w:r w:rsidR="00B02CC2" w:rsidRPr="00727088">
        <w:rPr>
          <w:i/>
          <w:sz w:val="28"/>
          <w:szCs w:val="28"/>
        </w:rPr>
        <w:t>стоимость»</w:t>
      </w:r>
      <w:r w:rsidR="00623319" w:rsidRPr="00727088">
        <w:rPr>
          <w:rStyle w:val="a5"/>
          <w:i/>
          <w:sz w:val="28"/>
          <w:szCs w:val="28"/>
        </w:rPr>
        <w:footnoteReference w:id="5"/>
      </w:r>
      <w:r w:rsidR="00B02CC2" w:rsidRPr="00727088">
        <w:rPr>
          <w:i/>
          <w:sz w:val="28"/>
          <w:szCs w:val="28"/>
        </w:rPr>
        <w:t xml:space="preserve">. </w:t>
      </w:r>
    </w:p>
    <w:p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5.6.</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5.7.</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5.8. По инициативе Заказчика может производиться сверка взаиморасчетов по Договору.</w:t>
      </w:r>
    </w:p>
    <w:p w:rsidR="001F5FF7" w:rsidRPr="00BA44D8" w:rsidRDefault="001F5FF7" w:rsidP="003C02A0">
      <w:pPr>
        <w:pStyle w:val="Style18"/>
        <w:widowControl/>
        <w:spacing w:line="240" w:lineRule="auto"/>
        <w:ind w:left="542" w:right="2688"/>
        <w:rPr>
          <w:rStyle w:val="FontStyle59"/>
          <w:sz w:val="28"/>
          <w:szCs w:val="28"/>
        </w:rPr>
      </w:pPr>
    </w:p>
    <w:p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rsidR="00FF5457" w:rsidRPr="00BA44D8" w:rsidRDefault="00FF5457" w:rsidP="00FF5457">
      <w:pPr>
        <w:pStyle w:val="Style5"/>
        <w:widowControl/>
        <w:spacing w:before="10" w:line="322" w:lineRule="exact"/>
        <w:jc w:val="center"/>
        <w:rPr>
          <w:rStyle w:val="FontStyle59"/>
          <w:sz w:val="28"/>
          <w:szCs w:val="28"/>
        </w:rPr>
      </w:pPr>
      <w:r w:rsidRPr="00BA44D8">
        <w:rPr>
          <w:rStyle w:val="FontStyle59"/>
          <w:sz w:val="28"/>
          <w:szCs w:val="28"/>
        </w:rPr>
        <w:t>6.2. Обеспечение исполнения обязательств Подрядчика по Договору.</w:t>
      </w:r>
    </w:p>
    <w:p w:rsidR="00FF5457" w:rsidRPr="00760581" w:rsidRDefault="00FF5457" w:rsidP="00FF5457">
      <w:pPr>
        <w:pStyle w:val="Style43"/>
        <w:widowControl/>
        <w:ind w:left="4531"/>
        <w:jc w:val="left"/>
        <w:rPr>
          <w:rStyle w:val="FontStyle61"/>
          <w:sz w:val="28"/>
          <w:szCs w:val="28"/>
        </w:rPr>
      </w:pPr>
      <w:r w:rsidRPr="00760581">
        <w:rPr>
          <w:rStyle w:val="FontStyle61"/>
          <w:sz w:val="28"/>
          <w:szCs w:val="28"/>
        </w:rPr>
        <w:t>Вариант 1</w:t>
      </w:r>
    </w:p>
    <w:p w:rsidR="003B2677" w:rsidRPr="00760581" w:rsidRDefault="003B2677"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60581">
        <w:rPr>
          <w:rStyle w:val="a5"/>
          <w:rFonts w:ascii="Times New Roman" w:hAnsi="Times New Roman" w:cs="Times New Roman"/>
          <w:i/>
          <w:sz w:val="28"/>
          <w:szCs w:val="28"/>
        </w:rPr>
        <w:footnoteReference w:id="6"/>
      </w:r>
      <w:r w:rsidRPr="00760581">
        <w:rPr>
          <w:rFonts w:ascii="Times New Roman" w:hAnsi="Times New Roman" w:cs="Times New Roman"/>
          <w:i/>
          <w:sz w:val="28"/>
          <w:szCs w:val="28"/>
        </w:rPr>
        <w:t xml:space="preserve"> руб., что составляет ____ (_______)% от</w:t>
      </w:r>
      <w:r w:rsidR="00FC6B6D"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rsidR="003B2677" w:rsidRPr="00760581" w:rsidRDefault="003B2677" w:rsidP="003B2677">
      <w:pPr>
        <w:ind w:firstLine="709"/>
        <w:jc w:val="both"/>
        <w:rPr>
          <w:i/>
          <w:sz w:val="28"/>
          <w:szCs w:val="28"/>
        </w:rPr>
      </w:pPr>
      <w:r w:rsidRPr="00760581">
        <w:rPr>
          <w:i/>
          <w:sz w:val="28"/>
          <w:szCs w:val="28"/>
        </w:rPr>
        <w:t>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w:t>
      </w:r>
      <w:r w:rsidR="008C6CD4" w:rsidRPr="00CF5FDC">
        <w:rPr>
          <w:i/>
          <w:sz w:val="28"/>
          <w:szCs w:val="28"/>
        </w:rPr>
        <w:t xml:space="preserve">, в том числе, </w:t>
      </w:r>
      <w:r w:rsidRPr="00CF5FDC">
        <w:rPr>
          <w:i/>
          <w:sz w:val="28"/>
          <w:szCs w:val="28"/>
        </w:rPr>
        <w:t>уплату неустоек</w:t>
      </w:r>
      <w:r w:rsidRPr="00760581">
        <w:rPr>
          <w:i/>
          <w:sz w:val="28"/>
          <w:szCs w:val="28"/>
        </w:rPr>
        <w:t xml:space="preserve">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3B2677" w:rsidRPr="00760581" w:rsidRDefault="003B2677" w:rsidP="003B2677">
      <w:pPr>
        <w:ind w:firstLine="709"/>
        <w:jc w:val="both"/>
        <w:rPr>
          <w:i/>
          <w:sz w:val="28"/>
          <w:szCs w:val="28"/>
        </w:rPr>
      </w:pPr>
      <w:r w:rsidRPr="00760581">
        <w:rPr>
          <w:i/>
          <w:sz w:val="28"/>
          <w:szCs w:val="28"/>
        </w:rPr>
        <w:t>Подлинный экземпляр банковской гарантии сроком действия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передается Заказчику _____________</w:t>
      </w:r>
      <w:r w:rsidRPr="00760581">
        <w:rPr>
          <w:rStyle w:val="a5"/>
          <w:i/>
          <w:sz w:val="28"/>
          <w:szCs w:val="28"/>
        </w:rPr>
        <w:footnoteReference w:id="7"/>
      </w:r>
      <w:r w:rsidRPr="00760581">
        <w:rPr>
          <w:i/>
          <w:sz w:val="28"/>
          <w:szCs w:val="28"/>
        </w:rPr>
        <w:t>.</w:t>
      </w:r>
    </w:p>
    <w:p w:rsidR="003B2677" w:rsidRPr="00760581" w:rsidRDefault="003B2677" w:rsidP="003B2677">
      <w:pPr>
        <w:ind w:firstLine="709"/>
        <w:jc w:val="both"/>
        <w:rPr>
          <w:i/>
          <w:sz w:val="28"/>
          <w:szCs w:val="28"/>
        </w:rPr>
      </w:pPr>
      <w:r w:rsidRPr="00760581">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w:t>
      </w:r>
      <w:r w:rsidRPr="00760581">
        <w:rPr>
          <w:i/>
          <w:sz w:val="28"/>
          <w:szCs w:val="28"/>
        </w:rPr>
        <w:lastRenderedPageBreak/>
        <w:t xml:space="preserve">этом для уплаты суммы гарантии достаточно первого </w:t>
      </w:r>
      <w:r w:rsidRPr="00760581">
        <w:rPr>
          <w:i/>
          <w:iCs/>
          <w:sz w:val="28"/>
          <w:szCs w:val="28"/>
        </w:rPr>
        <w:t>пис</w:t>
      </w:r>
      <w:r w:rsidR="00451C98" w:rsidRPr="00760581">
        <w:rPr>
          <w:i/>
          <w:iCs/>
          <w:sz w:val="28"/>
          <w:szCs w:val="28"/>
        </w:rPr>
        <w:t>ьменного требования Заказчика о</w:t>
      </w:r>
      <w:r w:rsidRPr="00760581">
        <w:rPr>
          <w:i/>
          <w:iCs/>
          <w:sz w:val="28"/>
          <w:szCs w:val="28"/>
        </w:rPr>
        <w:t xml:space="preserve"> её уплате.</w:t>
      </w:r>
    </w:p>
    <w:p w:rsidR="003B2677" w:rsidRPr="00760581" w:rsidRDefault="00254CF6"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6.2</w:t>
      </w:r>
      <w:r w:rsidR="003B2677" w:rsidRPr="00760581">
        <w:rPr>
          <w:rFonts w:ascii="Times New Roman" w:hAnsi="Times New Roman" w:cs="Times New Roman"/>
          <w:i/>
          <w:sz w:val="28"/>
          <w:szCs w:val="28"/>
        </w:rPr>
        <w:t>.</w:t>
      </w:r>
      <w:r w:rsidRPr="00760581">
        <w:rPr>
          <w:rFonts w:ascii="Times New Roman" w:hAnsi="Times New Roman" w:cs="Times New Roman"/>
          <w:i/>
          <w:sz w:val="28"/>
          <w:szCs w:val="28"/>
        </w:rPr>
        <w:t>1.</w:t>
      </w:r>
      <w:r w:rsidR="003B2677" w:rsidRPr="00760581">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окончания выполнения Подрядчиком Работ</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 xml:space="preserve">плюс три месяца. </w:t>
      </w:r>
    </w:p>
    <w:p w:rsidR="003B2677" w:rsidRPr="00760581" w:rsidRDefault="003B2677" w:rsidP="003B2677">
      <w:pPr>
        <w:ind w:firstLine="708"/>
        <w:jc w:val="both"/>
        <w:rPr>
          <w:i/>
          <w:sz w:val="28"/>
          <w:szCs w:val="28"/>
        </w:rPr>
      </w:pPr>
      <w:r w:rsidRPr="00760581">
        <w:rPr>
          <w:i/>
          <w:sz w:val="28"/>
          <w:szCs w:val="28"/>
        </w:rPr>
        <w:t xml:space="preserve">  </w:t>
      </w:r>
    </w:p>
    <w:p w:rsidR="003B2677" w:rsidRPr="00760581" w:rsidRDefault="00E17494" w:rsidP="003B2677">
      <w:pPr>
        <w:ind w:firstLine="142"/>
        <w:jc w:val="center"/>
        <w:rPr>
          <w:i/>
          <w:sz w:val="28"/>
          <w:szCs w:val="28"/>
        </w:rPr>
      </w:pPr>
      <w:r w:rsidRPr="00760581">
        <w:rPr>
          <w:rStyle w:val="FontStyle61"/>
          <w:sz w:val="28"/>
          <w:szCs w:val="28"/>
        </w:rPr>
        <w:t>Вариант</w:t>
      </w:r>
      <w:r w:rsidR="003B2677" w:rsidRPr="00760581">
        <w:rPr>
          <w:i/>
          <w:sz w:val="28"/>
          <w:szCs w:val="28"/>
        </w:rPr>
        <w:t xml:space="preserve"> 2</w:t>
      </w:r>
      <w:r w:rsidRPr="00760581">
        <w:rPr>
          <w:i/>
          <w:sz w:val="28"/>
          <w:szCs w:val="28"/>
        </w:rPr>
        <w:t xml:space="preserve"> </w:t>
      </w:r>
    </w:p>
    <w:p w:rsidR="003B2677" w:rsidRPr="00760581" w:rsidRDefault="003B2677" w:rsidP="003B2677">
      <w:pPr>
        <w:pStyle w:val="ConsPlusNonformat"/>
        <w:widowControl/>
        <w:ind w:firstLine="709"/>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760581">
        <w:rPr>
          <w:rStyle w:val="a5"/>
          <w:rFonts w:ascii="Times New Roman" w:hAnsi="Times New Roman" w:cs="Times New Roman"/>
          <w:i/>
          <w:sz w:val="28"/>
          <w:szCs w:val="28"/>
        </w:rPr>
        <w:footnoteReference w:id="8"/>
      </w:r>
      <w:r w:rsidRPr="00760581">
        <w:rPr>
          <w:rFonts w:ascii="Times New Roman" w:hAnsi="Times New Roman" w:cs="Times New Roman"/>
          <w:i/>
          <w:sz w:val="28"/>
          <w:szCs w:val="28"/>
        </w:rPr>
        <w:t xml:space="preserve">  руб., НДС не облагается, что составляет _____ % (_____) от</w:t>
      </w:r>
      <w:r w:rsidR="00E17494"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rsidR="003B2677" w:rsidRPr="00760581" w:rsidRDefault="003B2677" w:rsidP="003B2677">
      <w:pPr>
        <w:ind w:firstLine="709"/>
        <w:jc w:val="both"/>
        <w:rPr>
          <w:i/>
          <w:sz w:val="28"/>
          <w:szCs w:val="28"/>
        </w:rPr>
      </w:pPr>
      <w:r w:rsidRPr="00760581">
        <w:rPr>
          <w:i/>
          <w:sz w:val="28"/>
          <w:szCs w:val="28"/>
        </w:rPr>
        <w:t xml:space="preserve">В качестве обеспечения исполнения своих обязательств по Договору Подрядчик </w:t>
      </w:r>
      <w:r w:rsidR="00286AEB" w:rsidRPr="00760581">
        <w:rPr>
          <w:i/>
          <w:sz w:val="28"/>
          <w:szCs w:val="28"/>
        </w:rPr>
        <w:t>___________</w:t>
      </w:r>
      <w:r w:rsidR="00286AEB" w:rsidRPr="00760581">
        <w:rPr>
          <w:rStyle w:val="a5"/>
          <w:i/>
          <w:sz w:val="28"/>
          <w:szCs w:val="28"/>
        </w:rPr>
        <w:footnoteReference w:id="9"/>
      </w:r>
      <w:r w:rsidR="00286AEB">
        <w:rPr>
          <w:i/>
          <w:sz w:val="28"/>
          <w:szCs w:val="28"/>
        </w:rPr>
        <w:t xml:space="preserve"> </w:t>
      </w:r>
      <w:r w:rsidRPr="00760581">
        <w:rPr>
          <w:i/>
          <w:sz w:val="28"/>
          <w:szCs w:val="28"/>
        </w:rPr>
        <w:t xml:space="preserve">перечисляет на расчетный счет Заказчика денежные </w:t>
      </w:r>
      <w:r w:rsidRPr="00FC538A">
        <w:rPr>
          <w:i/>
          <w:sz w:val="28"/>
          <w:szCs w:val="28"/>
        </w:rPr>
        <w:t>средства</w:t>
      </w:r>
      <w:r w:rsidR="00286AEB" w:rsidRPr="00FC538A">
        <w:rPr>
          <w:i/>
          <w:sz w:val="28"/>
          <w:szCs w:val="28"/>
        </w:rPr>
        <w:t xml:space="preserve"> в указанном размере</w:t>
      </w:r>
      <w:r w:rsidRPr="00FC538A">
        <w:rPr>
          <w:i/>
          <w:sz w:val="28"/>
          <w:szCs w:val="28"/>
        </w:rPr>
        <w:t>. Обеспечение</w:t>
      </w:r>
      <w:r w:rsidRPr="00760581">
        <w:rPr>
          <w:i/>
          <w:sz w:val="28"/>
          <w:szCs w:val="28"/>
        </w:rPr>
        <w:t xml:space="preserve"> действует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Если Подрядчик нарушает исполнение своих обязательств</w:t>
      </w:r>
      <w:r w:rsidRPr="00FC538A">
        <w:rPr>
          <w:i/>
          <w:sz w:val="28"/>
          <w:szCs w:val="28"/>
        </w:rPr>
        <w:t xml:space="preserve">, </w:t>
      </w:r>
      <w:r w:rsidR="00F277D2" w:rsidRPr="00FC538A">
        <w:rPr>
          <w:i/>
          <w:sz w:val="28"/>
          <w:szCs w:val="28"/>
        </w:rPr>
        <w:t xml:space="preserve">в том числе, обязательств по уплате неустоек (пеней, штрафов), </w:t>
      </w:r>
      <w:r w:rsidR="00342ECF" w:rsidRPr="00760581">
        <w:rPr>
          <w:i/>
          <w:sz w:val="28"/>
          <w:szCs w:val="28"/>
        </w:rPr>
        <w:t xml:space="preserve">предусмотренных Договором, </w:t>
      </w:r>
      <w:r w:rsidRPr="00760581">
        <w:rPr>
          <w:i/>
          <w:sz w:val="28"/>
          <w:szCs w:val="28"/>
        </w:rPr>
        <w:t xml:space="preserve">Заказчик вправе </w:t>
      </w:r>
      <w:r w:rsidRPr="00FC538A">
        <w:rPr>
          <w:i/>
          <w:sz w:val="28"/>
          <w:szCs w:val="28"/>
        </w:rPr>
        <w:t xml:space="preserve">произвести </w:t>
      </w:r>
      <w:r w:rsidR="0016486D" w:rsidRPr="00FC538A">
        <w:rPr>
          <w:i/>
          <w:sz w:val="28"/>
          <w:szCs w:val="28"/>
        </w:rPr>
        <w:t>в</w:t>
      </w:r>
      <w:r w:rsidR="0016486D" w:rsidRPr="0016486D">
        <w:rPr>
          <w:i/>
          <w:color w:val="FF0000"/>
          <w:sz w:val="28"/>
          <w:szCs w:val="28"/>
        </w:rPr>
        <w:t xml:space="preserve"> </w:t>
      </w:r>
      <w:r w:rsidR="0016486D" w:rsidRPr="00FC538A">
        <w:rPr>
          <w:i/>
          <w:sz w:val="28"/>
          <w:szCs w:val="28"/>
        </w:rPr>
        <w:t>свою пользу</w:t>
      </w:r>
      <w:r w:rsidR="0016486D" w:rsidRPr="0016486D">
        <w:rPr>
          <w:i/>
          <w:color w:val="FF0000"/>
          <w:sz w:val="28"/>
          <w:szCs w:val="28"/>
        </w:rPr>
        <w:t xml:space="preserve"> </w:t>
      </w:r>
      <w:r w:rsidRPr="0016486D">
        <w:rPr>
          <w:i/>
          <w:sz w:val="28"/>
          <w:szCs w:val="28"/>
        </w:rPr>
        <w:t>удержание из суммы предоставленного обеспечения</w:t>
      </w:r>
      <w:r w:rsidR="00FC538A">
        <w:rPr>
          <w:i/>
          <w:sz w:val="28"/>
          <w:szCs w:val="28"/>
        </w:rPr>
        <w:t>.</w:t>
      </w:r>
    </w:p>
    <w:p w:rsidR="003B2677" w:rsidRPr="00FC538A" w:rsidRDefault="003B2677" w:rsidP="003B2677">
      <w:pPr>
        <w:shd w:val="clear" w:color="auto" w:fill="FFFFFF"/>
        <w:ind w:firstLine="709"/>
        <w:jc w:val="both"/>
        <w:rPr>
          <w:i/>
          <w:sz w:val="28"/>
          <w:szCs w:val="28"/>
        </w:rPr>
      </w:pPr>
      <w:r w:rsidRPr="00760581">
        <w:rPr>
          <w:i/>
          <w:sz w:val="28"/>
          <w:szCs w:val="28"/>
        </w:rPr>
        <w:t>При соблюдении Подрядчиком условий Договора, устранении выявленных недостатков Работ</w:t>
      </w:r>
      <w:r w:rsidRPr="001A1BB8">
        <w:rPr>
          <w:i/>
          <w:sz w:val="28"/>
          <w:szCs w:val="28"/>
        </w:rPr>
        <w:t>,</w:t>
      </w:r>
      <w:r w:rsidRPr="00760581">
        <w:rPr>
          <w:i/>
          <w:sz w:val="28"/>
          <w:szCs w:val="28"/>
        </w:rPr>
        <w:t xml:space="preserve"> сумма обеспечения исполнения обязательств возвращается Подрядчику</w:t>
      </w:r>
      <w:r w:rsidR="008503DA">
        <w:rPr>
          <w:i/>
          <w:sz w:val="28"/>
          <w:szCs w:val="28"/>
        </w:rPr>
        <w:t xml:space="preserve"> </w:t>
      </w:r>
      <w:r w:rsidRPr="00760581">
        <w:rPr>
          <w:i/>
          <w:sz w:val="28"/>
          <w:szCs w:val="28"/>
        </w:rPr>
        <w:t xml:space="preserve">путем перечисления денежных средств на расчетный счет Подрядчика </w:t>
      </w:r>
      <w:r w:rsidRPr="00760581">
        <w:rPr>
          <w:i/>
          <w:sz w:val="28"/>
          <w:szCs w:val="28"/>
          <w:shd w:val="clear" w:color="auto" w:fill="FFFFFF"/>
        </w:rPr>
        <w:t>в течение 10 (десяти) банковских дней</w:t>
      </w:r>
      <w:r w:rsidRPr="00760581">
        <w:rPr>
          <w:i/>
          <w:sz w:val="28"/>
          <w:szCs w:val="28"/>
        </w:rPr>
        <w:t xml:space="preserve"> с момента окончания срока действия обеспечения</w:t>
      </w:r>
      <w:r w:rsidR="008503DA">
        <w:rPr>
          <w:i/>
          <w:sz w:val="28"/>
          <w:szCs w:val="28"/>
        </w:rPr>
        <w:t xml:space="preserve"> </w:t>
      </w:r>
      <w:r w:rsidR="008503DA" w:rsidRPr="00FC538A">
        <w:rPr>
          <w:i/>
          <w:sz w:val="28"/>
          <w:szCs w:val="28"/>
        </w:rPr>
        <w:t xml:space="preserve">и получения </w:t>
      </w:r>
      <w:r w:rsidR="00055042" w:rsidRPr="00FC538A">
        <w:rPr>
          <w:i/>
          <w:sz w:val="28"/>
          <w:szCs w:val="28"/>
        </w:rPr>
        <w:t xml:space="preserve">Заказчиком </w:t>
      </w:r>
      <w:r w:rsidR="008503DA" w:rsidRPr="00FC538A">
        <w:rPr>
          <w:i/>
          <w:sz w:val="28"/>
          <w:szCs w:val="28"/>
        </w:rPr>
        <w:t>письменного обращения Подрядчика</w:t>
      </w:r>
      <w:r w:rsidR="00862A1D" w:rsidRPr="00FC538A">
        <w:rPr>
          <w:i/>
          <w:sz w:val="28"/>
          <w:szCs w:val="28"/>
          <w:shd w:val="clear" w:color="auto" w:fill="FFFFFF"/>
        </w:rPr>
        <w:t>.</w:t>
      </w:r>
      <w:r w:rsidR="00093435" w:rsidRPr="00FC538A">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w:t>
      </w:r>
      <w:r w:rsidR="00055042" w:rsidRPr="00FC538A">
        <w:rPr>
          <w:i/>
          <w:sz w:val="28"/>
          <w:szCs w:val="28"/>
          <w:shd w:val="clear" w:color="auto" w:fill="FFFFFF"/>
        </w:rPr>
        <w:t xml:space="preserve">письменного </w:t>
      </w:r>
      <w:r w:rsidR="00093435" w:rsidRPr="00FC538A">
        <w:rPr>
          <w:i/>
          <w:sz w:val="28"/>
          <w:szCs w:val="28"/>
          <w:shd w:val="clear" w:color="auto" w:fill="FFFFFF"/>
        </w:rPr>
        <w:t xml:space="preserve">обращения Подрядчика. </w:t>
      </w:r>
    </w:p>
    <w:p w:rsidR="00FF5457" w:rsidRPr="00BA44D8" w:rsidRDefault="00FF5457" w:rsidP="00FF5457">
      <w:pPr>
        <w:pStyle w:val="Style5"/>
        <w:widowControl/>
        <w:spacing w:line="240" w:lineRule="exact"/>
        <w:jc w:val="center"/>
        <w:rPr>
          <w:sz w:val="28"/>
          <w:szCs w:val="28"/>
        </w:rPr>
      </w:pPr>
    </w:p>
    <w:p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 xml:space="preserve">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w:t>
      </w:r>
      <w:r w:rsidRPr="00BA44D8">
        <w:rPr>
          <w:rStyle w:val="FontStyle59"/>
          <w:sz w:val="28"/>
          <w:szCs w:val="28"/>
        </w:rPr>
        <w:lastRenderedPageBreak/>
        <w:t>Стороны обязаны согласовать друг с другом объем и характер предоставляемой информации.</w:t>
      </w:r>
    </w:p>
    <w:p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Акта сдачи-приемки работ.</w:t>
      </w:r>
    </w:p>
    <w:p w:rsidR="00FF5457" w:rsidRPr="00BA44D8" w:rsidRDefault="00FF5457" w:rsidP="00FF5457">
      <w:pPr>
        <w:pStyle w:val="Style5"/>
        <w:widowControl/>
        <w:spacing w:line="240" w:lineRule="exact"/>
        <w:jc w:val="center"/>
        <w:rPr>
          <w:sz w:val="28"/>
          <w:szCs w:val="28"/>
        </w:rPr>
      </w:pPr>
    </w:p>
    <w:p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rsidR="00FF5457" w:rsidRPr="0077683B" w:rsidRDefault="00FF5457" w:rsidP="00FF5457">
      <w:pPr>
        <w:pStyle w:val="Style7"/>
        <w:widowControl/>
        <w:tabs>
          <w:tab w:val="left" w:pos="1349"/>
        </w:tabs>
        <w:spacing w:before="5" w:line="322" w:lineRule="exact"/>
        <w:ind w:firstLine="725"/>
        <w:rPr>
          <w:rStyle w:val="FontStyle59"/>
          <w:sz w:val="28"/>
          <w:szCs w:val="28"/>
        </w:rPr>
      </w:pPr>
      <w:r w:rsidRPr="00BA44D8">
        <w:rPr>
          <w:rStyle w:val="FontStyle59"/>
          <w:sz w:val="28"/>
          <w:szCs w:val="28"/>
        </w:rPr>
        <w:t>8.3.</w:t>
      </w:r>
      <w:r w:rsidRPr="00BA44D8">
        <w:rPr>
          <w:rStyle w:val="FontStyle59"/>
          <w:sz w:val="28"/>
          <w:szCs w:val="28"/>
        </w:rPr>
        <w:tab/>
        <w:t>Заказчик вправе с одновременным письменным уведомлением</w:t>
      </w:r>
      <w:r w:rsidR="00BA44D8" w:rsidRPr="00BA44D8">
        <w:rPr>
          <w:rStyle w:val="FontStyle59"/>
          <w:sz w:val="28"/>
          <w:szCs w:val="28"/>
        </w:rPr>
        <w:t xml:space="preserve"> </w:t>
      </w:r>
      <w:r w:rsidRPr="00BA44D8">
        <w:rPr>
          <w:rStyle w:val="FontStyle59"/>
          <w:sz w:val="28"/>
          <w:szCs w:val="28"/>
        </w:rPr>
        <w:t xml:space="preserve">Подрядчика поручить выполнение работ </w:t>
      </w:r>
      <w:bookmarkStart w:id="5" w:name="_Hlk23426430"/>
      <w:r w:rsidRPr="00BA44D8">
        <w:rPr>
          <w:rStyle w:val="FontStyle59"/>
          <w:sz w:val="28"/>
          <w:szCs w:val="28"/>
        </w:rPr>
        <w:t>другой организации</w:t>
      </w:r>
      <w:bookmarkEnd w:id="5"/>
      <w:r w:rsidRPr="00BA44D8">
        <w:rPr>
          <w:rStyle w:val="FontStyle59"/>
          <w:sz w:val="28"/>
          <w:szCs w:val="28"/>
        </w:rPr>
        <w:t xml:space="preserve"> за счет</w:t>
      </w:r>
      <w:r w:rsidR="00BA44D8" w:rsidRPr="00BA44D8">
        <w:rPr>
          <w:rStyle w:val="FontStyle59"/>
          <w:sz w:val="28"/>
          <w:szCs w:val="28"/>
        </w:rPr>
        <w:t xml:space="preserve"> </w:t>
      </w:r>
      <w:r w:rsidRPr="00BA44D8">
        <w:rPr>
          <w:rStyle w:val="FontStyle59"/>
          <w:sz w:val="28"/>
          <w:szCs w:val="28"/>
        </w:rPr>
        <w:t>Подрядчика,</w:t>
      </w:r>
      <w:r w:rsidR="00302623">
        <w:rPr>
          <w:rStyle w:val="FontStyle59"/>
          <w:sz w:val="28"/>
          <w:szCs w:val="28"/>
        </w:rPr>
        <w:t xml:space="preserve"> </w:t>
      </w:r>
      <w:r w:rsidR="00302623" w:rsidRPr="0077683B">
        <w:rPr>
          <w:rStyle w:val="FontStyle59"/>
          <w:sz w:val="28"/>
          <w:szCs w:val="28"/>
        </w:rPr>
        <w:t>используя, в том числе, предоставленное Подрядчиком обеспечение исполнения обязательств,</w:t>
      </w:r>
      <w:r w:rsidRPr="0077683B">
        <w:rPr>
          <w:rStyle w:val="FontStyle59"/>
          <w:sz w:val="28"/>
          <w:szCs w:val="28"/>
        </w:rPr>
        <w:t xml:space="preserve"> если Подрядчик:</w:t>
      </w:r>
    </w:p>
    <w:p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w:t>
      </w:r>
      <w:r w:rsidR="00CD54FF">
        <w:rPr>
          <w:rStyle w:val="FontStyle59"/>
          <w:sz w:val="28"/>
          <w:szCs w:val="28"/>
        </w:rPr>
        <w:t>е</w:t>
      </w:r>
      <w:r w:rsidRPr="00BA44D8">
        <w:rPr>
          <w:rStyle w:val="FontStyle59"/>
          <w:sz w:val="28"/>
          <w:szCs w:val="28"/>
        </w:rPr>
        <w:t xml:space="preserve"> </w:t>
      </w:r>
      <w:r w:rsidR="00CD54FF">
        <w:rPr>
          <w:rStyle w:val="FontStyle59"/>
          <w:sz w:val="28"/>
          <w:szCs w:val="28"/>
        </w:rPr>
        <w:t>Договором</w:t>
      </w:r>
      <w:r w:rsidRPr="00BA44D8">
        <w:rPr>
          <w:rStyle w:val="FontStyle59"/>
          <w:sz w:val="28"/>
          <w:szCs w:val="28"/>
        </w:rPr>
        <w:t xml:space="preserve"> сроки выполнения</w:t>
      </w:r>
      <w:r w:rsidR="00BA44D8" w:rsidRPr="00BA44D8">
        <w:rPr>
          <w:rStyle w:val="FontStyle59"/>
          <w:sz w:val="28"/>
          <w:szCs w:val="28"/>
        </w:rPr>
        <w:t xml:space="preserve"> </w:t>
      </w:r>
      <w:r w:rsidR="00CD54FF">
        <w:rPr>
          <w:rStyle w:val="FontStyle59"/>
          <w:sz w:val="28"/>
          <w:szCs w:val="28"/>
        </w:rPr>
        <w:t>Р</w:t>
      </w:r>
      <w:r w:rsidRPr="00BA44D8">
        <w:rPr>
          <w:rStyle w:val="FontStyle59"/>
          <w:sz w:val="28"/>
          <w:szCs w:val="28"/>
        </w:rPr>
        <w:t>абот более чем на 10 (десять) рабочих дней (начальный либо конечный срок</w:t>
      </w:r>
      <w:r w:rsidR="00BA44D8" w:rsidRPr="00BA44D8">
        <w:rPr>
          <w:rStyle w:val="FontStyle59"/>
          <w:sz w:val="28"/>
          <w:szCs w:val="28"/>
        </w:rPr>
        <w:t xml:space="preserve"> </w:t>
      </w:r>
      <w:r w:rsidR="00CD54FF">
        <w:rPr>
          <w:rStyle w:val="FontStyle59"/>
          <w:sz w:val="28"/>
          <w:szCs w:val="28"/>
        </w:rPr>
        <w:t>Р</w:t>
      </w:r>
      <w:r w:rsidRPr="00BA44D8">
        <w:rPr>
          <w:rStyle w:val="FontStyle59"/>
          <w:sz w:val="28"/>
          <w:szCs w:val="28"/>
        </w:rPr>
        <w:t>абот);</w:t>
      </w:r>
    </w:p>
    <w:p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 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Расчете </w:t>
      </w:r>
      <w:r w:rsidR="00166B86" w:rsidRPr="0077683B">
        <w:rPr>
          <w:rStyle w:val="FontStyle59"/>
          <w:sz w:val="28"/>
          <w:szCs w:val="28"/>
        </w:rPr>
        <w:t>стоимости Работ</w:t>
      </w:r>
      <w:r w:rsidR="009D5116" w:rsidRPr="0077683B">
        <w:rPr>
          <w:rStyle w:val="FontStyle59"/>
          <w:sz w:val="28"/>
          <w:szCs w:val="28"/>
        </w:rPr>
        <w:t>,</w:t>
      </w:r>
      <w:r w:rsidR="00166B86" w:rsidRPr="0077683B">
        <w:rPr>
          <w:rStyle w:val="FontStyle59"/>
          <w:sz w:val="28"/>
          <w:szCs w:val="28"/>
        </w:rPr>
        <w:t xml:space="preserve"> </w:t>
      </w:r>
      <w:r w:rsidRPr="0077683B">
        <w:rPr>
          <w:rStyle w:val="FontStyle59"/>
          <w:sz w:val="28"/>
          <w:szCs w:val="28"/>
        </w:rPr>
        <w:t>то</w:t>
      </w:r>
      <w:r w:rsidRPr="00BA44D8">
        <w:rPr>
          <w:rStyle w:val="FontStyle59"/>
          <w:sz w:val="28"/>
          <w:szCs w:val="28"/>
        </w:rPr>
        <w:t xml:space="preserve"> Подрядчик возмещает Заказчику разницу в течение 10 (десяти) рабочих дней с даты получения соответствующего счета.</w:t>
      </w:r>
    </w:p>
    <w:p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lastRenderedPageBreak/>
        <w:t>8.4.</w:t>
      </w:r>
      <w:r w:rsidRPr="00BA44D8">
        <w:rPr>
          <w:rStyle w:val="FontStyle59"/>
          <w:sz w:val="28"/>
          <w:szCs w:val="28"/>
        </w:rPr>
        <w:tab/>
        <w:t xml:space="preserve">При нарушении Заказчиком сроков оплаты </w:t>
      </w:r>
      <w:r w:rsidR="00CD54FF">
        <w:rPr>
          <w:rStyle w:val="FontStyle59"/>
          <w:sz w:val="28"/>
          <w:szCs w:val="28"/>
        </w:rPr>
        <w:t>Р</w:t>
      </w:r>
      <w:r w:rsidRPr="00BA44D8">
        <w:rPr>
          <w:rStyle w:val="FontStyle59"/>
          <w:sz w:val="28"/>
          <w:szCs w:val="28"/>
        </w:rPr>
        <w:t>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0,01% от суммы долга за каждый день</w:t>
      </w:r>
      <w:r w:rsidR="00BA44D8" w:rsidRPr="00BA44D8">
        <w:rPr>
          <w:rStyle w:val="FontStyle59"/>
          <w:sz w:val="28"/>
          <w:szCs w:val="28"/>
        </w:rPr>
        <w:t xml:space="preserve"> </w:t>
      </w:r>
      <w:r w:rsidRPr="00BA44D8">
        <w:rPr>
          <w:rStyle w:val="FontStyle59"/>
          <w:sz w:val="28"/>
          <w:szCs w:val="28"/>
        </w:rPr>
        <w:t xml:space="preserve">просрочки платежа, но не более 15% от стоимости </w:t>
      </w:r>
      <w:r w:rsidR="00CD54FF">
        <w:rPr>
          <w:rStyle w:val="FontStyle59"/>
          <w:sz w:val="28"/>
          <w:szCs w:val="28"/>
        </w:rPr>
        <w:t>Р</w:t>
      </w:r>
      <w:r w:rsidRPr="00BA44D8">
        <w:rPr>
          <w:rStyle w:val="FontStyle59"/>
          <w:sz w:val="28"/>
          <w:szCs w:val="28"/>
        </w:rPr>
        <w:t>абот.</w:t>
      </w:r>
    </w:p>
    <w:p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за просрочку сдачи Работ Заказчику - неустойку в</w:t>
      </w:r>
      <w:r w:rsidR="00BA44D8" w:rsidRPr="00BA44D8">
        <w:rPr>
          <w:rStyle w:val="FontStyle59"/>
          <w:sz w:val="28"/>
          <w:szCs w:val="28"/>
        </w:rPr>
        <w:t xml:space="preserve"> </w:t>
      </w:r>
      <w:r w:rsidRPr="00BA44D8">
        <w:rPr>
          <w:rStyle w:val="FontStyle59"/>
          <w:sz w:val="28"/>
          <w:szCs w:val="28"/>
        </w:rPr>
        <w:t>размере 0,1 % от цены Договора за каждый день просрочки;</w:t>
      </w:r>
    </w:p>
    <w:p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 xml:space="preserve">Заказчиком, - неустойку в размере 0,1% от цены </w:t>
      </w:r>
      <w:r w:rsidR="001E240C">
        <w:rPr>
          <w:rStyle w:val="FontStyle59"/>
          <w:sz w:val="28"/>
          <w:szCs w:val="28"/>
        </w:rPr>
        <w:t>Договора</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rsidR="00EE09DE" w:rsidRPr="00BA44D8" w:rsidRDefault="00FF5457" w:rsidP="00EE09DE">
      <w:pPr>
        <w:pStyle w:val="Style7"/>
        <w:widowControl/>
        <w:tabs>
          <w:tab w:val="left" w:pos="1013"/>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r>
      <w:r w:rsidR="00EE09DE" w:rsidRPr="007B6DA7">
        <w:rPr>
          <w:rStyle w:val="FontStyle59"/>
          <w:sz w:val="28"/>
          <w:szCs w:val="28"/>
        </w:rPr>
        <w:t>при получении отрицательного заключения государственной экспертизы на проектную документацию - штраф в размере 15% от цены Договора;</w:t>
      </w:r>
    </w:p>
    <w:p w:rsidR="00FF5457" w:rsidRPr="00BA44D8" w:rsidRDefault="00FF5457" w:rsidP="00FF5457">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Pr="00BA44D8">
        <w:rPr>
          <w:rStyle w:val="FontStyle59"/>
          <w:sz w:val="28"/>
          <w:szCs w:val="28"/>
        </w:rPr>
        <w:t>предусмотренных п.2.3.3 Договора, - штраф в размере 0,1% от цены Договора</w:t>
      </w:r>
      <w:r w:rsidR="00BA44D8" w:rsidRPr="00BA44D8">
        <w:rPr>
          <w:rStyle w:val="FontStyle59"/>
          <w:sz w:val="28"/>
          <w:szCs w:val="28"/>
        </w:rPr>
        <w:t xml:space="preserve"> </w:t>
      </w:r>
      <w:r w:rsidRPr="00BA44D8">
        <w:rPr>
          <w:rStyle w:val="FontStyle59"/>
          <w:sz w:val="28"/>
          <w:szCs w:val="28"/>
        </w:rPr>
        <w:t>за каждый факт нарушения обязательства;</w:t>
      </w:r>
    </w:p>
    <w:p w:rsidR="00FF5457" w:rsidRPr="00BA44D8" w:rsidRDefault="00FF5457" w:rsidP="00FF5457">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sidR="0072531A">
        <w:rPr>
          <w:rStyle w:val="FontStyle59"/>
          <w:sz w:val="28"/>
          <w:szCs w:val="28"/>
        </w:rPr>
        <w:t xml:space="preserve"> </w:t>
      </w:r>
      <w:r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Pr="00BA44D8">
        <w:rPr>
          <w:rStyle w:val="FontStyle59"/>
          <w:sz w:val="28"/>
          <w:szCs w:val="28"/>
        </w:rPr>
        <w:t>размере 0,1% от цены Договора за каждый факт нарушения обязательства;</w:t>
      </w:r>
    </w:p>
    <w:p w:rsidR="00FF5457" w:rsidRPr="00BA44D8" w:rsidRDefault="00FF5457" w:rsidP="00FF5457">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Pr="00BA44D8">
        <w:rPr>
          <w:rStyle w:val="FontStyle59"/>
          <w:sz w:val="28"/>
          <w:szCs w:val="28"/>
        </w:rPr>
        <w:t>от цены Договора за каждый факт нарушения обязательства;</w:t>
      </w:r>
    </w:p>
    <w:p w:rsidR="00FF5457" w:rsidRPr="00BC52D4" w:rsidRDefault="00FF5457" w:rsidP="00FF5457">
      <w:pPr>
        <w:pStyle w:val="Style7"/>
        <w:widowControl/>
        <w:tabs>
          <w:tab w:val="left" w:pos="1085"/>
        </w:tabs>
        <w:spacing w:before="5" w:line="322" w:lineRule="exact"/>
        <w:ind w:firstLine="730"/>
        <w:rPr>
          <w:rStyle w:val="FontStyle59"/>
          <w:i/>
          <w:sz w:val="28"/>
          <w:szCs w:val="28"/>
        </w:rPr>
      </w:pPr>
      <w:r w:rsidRPr="00BC52D4">
        <w:rPr>
          <w:rStyle w:val="FontStyle59"/>
          <w:i/>
          <w:sz w:val="28"/>
          <w:szCs w:val="28"/>
        </w:rPr>
        <w:t>ж)</w:t>
      </w:r>
      <w:r w:rsidRPr="00BC52D4">
        <w:rPr>
          <w:rStyle w:val="FontStyle59"/>
          <w:i/>
          <w:sz w:val="28"/>
          <w:szCs w:val="28"/>
        </w:rPr>
        <w:tab/>
        <w:t>за несвоевременное представление или не представление счета-фактуры</w:t>
      </w:r>
      <w:r w:rsidR="00BA44D8" w:rsidRPr="00BC52D4">
        <w:rPr>
          <w:rStyle w:val="FontStyle59"/>
          <w:i/>
          <w:sz w:val="28"/>
          <w:szCs w:val="28"/>
        </w:rPr>
        <w:t xml:space="preserve"> </w:t>
      </w:r>
      <w:r w:rsidRPr="00BC52D4">
        <w:rPr>
          <w:rStyle w:val="FontStyle59"/>
          <w:i/>
          <w:sz w:val="28"/>
          <w:szCs w:val="28"/>
        </w:rPr>
        <w:t xml:space="preserve">- штраф в размере 10 </w:t>
      </w:r>
      <w:r w:rsidR="00363507" w:rsidRPr="00BC52D4">
        <w:rPr>
          <w:rStyle w:val="FontStyle59"/>
          <w:i/>
          <w:sz w:val="28"/>
          <w:szCs w:val="28"/>
        </w:rPr>
        <w:t>000</w:t>
      </w:r>
      <w:r w:rsidRPr="00BC52D4">
        <w:rPr>
          <w:rStyle w:val="FontStyle59"/>
          <w:i/>
          <w:sz w:val="28"/>
          <w:szCs w:val="28"/>
        </w:rPr>
        <w:t xml:space="preserve"> </w:t>
      </w:r>
      <w:r w:rsidR="00BA69F5" w:rsidRPr="00BC52D4">
        <w:rPr>
          <w:rStyle w:val="FontStyle59"/>
          <w:i/>
          <w:sz w:val="28"/>
          <w:szCs w:val="28"/>
        </w:rPr>
        <w:t>руб</w:t>
      </w:r>
      <w:r w:rsidR="001E1C6E" w:rsidRPr="00BC52D4">
        <w:rPr>
          <w:rStyle w:val="FontStyle59"/>
          <w:i/>
          <w:sz w:val="28"/>
          <w:szCs w:val="28"/>
        </w:rPr>
        <w:t>.</w:t>
      </w:r>
      <w:r w:rsidR="00F83D9C" w:rsidRPr="00BC52D4">
        <w:rPr>
          <w:rStyle w:val="a5"/>
          <w:i/>
          <w:sz w:val="28"/>
          <w:szCs w:val="28"/>
        </w:rPr>
        <w:footnoteReference w:id="10"/>
      </w:r>
      <w:r w:rsidR="00BA69F5" w:rsidRPr="00BC52D4">
        <w:rPr>
          <w:rStyle w:val="FontStyle59"/>
          <w:i/>
          <w:sz w:val="28"/>
          <w:szCs w:val="28"/>
        </w:rPr>
        <w:t>;</w:t>
      </w:r>
    </w:p>
    <w:p w:rsidR="00BA69F5" w:rsidRPr="00F83D9C" w:rsidRDefault="004E588F" w:rsidP="00BA69F5">
      <w:pPr>
        <w:ind w:firstLine="708"/>
        <w:jc w:val="both"/>
        <w:rPr>
          <w:rStyle w:val="FontStyle59"/>
          <w:i/>
          <w:sz w:val="28"/>
          <w:szCs w:val="28"/>
        </w:rPr>
      </w:pPr>
      <w:r w:rsidRPr="00F83D9C">
        <w:rPr>
          <w:rStyle w:val="FontStyle59"/>
          <w:i/>
          <w:sz w:val="28"/>
          <w:szCs w:val="28"/>
        </w:rPr>
        <w:t>з</w:t>
      </w:r>
      <w:r w:rsidR="00BA69F5" w:rsidRPr="00F83D9C">
        <w:rPr>
          <w:rStyle w:val="FontStyle59"/>
          <w:i/>
          <w:sz w:val="28"/>
          <w:szCs w:val="28"/>
        </w:rPr>
        <w:t>)</w:t>
      </w:r>
      <w:r w:rsidR="00BA69F5" w:rsidRPr="00F83D9C">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п. 6.</w:t>
      </w:r>
      <w:r w:rsidR="00254CF6" w:rsidRPr="00F83D9C">
        <w:rPr>
          <w:i/>
          <w:sz w:val="28"/>
          <w:szCs w:val="28"/>
        </w:rPr>
        <w:t>2</w:t>
      </w:r>
      <w:r w:rsidR="00BA69F5" w:rsidRPr="00F83D9C">
        <w:rPr>
          <w:i/>
          <w:sz w:val="28"/>
          <w:szCs w:val="28"/>
        </w:rPr>
        <w:t>.</w:t>
      </w:r>
      <w:r w:rsidR="00254CF6" w:rsidRPr="00F83D9C">
        <w:rPr>
          <w:i/>
          <w:sz w:val="28"/>
          <w:szCs w:val="28"/>
        </w:rPr>
        <w:t>1.</w:t>
      </w:r>
      <w:r w:rsidR="00BA69F5" w:rsidRPr="00F83D9C">
        <w:rPr>
          <w:i/>
          <w:sz w:val="28"/>
          <w:szCs w:val="28"/>
        </w:rPr>
        <w:t xml:space="preserve"> Договора – неустойку в размере 0,1% от цены Договора за каждый день просрочки</w:t>
      </w:r>
      <w:r w:rsidR="00BA69F5" w:rsidRPr="00F83D9C">
        <w:rPr>
          <w:rStyle w:val="a5"/>
          <w:i/>
          <w:sz w:val="28"/>
          <w:szCs w:val="28"/>
        </w:rPr>
        <w:footnoteReference w:id="11"/>
      </w:r>
      <w:r w:rsidR="00BA69F5" w:rsidRPr="00F83D9C">
        <w:rPr>
          <w:i/>
          <w:sz w:val="28"/>
          <w:szCs w:val="28"/>
        </w:rPr>
        <w:t xml:space="preserve">.  </w:t>
      </w:r>
    </w:p>
    <w:p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rsidR="00FF5457" w:rsidRPr="00BC52D4"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с момента получения Стороной, не исполнившей или ненадлежащим образом исполнившей обязательства по Договору, соответствующей письменной </w:t>
      </w:r>
      <w:r w:rsidRPr="00BC52D4">
        <w:rPr>
          <w:rStyle w:val="FontStyle59"/>
          <w:sz w:val="28"/>
          <w:szCs w:val="28"/>
        </w:rPr>
        <w:t>претензии</w:t>
      </w:r>
      <w:r w:rsidR="008C0FDD" w:rsidRPr="00BC52D4">
        <w:rPr>
          <w:rStyle w:val="FontStyle59"/>
          <w:sz w:val="28"/>
          <w:szCs w:val="28"/>
        </w:rPr>
        <w:t>, требования</w:t>
      </w:r>
      <w:r w:rsidRPr="00BC52D4">
        <w:rPr>
          <w:rStyle w:val="FontStyle59"/>
          <w:sz w:val="28"/>
          <w:szCs w:val="28"/>
        </w:rPr>
        <w:t>.</w:t>
      </w:r>
    </w:p>
    <w:p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rsidR="00BB283B" w:rsidRPr="005B494B" w:rsidRDefault="00BB283B" w:rsidP="00BB283B">
      <w:pPr>
        <w:ind w:firstLine="708"/>
        <w:jc w:val="both"/>
        <w:rPr>
          <w:sz w:val="28"/>
          <w:szCs w:val="28"/>
        </w:rPr>
      </w:pPr>
      <w:r w:rsidRPr="005B494B">
        <w:rPr>
          <w:rStyle w:val="FontStyle59"/>
          <w:sz w:val="28"/>
          <w:szCs w:val="28"/>
        </w:rPr>
        <w:t>8.8.</w:t>
      </w:r>
      <w:r w:rsidRPr="005B494B">
        <w:rPr>
          <w:sz w:val="28"/>
          <w:szCs w:val="28"/>
        </w:rPr>
        <w:t xml:space="preserve"> Заказчик </w:t>
      </w:r>
      <w:bookmarkStart w:id="6" w:name="_Hlk535915271"/>
      <w:r w:rsidRPr="005B494B">
        <w:rPr>
          <w:sz w:val="28"/>
          <w:szCs w:val="28"/>
        </w:rPr>
        <w:t>вправе удержать начисленные Подрядчику штрафные санкции из сумм, причитающихся Подрядчику платежей</w:t>
      </w:r>
      <w:bookmarkEnd w:id="6"/>
      <w:r w:rsidRPr="005B494B">
        <w:rPr>
          <w:sz w:val="28"/>
          <w:szCs w:val="28"/>
        </w:rPr>
        <w:t xml:space="preserve">, в том числе из сумм, удерживаемых в качестве обеспечения исполнения </w:t>
      </w:r>
      <w:r w:rsidRPr="005B494B">
        <w:rPr>
          <w:sz w:val="28"/>
          <w:szCs w:val="28"/>
          <w:shd w:val="clear" w:color="auto" w:fill="FFFFFF"/>
        </w:rPr>
        <w:t>Подрядчиком обязательств гарантийного периода, в соответствии с п. 5.4. Договора</w:t>
      </w:r>
      <w:r w:rsidRPr="005B494B">
        <w:rPr>
          <w:sz w:val="28"/>
          <w:szCs w:val="28"/>
        </w:rPr>
        <w:t xml:space="preserve">. </w:t>
      </w:r>
    </w:p>
    <w:p w:rsidR="00FF5457" w:rsidRPr="00BA44D8" w:rsidRDefault="00FF5457" w:rsidP="007C0F4D">
      <w:pPr>
        <w:pStyle w:val="Style5"/>
        <w:widowControl/>
        <w:spacing w:line="240" w:lineRule="exact"/>
        <w:rPr>
          <w:sz w:val="28"/>
          <w:szCs w:val="28"/>
        </w:rPr>
      </w:pPr>
    </w:p>
    <w:p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lastRenderedPageBreak/>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BA44D8" w:rsidRPr="00BA44D8" w:rsidRDefault="00FF5457" w:rsidP="00BA44D8">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BA44D8" w:rsidRPr="00BA44D8" w:rsidRDefault="00BA44D8" w:rsidP="00BA44D8">
      <w:pPr>
        <w:pStyle w:val="Style7"/>
        <w:widowControl/>
        <w:tabs>
          <w:tab w:val="left" w:pos="1320"/>
        </w:tabs>
        <w:spacing w:line="326" w:lineRule="exact"/>
        <w:ind w:left="720" w:firstLine="0"/>
        <w:rPr>
          <w:rStyle w:val="FontStyle59"/>
          <w:sz w:val="28"/>
          <w:szCs w:val="28"/>
        </w:rPr>
      </w:pPr>
    </w:p>
    <w:p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t>Заказчик вправе в одностороннем порядке отказаться полностью или</w:t>
      </w:r>
      <w:r w:rsidR="00BA44D8" w:rsidRPr="00BA44D8">
        <w:rPr>
          <w:rStyle w:val="FontStyle59"/>
          <w:sz w:val="28"/>
          <w:szCs w:val="28"/>
        </w:rPr>
        <w:t xml:space="preserve"> </w:t>
      </w:r>
      <w:r w:rsidRPr="00BA44D8">
        <w:rPr>
          <w:rStyle w:val="FontStyle59"/>
          <w:sz w:val="28"/>
          <w:szCs w:val="28"/>
        </w:rPr>
        <w:t>частично от исполнения своих обязательств по Договору, изменить Договор в</w:t>
      </w:r>
      <w:r w:rsidR="00BA44D8" w:rsidRPr="00BA44D8">
        <w:rPr>
          <w:rStyle w:val="FontStyle59"/>
          <w:sz w:val="28"/>
          <w:szCs w:val="28"/>
        </w:rPr>
        <w:t xml:space="preserve"> </w:t>
      </w:r>
      <w:r w:rsidRPr="00BA44D8">
        <w:rPr>
          <w:rStyle w:val="FontStyle59"/>
          <w:sz w:val="28"/>
          <w:szCs w:val="28"/>
        </w:rPr>
        <w:t>одностороннем порядке с последующим возмещением Подрядчиком убытков в</w:t>
      </w:r>
      <w:r w:rsidR="00BA44D8" w:rsidRPr="00BA44D8">
        <w:rPr>
          <w:rStyle w:val="FontStyle59"/>
          <w:sz w:val="28"/>
          <w:szCs w:val="28"/>
        </w:rPr>
        <w:t xml:space="preserve"> </w:t>
      </w:r>
      <w:r w:rsidRPr="00BA44D8">
        <w:rPr>
          <w:rStyle w:val="FontStyle59"/>
          <w:sz w:val="28"/>
          <w:szCs w:val="28"/>
        </w:rPr>
        <w:t>случае:</w:t>
      </w:r>
    </w:p>
    <w:p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лишающих Подрядчика права на производство Работ;</w:t>
      </w:r>
    </w:p>
    <w:p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lastRenderedPageBreak/>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008077EA">
        <w:rPr>
          <w:rStyle w:val="FontStyle59"/>
          <w:sz w:val="28"/>
          <w:szCs w:val="28"/>
        </w:rPr>
        <w:t>установленные Договором</w:t>
      </w:r>
      <w:r w:rsidRPr="00BA44D8">
        <w:rPr>
          <w:rStyle w:val="FontStyle59"/>
          <w:sz w:val="28"/>
          <w:szCs w:val="28"/>
        </w:rPr>
        <w:t>;</w:t>
      </w:r>
    </w:p>
    <w:p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Подрядчик выполняет свои обязательства по Договору настолько</w:t>
      </w:r>
      <w:r w:rsidR="00BA44D8" w:rsidRPr="00BA44D8">
        <w:rPr>
          <w:rStyle w:val="FontStyle59"/>
          <w:sz w:val="28"/>
          <w:szCs w:val="28"/>
        </w:rPr>
        <w:t xml:space="preserve"> </w:t>
      </w:r>
      <w:r w:rsidRPr="00BA44D8">
        <w:rPr>
          <w:rStyle w:val="FontStyle59"/>
          <w:sz w:val="28"/>
          <w:szCs w:val="28"/>
        </w:rPr>
        <w:t>медленно, что окончание работ в установленные договором сроки становится</w:t>
      </w:r>
      <w:r w:rsidR="00BA44D8" w:rsidRPr="00BA44D8">
        <w:rPr>
          <w:rStyle w:val="FontStyle59"/>
          <w:sz w:val="28"/>
          <w:szCs w:val="28"/>
        </w:rPr>
        <w:t xml:space="preserve"> </w:t>
      </w:r>
      <w:r w:rsidRPr="00BA44D8">
        <w:rPr>
          <w:rStyle w:val="FontStyle59"/>
          <w:sz w:val="28"/>
          <w:szCs w:val="28"/>
        </w:rPr>
        <w:t>явно невозможным;</w:t>
      </w:r>
    </w:p>
    <w:p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rsidR="00FF5457" w:rsidRPr="00BA44D8"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p>
    <w:p w:rsidR="00FF5457" w:rsidRPr="00BA44D8" w:rsidRDefault="00FF5457" w:rsidP="00FF5457">
      <w:pPr>
        <w:pStyle w:val="Style6"/>
        <w:widowControl/>
        <w:spacing w:before="14" w:line="322" w:lineRule="exact"/>
        <w:ind w:firstLine="710"/>
        <w:rPr>
          <w:rStyle w:val="FontStyle59"/>
          <w:sz w:val="28"/>
          <w:szCs w:val="28"/>
        </w:rPr>
      </w:pPr>
      <w:r w:rsidRPr="00BA44D8">
        <w:rPr>
          <w:rStyle w:val="FontStyle59"/>
          <w:sz w:val="28"/>
          <w:szCs w:val="28"/>
        </w:rPr>
        <w:t>Договор считается измененным или расторгнутым со дня получения уведомления о расторжении или изменении Договора в одностороннем порядке.</w:t>
      </w:r>
    </w:p>
    <w:p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rsidR="00FF5457" w:rsidRPr="00BA44D8" w:rsidRDefault="00FF5457" w:rsidP="00FF5457">
      <w:pPr>
        <w:pStyle w:val="Style7"/>
        <w:widowControl/>
        <w:tabs>
          <w:tab w:val="left" w:pos="1339"/>
        </w:tabs>
        <w:spacing w:line="322" w:lineRule="exact"/>
        <w:rPr>
          <w:rStyle w:val="FontStyle59"/>
          <w:sz w:val="28"/>
          <w:szCs w:val="28"/>
        </w:rPr>
      </w:pPr>
      <w:r w:rsidRPr="00BA44D8">
        <w:rPr>
          <w:rStyle w:val="FontStyle59"/>
          <w:sz w:val="28"/>
          <w:szCs w:val="28"/>
        </w:rPr>
        <w:t>10.4.</w:t>
      </w:r>
      <w:r w:rsidRPr="00BA44D8">
        <w:rPr>
          <w:rStyle w:val="FontStyle59"/>
          <w:sz w:val="28"/>
          <w:szCs w:val="28"/>
        </w:rPr>
        <w:tab/>
        <w:t>Заказчик вправе в любое время до сдачи ему результатов Работ в</w:t>
      </w:r>
      <w:r w:rsidR="00BA44D8" w:rsidRPr="00BA44D8">
        <w:rPr>
          <w:rStyle w:val="FontStyle59"/>
          <w:sz w:val="28"/>
          <w:szCs w:val="28"/>
        </w:rPr>
        <w:t xml:space="preserve"> </w:t>
      </w:r>
      <w:r w:rsidRPr="00BA44D8">
        <w:rPr>
          <w:rStyle w:val="FontStyle59"/>
          <w:sz w:val="28"/>
          <w:szCs w:val="28"/>
        </w:rPr>
        <w:t>одностороннем порядке отказаться от исполнения Договора, уплатив</w:t>
      </w:r>
      <w:r w:rsidR="00BA44D8" w:rsidRPr="00BA44D8">
        <w:rPr>
          <w:rStyle w:val="FontStyle59"/>
          <w:sz w:val="28"/>
          <w:szCs w:val="28"/>
        </w:rPr>
        <w:t xml:space="preserve"> </w:t>
      </w:r>
      <w:r w:rsidRPr="00BA44D8">
        <w:rPr>
          <w:rStyle w:val="FontStyle59"/>
          <w:sz w:val="28"/>
          <w:szCs w:val="28"/>
        </w:rPr>
        <w:t>Подрядчику стоимость Работ, выполненных до получения извещения об отказе</w:t>
      </w:r>
      <w:r w:rsidR="00BA44D8" w:rsidRPr="00BA44D8">
        <w:rPr>
          <w:rStyle w:val="FontStyle59"/>
          <w:sz w:val="28"/>
          <w:szCs w:val="28"/>
        </w:rPr>
        <w:t xml:space="preserve"> </w:t>
      </w:r>
      <w:r w:rsidRPr="00BA44D8">
        <w:rPr>
          <w:rStyle w:val="FontStyle59"/>
          <w:sz w:val="28"/>
          <w:szCs w:val="28"/>
        </w:rPr>
        <w:t>Заказчика от исполнения Договора.</w:t>
      </w:r>
    </w:p>
    <w:p w:rsidR="00FF5457" w:rsidRPr="00BA44D8" w:rsidRDefault="00FF5457" w:rsidP="00FF5457">
      <w:pPr>
        <w:pStyle w:val="Style5"/>
        <w:widowControl/>
        <w:spacing w:line="240" w:lineRule="exact"/>
        <w:jc w:val="center"/>
        <w:rPr>
          <w:sz w:val="28"/>
          <w:szCs w:val="28"/>
        </w:rPr>
      </w:pPr>
    </w:p>
    <w:p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rsidR="00FF5457" w:rsidRPr="007F1C2E"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Разногласия по Договору решаются в претензионном порядке, срок рассмотрения </w:t>
      </w:r>
      <w:r w:rsidRPr="007F1C2E">
        <w:rPr>
          <w:rStyle w:val="FontStyle59"/>
          <w:sz w:val="28"/>
          <w:szCs w:val="28"/>
        </w:rPr>
        <w:t xml:space="preserve">претензии </w:t>
      </w:r>
      <w:r w:rsidR="00815CFF" w:rsidRPr="007F1C2E">
        <w:rPr>
          <w:rStyle w:val="FontStyle59"/>
          <w:sz w:val="28"/>
          <w:szCs w:val="28"/>
        </w:rPr>
        <w:t>–</w:t>
      </w:r>
      <w:r w:rsidRPr="007F1C2E">
        <w:rPr>
          <w:rStyle w:val="FontStyle59"/>
          <w:sz w:val="28"/>
          <w:szCs w:val="28"/>
        </w:rPr>
        <w:t xml:space="preserve"> </w:t>
      </w:r>
      <w:r w:rsidR="00815CFF" w:rsidRPr="007F1C2E">
        <w:rPr>
          <w:rStyle w:val="FontStyle59"/>
          <w:sz w:val="28"/>
          <w:szCs w:val="28"/>
        </w:rPr>
        <w:t xml:space="preserve">5 </w:t>
      </w:r>
      <w:r w:rsidRPr="007F1C2E">
        <w:rPr>
          <w:rStyle w:val="FontStyle59"/>
          <w:sz w:val="28"/>
          <w:szCs w:val="28"/>
        </w:rPr>
        <w:t>(</w:t>
      </w:r>
      <w:r w:rsidR="00815CFF" w:rsidRPr="007F1C2E">
        <w:rPr>
          <w:rStyle w:val="FontStyle59"/>
          <w:sz w:val="28"/>
          <w:szCs w:val="28"/>
        </w:rPr>
        <w:t>пять</w:t>
      </w:r>
      <w:r w:rsidRPr="007F1C2E">
        <w:rPr>
          <w:rStyle w:val="FontStyle59"/>
          <w:sz w:val="28"/>
          <w:szCs w:val="28"/>
        </w:rPr>
        <w:t xml:space="preserve">) </w:t>
      </w:r>
      <w:r w:rsidR="00C05A85" w:rsidRPr="007F1C2E">
        <w:rPr>
          <w:rStyle w:val="FontStyle59"/>
          <w:sz w:val="28"/>
          <w:szCs w:val="28"/>
        </w:rPr>
        <w:t>рабочих</w:t>
      </w:r>
      <w:r w:rsidRPr="007F1C2E">
        <w:rPr>
          <w:rStyle w:val="FontStyle59"/>
          <w:sz w:val="28"/>
          <w:szCs w:val="28"/>
        </w:rPr>
        <w:t xml:space="preserve"> дн</w:t>
      </w:r>
      <w:r w:rsidR="00815CFF" w:rsidRPr="007F1C2E">
        <w:rPr>
          <w:rStyle w:val="FontStyle59"/>
          <w:sz w:val="28"/>
          <w:szCs w:val="28"/>
        </w:rPr>
        <w:t>ей</w:t>
      </w:r>
      <w:r w:rsidRPr="007F1C2E">
        <w:rPr>
          <w:rStyle w:val="FontStyle59"/>
          <w:sz w:val="28"/>
          <w:szCs w:val="28"/>
        </w:rPr>
        <w:t>.</w:t>
      </w:r>
    </w:p>
    <w:p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rsidR="00FF5457" w:rsidRPr="007F1C2E"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7F1C2E">
        <w:rPr>
          <w:rStyle w:val="FontStyle59"/>
          <w:sz w:val="28"/>
          <w:szCs w:val="28"/>
        </w:rPr>
        <w:t>Сторон</w:t>
      </w:r>
      <w:r w:rsidR="00C0103C" w:rsidRPr="007F1C2E">
        <w:rPr>
          <w:rStyle w:val="FontStyle59"/>
          <w:sz w:val="28"/>
          <w:szCs w:val="28"/>
        </w:rPr>
        <w:t>, за исключением указанных в пп. 10.2.-10.4. Договора</w:t>
      </w:r>
      <w:r w:rsidRPr="007F1C2E">
        <w:rPr>
          <w:rStyle w:val="FontStyle59"/>
          <w:sz w:val="28"/>
          <w:szCs w:val="28"/>
        </w:rPr>
        <w:t>.</w:t>
      </w:r>
    </w:p>
    <w:p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w:t>
      </w:r>
      <w:r w:rsidR="008077EA">
        <w:rPr>
          <w:rStyle w:val="FontStyle59"/>
          <w:sz w:val="28"/>
          <w:szCs w:val="28"/>
        </w:rPr>
        <w:t>2</w:t>
      </w:r>
      <w:r w:rsidRPr="00BA44D8">
        <w:rPr>
          <w:rStyle w:val="FontStyle59"/>
          <w:sz w:val="28"/>
          <w:szCs w:val="28"/>
        </w:rPr>
        <w:t xml:space="preserve"> - Расчет </w:t>
      </w:r>
      <w:bookmarkStart w:id="7" w:name="_Hlk23430042"/>
      <w:r w:rsidRPr="00BA44D8">
        <w:rPr>
          <w:rStyle w:val="FontStyle59"/>
          <w:sz w:val="28"/>
          <w:szCs w:val="28"/>
        </w:rPr>
        <w:t>стоимости Работ</w:t>
      </w:r>
      <w:bookmarkEnd w:id="7"/>
      <w:r w:rsidRPr="00BA44D8">
        <w:rPr>
          <w:rStyle w:val="FontStyle59"/>
          <w:sz w:val="28"/>
          <w:szCs w:val="28"/>
        </w:rPr>
        <w:t>;</w:t>
      </w:r>
    </w:p>
    <w:p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w:t>
      </w:r>
      <w:r w:rsidR="008077EA">
        <w:rPr>
          <w:rStyle w:val="FontStyle59"/>
          <w:sz w:val="28"/>
          <w:szCs w:val="28"/>
        </w:rPr>
        <w:t>3</w:t>
      </w:r>
      <w:r w:rsidRPr="00BA44D8">
        <w:rPr>
          <w:rStyle w:val="FontStyle59"/>
          <w:sz w:val="28"/>
          <w:szCs w:val="28"/>
        </w:rPr>
        <w:t xml:space="preserve"> - Форма Акта сдачи-приемки работ;</w:t>
      </w:r>
    </w:p>
    <w:p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w:t>
      </w:r>
      <w:r w:rsidR="008077EA">
        <w:rPr>
          <w:rStyle w:val="FontStyle59"/>
          <w:sz w:val="28"/>
          <w:szCs w:val="28"/>
        </w:rPr>
        <w:t>4</w:t>
      </w:r>
      <w:r w:rsidRPr="00BA44D8">
        <w:rPr>
          <w:rStyle w:val="FontStyle59"/>
          <w:sz w:val="28"/>
          <w:szCs w:val="28"/>
        </w:rPr>
        <w:t xml:space="preserve"> - Форма счета;</w:t>
      </w:r>
    </w:p>
    <w:p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 xml:space="preserve">приложение № </w:t>
      </w:r>
      <w:r w:rsidR="008077EA">
        <w:rPr>
          <w:rStyle w:val="FontStyle59"/>
          <w:sz w:val="28"/>
          <w:szCs w:val="28"/>
        </w:rPr>
        <w:t>5</w:t>
      </w:r>
      <w:r w:rsidRPr="00BA44D8">
        <w:rPr>
          <w:rStyle w:val="FontStyle59"/>
          <w:sz w:val="28"/>
          <w:szCs w:val="28"/>
        </w:rPr>
        <w:t xml:space="preserve"> - Перечень передаваемой документации и исходных данных.</w:t>
      </w:r>
    </w:p>
    <w:p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lastRenderedPageBreak/>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3B2A3F">
            <w:pPr>
              <w:pStyle w:val="2"/>
              <w:jc w:val="left"/>
              <w:rPr>
                <w:szCs w:val="24"/>
              </w:rPr>
            </w:pPr>
            <w:r w:rsidRPr="00627B33">
              <w:rPr>
                <w:szCs w:val="24"/>
              </w:rPr>
              <w:t>Подрядчик</w:t>
            </w:r>
          </w:p>
        </w:tc>
      </w:tr>
      <w:tr w:rsidR="003B2A3F" w:rsidRPr="0058473C"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3B2A3F">
            <w:pPr>
              <w:shd w:val="clear" w:color="auto" w:fill="FFFFFF"/>
              <w:rPr>
                <w:b/>
              </w:rPr>
            </w:pPr>
          </w:p>
        </w:tc>
      </w:tr>
      <w:tr w:rsidR="003B2A3F" w:rsidRPr="0058473C"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ИНН </w:t>
            </w:r>
          </w:p>
        </w:tc>
      </w:tr>
      <w:tr w:rsidR="003B2A3F" w:rsidRPr="0058473C"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pStyle w:val="ConsPlusNormal"/>
              <w:ind w:firstLine="0"/>
              <w:rPr>
                <w:rFonts w:ascii="Times New Roman" w:hAnsi="Times New Roman" w:cs="Times New Roman"/>
                <w:sz w:val="24"/>
                <w:szCs w:val="24"/>
              </w:rPr>
            </w:pPr>
          </w:p>
        </w:tc>
      </w:tr>
      <w:tr w:rsidR="003B2A3F" w:rsidRPr="0058473C"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r w:rsidRPr="00627B33">
              <w:t xml:space="preserve">р/с  </w:t>
            </w:r>
          </w:p>
          <w:p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р/с </w:t>
            </w:r>
          </w:p>
        </w:tc>
      </w:tr>
      <w:tr w:rsidR="003B2A3F" w:rsidRPr="0058473C"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к/с </w:t>
            </w:r>
          </w:p>
        </w:tc>
      </w:tr>
      <w:tr w:rsidR="003B2A3F" w:rsidRPr="0058473C"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БИК </w:t>
            </w:r>
          </w:p>
        </w:tc>
      </w:tr>
      <w:tr w:rsidR="003B2A3F" w:rsidRPr="0058473C"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shd w:val="clear" w:color="auto" w:fill="FFFFFF"/>
            </w:pPr>
            <w:r w:rsidRPr="00627B33">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rsidR="003B2A3F" w:rsidRDefault="003B2A3F" w:rsidP="00862A1D">
      <w:pPr>
        <w:pStyle w:val="Style6"/>
        <w:widowControl/>
        <w:tabs>
          <w:tab w:val="left" w:leader="underscore" w:pos="0"/>
        </w:tabs>
        <w:spacing w:line="317" w:lineRule="exact"/>
        <w:ind w:firstLine="0"/>
        <w:jc w:val="center"/>
        <w:rPr>
          <w:rStyle w:val="FontStyle59"/>
          <w:sz w:val="27"/>
          <w:szCs w:val="27"/>
        </w:rPr>
      </w:pPr>
    </w:p>
    <w:p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rsidTr="00CD24F4">
        <w:tc>
          <w:tcPr>
            <w:tcW w:w="5245" w:type="dxa"/>
            <w:vAlign w:val="center"/>
          </w:tcPr>
          <w:p w:rsidR="00CD24F4" w:rsidRPr="00CD24F4" w:rsidRDefault="00CD24F4" w:rsidP="00CD24F4">
            <w:pPr>
              <w:rPr>
                <w:b/>
                <w:sz w:val="28"/>
                <w:szCs w:val="28"/>
              </w:rPr>
            </w:pPr>
            <w:r w:rsidRPr="00CD24F4">
              <w:rPr>
                <w:b/>
                <w:sz w:val="28"/>
                <w:szCs w:val="28"/>
              </w:rPr>
              <w:t>Заказчик</w:t>
            </w:r>
          </w:p>
          <w:p w:rsidR="00CD24F4" w:rsidRPr="00CD24F4" w:rsidRDefault="00CD24F4" w:rsidP="00CD24F4">
            <w:pPr>
              <w:rPr>
                <w:rStyle w:val="ac"/>
                <w:b w:val="0"/>
                <w:bCs/>
                <w:sz w:val="28"/>
                <w:szCs w:val="28"/>
              </w:rPr>
            </w:pPr>
            <w:r w:rsidRPr="00CD24F4">
              <w:rPr>
                <w:sz w:val="28"/>
                <w:szCs w:val="28"/>
              </w:rPr>
              <w:t>АО «ОЭЗ ППТ «Липецк»</w:t>
            </w:r>
          </w:p>
          <w:p w:rsidR="00CD24F4" w:rsidRPr="00CD24F4" w:rsidRDefault="00CD24F4" w:rsidP="00CD24F4">
            <w:pPr>
              <w:rPr>
                <w:b/>
                <w:sz w:val="28"/>
                <w:szCs w:val="28"/>
              </w:rPr>
            </w:pPr>
            <w:r>
              <w:rPr>
                <w:b/>
                <w:sz w:val="28"/>
                <w:szCs w:val="28"/>
              </w:rPr>
              <w:t>_______________________</w:t>
            </w:r>
          </w:p>
        </w:tc>
        <w:tc>
          <w:tcPr>
            <w:tcW w:w="5015" w:type="dxa"/>
          </w:tcPr>
          <w:p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rsidR="00CD24F4" w:rsidRDefault="00CD24F4" w:rsidP="00CD24F4">
            <w:pPr>
              <w:ind w:firstLine="34"/>
              <w:rPr>
                <w:sz w:val="28"/>
                <w:szCs w:val="28"/>
              </w:rPr>
            </w:pPr>
            <w:r>
              <w:rPr>
                <w:sz w:val="28"/>
                <w:szCs w:val="28"/>
              </w:rPr>
              <w:t>____________________</w:t>
            </w:r>
          </w:p>
          <w:p w:rsidR="00CD24F4" w:rsidRPr="00CD24F4" w:rsidRDefault="00CD24F4" w:rsidP="00CD24F4">
            <w:pPr>
              <w:ind w:firstLine="34"/>
              <w:rPr>
                <w:sz w:val="28"/>
                <w:szCs w:val="28"/>
              </w:rPr>
            </w:pPr>
            <w:r>
              <w:rPr>
                <w:sz w:val="28"/>
                <w:szCs w:val="28"/>
              </w:rPr>
              <w:t>____________________</w:t>
            </w:r>
          </w:p>
        </w:tc>
      </w:tr>
      <w:tr w:rsidR="00CD24F4" w:rsidRPr="00CD24F4" w:rsidTr="00CD24F4">
        <w:tc>
          <w:tcPr>
            <w:tcW w:w="5245" w:type="dxa"/>
          </w:tcPr>
          <w:p w:rsidR="00CD24F4" w:rsidRPr="00CD24F4" w:rsidRDefault="00CD24F4" w:rsidP="00CD24F4">
            <w:pPr>
              <w:rPr>
                <w:sz w:val="28"/>
                <w:szCs w:val="28"/>
              </w:rPr>
            </w:pPr>
          </w:p>
          <w:p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rsidR="00CD24F4" w:rsidRPr="00CD24F4" w:rsidRDefault="00CD24F4" w:rsidP="00CD24F4">
            <w:pPr>
              <w:rPr>
                <w:sz w:val="28"/>
                <w:szCs w:val="28"/>
              </w:rPr>
            </w:pPr>
          </w:p>
          <w:p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rsidR="00B367CC" w:rsidRDefault="00B367CC" w:rsidP="00862A1D">
      <w:pPr>
        <w:pStyle w:val="Style6"/>
        <w:widowControl/>
        <w:tabs>
          <w:tab w:val="left" w:leader="underscore" w:pos="0"/>
        </w:tabs>
        <w:spacing w:before="67" w:after="322" w:line="317" w:lineRule="exact"/>
        <w:ind w:firstLine="0"/>
        <w:jc w:val="center"/>
        <w:rPr>
          <w:rStyle w:val="FontStyle59"/>
          <w:sz w:val="28"/>
          <w:szCs w:val="28"/>
        </w:rPr>
      </w:pPr>
    </w:p>
    <w:p w:rsidR="00862A1D" w:rsidRDefault="00862A1D" w:rsidP="00FF5457">
      <w:pPr>
        <w:pStyle w:val="Style6"/>
        <w:widowControl/>
        <w:tabs>
          <w:tab w:val="left" w:leader="underscore" w:pos="2462"/>
        </w:tabs>
        <w:spacing w:before="67" w:after="322" w:line="317" w:lineRule="exact"/>
        <w:ind w:firstLine="744"/>
        <w:rPr>
          <w:rStyle w:val="FontStyle59"/>
          <w:sz w:val="28"/>
          <w:szCs w:val="28"/>
        </w:rPr>
      </w:pPr>
    </w:p>
    <w:p w:rsidR="00FF5457" w:rsidRPr="00F74356" w:rsidRDefault="00FF5457" w:rsidP="00FF5457">
      <w:pPr>
        <w:pStyle w:val="Style5"/>
        <w:widowControl/>
        <w:tabs>
          <w:tab w:val="left" w:pos="4795"/>
        </w:tabs>
        <w:spacing w:before="192" w:line="240" w:lineRule="auto"/>
        <w:ind w:right="1498"/>
        <w:jc w:val="center"/>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rsidR="00CC04DE" w:rsidRPr="00F74356" w:rsidRDefault="00CC04DE" w:rsidP="00FF5457">
      <w:pPr>
        <w:pStyle w:val="Style40"/>
        <w:widowControl/>
        <w:spacing w:before="53"/>
        <w:jc w:val="right"/>
        <w:rPr>
          <w:rStyle w:val="FontStyle72"/>
        </w:rPr>
      </w:pPr>
    </w:p>
    <w:p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rsidR="00D117C1" w:rsidRPr="00F74356" w:rsidRDefault="00D117C1" w:rsidP="00D117C1">
      <w:pPr>
        <w:pStyle w:val="Style40"/>
        <w:widowControl/>
        <w:spacing w:before="53" w:line="274" w:lineRule="exact"/>
        <w:jc w:val="right"/>
        <w:rPr>
          <w:rStyle w:val="FontStyle72"/>
        </w:rPr>
      </w:pPr>
      <w:r w:rsidRPr="00F74356">
        <w:rPr>
          <w:rStyle w:val="FontStyle72"/>
        </w:rPr>
        <w:lastRenderedPageBreak/>
        <w:t>Приложение №</w:t>
      </w:r>
      <w:r>
        <w:rPr>
          <w:rStyle w:val="FontStyle72"/>
        </w:rPr>
        <w:t>1</w:t>
      </w:r>
    </w:p>
    <w:p w:rsidR="00D117C1" w:rsidRPr="00F74356" w:rsidRDefault="00D117C1" w:rsidP="00D117C1">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rsidR="007409FC" w:rsidRDefault="007409FC"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p w:rsidR="00D117C1" w:rsidRPr="00D117C1" w:rsidRDefault="00D117C1" w:rsidP="00D117C1">
      <w:pPr>
        <w:widowControl/>
        <w:pBdr>
          <w:bottom w:val="thickThinSmallGap" w:sz="24" w:space="1" w:color="622423"/>
        </w:pBdr>
        <w:tabs>
          <w:tab w:val="center" w:pos="4677"/>
          <w:tab w:val="right" w:pos="9355"/>
        </w:tabs>
        <w:autoSpaceDE/>
        <w:autoSpaceDN/>
        <w:adjustRightInd/>
        <w:jc w:val="center"/>
        <w:rPr>
          <w:b/>
        </w:rPr>
      </w:pPr>
      <w:r w:rsidRPr="00D117C1">
        <w:rPr>
          <w:b/>
        </w:rPr>
        <w:t xml:space="preserve">ТЕХНИЧЕСКОЕ ЗАДАНИЕ </w:t>
      </w:r>
    </w:p>
    <w:p w:rsidR="00D117C1" w:rsidRPr="00D117C1" w:rsidRDefault="00D117C1" w:rsidP="00D117C1">
      <w:pPr>
        <w:widowControl/>
        <w:tabs>
          <w:tab w:val="center" w:pos="4677"/>
          <w:tab w:val="right" w:pos="9355"/>
        </w:tabs>
        <w:autoSpaceDE/>
        <w:autoSpaceDN/>
        <w:adjustRightInd/>
        <w:jc w:val="center"/>
        <w:rPr>
          <w:b/>
        </w:rPr>
      </w:pPr>
      <w:r w:rsidRPr="00D117C1">
        <w:rPr>
          <w:b/>
        </w:rPr>
        <w:t>на выполнение проектных работ 2-го этапа АСУД ЦУС объекта</w:t>
      </w:r>
    </w:p>
    <w:p w:rsidR="00D117C1" w:rsidRPr="00D117C1" w:rsidRDefault="00D117C1" w:rsidP="00D117C1">
      <w:pPr>
        <w:widowControl/>
        <w:tabs>
          <w:tab w:val="center" w:pos="4677"/>
          <w:tab w:val="right" w:pos="9355"/>
        </w:tabs>
        <w:autoSpaceDE/>
        <w:autoSpaceDN/>
        <w:adjustRightInd/>
        <w:jc w:val="center"/>
        <w:rPr>
          <w:b/>
        </w:rPr>
      </w:pPr>
      <w:r w:rsidRPr="00D117C1">
        <w:rPr>
          <w:b/>
        </w:rPr>
        <w:t>«Строительство зданий, сооружений, объектов инженерной инфраструктуры 2-го пускового комплекса II очереди на территории особой экономической зоны</w:t>
      </w:r>
    </w:p>
    <w:p w:rsidR="00D117C1" w:rsidRPr="00D117C1" w:rsidRDefault="00D117C1" w:rsidP="00D117C1">
      <w:pPr>
        <w:widowControl/>
        <w:tabs>
          <w:tab w:val="center" w:pos="4677"/>
          <w:tab w:val="right" w:pos="9355"/>
        </w:tabs>
        <w:autoSpaceDE/>
        <w:autoSpaceDN/>
        <w:adjustRightInd/>
        <w:jc w:val="center"/>
        <w:rPr>
          <w:b/>
        </w:rPr>
      </w:pPr>
      <w:r w:rsidRPr="00D117C1">
        <w:rPr>
          <w:b/>
        </w:rPr>
        <w:t>промышленно-производственного типа в Грязинском районе Липецкой области.</w:t>
      </w:r>
    </w:p>
    <w:p w:rsidR="00D117C1" w:rsidRPr="00D117C1" w:rsidRDefault="00D117C1" w:rsidP="00D117C1">
      <w:pPr>
        <w:widowControl/>
        <w:tabs>
          <w:tab w:val="center" w:pos="4677"/>
          <w:tab w:val="right" w:pos="9355"/>
        </w:tabs>
        <w:autoSpaceDE/>
        <w:autoSpaceDN/>
        <w:adjustRightInd/>
        <w:jc w:val="center"/>
        <w:rPr>
          <w:b/>
        </w:rPr>
      </w:pPr>
      <w:r w:rsidRPr="00D117C1">
        <w:rPr>
          <w:b/>
        </w:rPr>
        <w:t>Автоматизированная система управления и диспетчеризация ОЭЗ (</w:t>
      </w:r>
      <w:r w:rsidRPr="00D117C1">
        <w:rPr>
          <w:b/>
          <w:lang w:val="en-US"/>
        </w:rPr>
        <w:t>I</w:t>
      </w:r>
      <w:r w:rsidRPr="00D117C1">
        <w:rPr>
          <w:b/>
        </w:rPr>
        <w:t xml:space="preserve"> и </w:t>
      </w:r>
      <w:r w:rsidRPr="00D117C1">
        <w:rPr>
          <w:b/>
          <w:lang w:val="en-US"/>
        </w:rPr>
        <w:t>II</w:t>
      </w:r>
      <w:r w:rsidRPr="00D117C1">
        <w:rPr>
          <w:b/>
        </w:rPr>
        <w:t xml:space="preserve"> очередь)»</w:t>
      </w:r>
    </w:p>
    <w:p w:rsidR="00D117C1" w:rsidRPr="00D117C1" w:rsidRDefault="00D117C1" w:rsidP="00D117C1">
      <w:pPr>
        <w:widowControl/>
        <w:tabs>
          <w:tab w:val="center" w:pos="4677"/>
          <w:tab w:val="right" w:pos="9355"/>
        </w:tabs>
        <w:autoSpaceDE/>
        <w:autoSpaceDN/>
        <w:adjustRightInd/>
        <w:jc w:val="center"/>
        <w:rPr>
          <w:b/>
        </w:rPr>
      </w:pPr>
    </w:p>
    <w:tbl>
      <w:tblPr>
        <w:tblW w:w="10065" w:type="dxa"/>
        <w:tblInd w:w="-229" w:type="dxa"/>
        <w:tblLayout w:type="fixed"/>
        <w:tblCellMar>
          <w:top w:w="55" w:type="dxa"/>
          <w:left w:w="55" w:type="dxa"/>
          <w:bottom w:w="55" w:type="dxa"/>
          <w:right w:w="55" w:type="dxa"/>
        </w:tblCellMar>
        <w:tblLook w:val="04A0" w:firstRow="1" w:lastRow="0" w:firstColumn="1" w:lastColumn="0" w:noHBand="0" w:noVBand="1"/>
      </w:tblPr>
      <w:tblGrid>
        <w:gridCol w:w="851"/>
        <w:gridCol w:w="2694"/>
        <w:gridCol w:w="6520"/>
      </w:tblGrid>
      <w:tr w:rsidR="00D117C1" w:rsidRPr="00D117C1" w:rsidTr="00887E7E">
        <w:tc>
          <w:tcPr>
            <w:tcW w:w="851" w:type="dxa"/>
            <w:tcBorders>
              <w:top w:val="single" w:sz="12" w:space="0" w:color="000000"/>
              <w:left w:val="single" w:sz="12" w:space="0" w:color="000000"/>
              <w:bottom w:val="single" w:sz="12" w:space="0" w:color="000000"/>
              <w:right w:val="single" w:sz="12" w:space="0" w:color="000000"/>
            </w:tcBorders>
            <w:hideMark/>
          </w:tcPr>
          <w:p w:rsidR="00D117C1" w:rsidRPr="00D117C1" w:rsidRDefault="00D117C1" w:rsidP="00D117C1">
            <w:pPr>
              <w:suppressLineNumbers/>
              <w:suppressAutoHyphens/>
              <w:autoSpaceDE/>
              <w:autoSpaceDN/>
              <w:adjustRightInd/>
              <w:jc w:val="center"/>
              <w:rPr>
                <w:rFonts w:eastAsia="Lucida Sans Unicode"/>
                <w:b/>
                <w:lang w:eastAsia="en-US" w:bidi="en-US"/>
              </w:rPr>
            </w:pPr>
            <w:r w:rsidRPr="00D117C1">
              <w:rPr>
                <w:rFonts w:eastAsia="Lucida Sans Unicode"/>
                <w:b/>
                <w:lang w:eastAsia="en-US" w:bidi="en-US"/>
              </w:rPr>
              <w:t>№</w:t>
            </w:r>
          </w:p>
          <w:p w:rsidR="00D117C1" w:rsidRPr="00D117C1" w:rsidRDefault="00D117C1" w:rsidP="00D117C1">
            <w:pPr>
              <w:suppressLineNumbers/>
              <w:suppressAutoHyphens/>
              <w:autoSpaceDE/>
              <w:autoSpaceDN/>
              <w:adjustRightInd/>
              <w:jc w:val="center"/>
              <w:rPr>
                <w:rFonts w:eastAsia="Lucida Sans Unicode"/>
                <w:b/>
                <w:lang w:val="en-US" w:eastAsia="en-US" w:bidi="en-US"/>
              </w:rPr>
            </w:pPr>
            <w:r w:rsidRPr="00D117C1">
              <w:rPr>
                <w:rFonts w:eastAsia="Lucida Sans Unicode"/>
                <w:b/>
                <w:lang w:eastAsia="en-US" w:bidi="en-US"/>
              </w:rPr>
              <w:t>п/п</w:t>
            </w:r>
          </w:p>
        </w:tc>
        <w:tc>
          <w:tcPr>
            <w:tcW w:w="2694" w:type="dxa"/>
            <w:tcBorders>
              <w:top w:val="single" w:sz="12" w:space="0" w:color="000000"/>
              <w:left w:val="single" w:sz="12" w:space="0" w:color="000000"/>
              <w:bottom w:val="single" w:sz="12" w:space="0" w:color="000000"/>
              <w:right w:val="single" w:sz="12" w:space="0" w:color="000000"/>
            </w:tcBorders>
            <w:hideMark/>
          </w:tcPr>
          <w:p w:rsidR="00D117C1" w:rsidRPr="00D117C1" w:rsidRDefault="00D117C1" w:rsidP="00D117C1">
            <w:pPr>
              <w:suppressLineNumbers/>
              <w:suppressAutoHyphens/>
              <w:autoSpaceDE/>
              <w:autoSpaceDN/>
              <w:adjustRightInd/>
              <w:jc w:val="center"/>
              <w:rPr>
                <w:rFonts w:eastAsia="Lucida Sans Unicode"/>
                <w:b/>
                <w:lang w:eastAsia="en-US" w:bidi="en-US"/>
              </w:rPr>
            </w:pPr>
            <w:r w:rsidRPr="00D117C1">
              <w:rPr>
                <w:rFonts w:eastAsia="Lucida Sans Unicode"/>
                <w:b/>
                <w:lang w:eastAsia="en-US" w:bidi="en-US"/>
              </w:rPr>
              <w:t>Перечень основных требований</w:t>
            </w:r>
          </w:p>
        </w:tc>
        <w:tc>
          <w:tcPr>
            <w:tcW w:w="6520" w:type="dxa"/>
            <w:tcBorders>
              <w:top w:val="single" w:sz="12" w:space="0" w:color="000000"/>
              <w:left w:val="single" w:sz="12" w:space="0" w:color="000000"/>
              <w:bottom w:val="single" w:sz="12" w:space="0" w:color="000000"/>
              <w:right w:val="single" w:sz="12" w:space="0" w:color="000000"/>
            </w:tcBorders>
            <w:hideMark/>
          </w:tcPr>
          <w:p w:rsidR="00D117C1" w:rsidRPr="00D117C1" w:rsidRDefault="00D117C1" w:rsidP="00D117C1">
            <w:pPr>
              <w:suppressLineNumbers/>
              <w:suppressAutoHyphens/>
              <w:autoSpaceDE/>
              <w:autoSpaceDN/>
              <w:adjustRightInd/>
              <w:jc w:val="center"/>
              <w:rPr>
                <w:rFonts w:eastAsia="Lucida Sans Unicode"/>
                <w:b/>
                <w:lang w:eastAsia="en-US" w:bidi="en-US"/>
              </w:rPr>
            </w:pPr>
            <w:r w:rsidRPr="00D117C1">
              <w:rPr>
                <w:rFonts w:eastAsia="Lucida Sans Unicode"/>
                <w:b/>
                <w:lang w:eastAsia="en-US" w:bidi="en-US"/>
              </w:rPr>
              <w:t>Содержание</w:t>
            </w:r>
          </w:p>
        </w:tc>
      </w:tr>
      <w:tr w:rsidR="00D117C1" w:rsidRPr="00D117C1" w:rsidTr="00887E7E">
        <w:tc>
          <w:tcPr>
            <w:tcW w:w="10065" w:type="dxa"/>
            <w:gridSpan w:val="3"/>
            <w:tcBorders>
              <w:top w:val="single" w:sz="1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jc w:val="center"/>
              <w:rPr>
                <w:rFonts w:eastAsia="Lucida Sans Unicode"/>
                <w:b/>
                <w:bCs/>
                <w:lang w:val="en-US" w:eastAsia="en-US" w:bidi="en-US"/>
              </w:rPr>
            </w:pPr>
            <w:r w:rsidRPr="00D117C1">
              <w:rPr>
                <w:rFonts w:eastAsia="Lucida Sans Unicode"/>
                <w:b/>
                <w:lang w:val="en-US" w:eastAsia="en-US" w:bidi="en-US"/>
              </w:rPr>
              <w:t>1</w:t>
            </w:r>
            <w:r w:rsidRPr="00D117C1">
              <w:rPr>
                <w:rFonts w:eastAsia="Lucida Sans Unicode"/>
                <w:b/>
                <w:lang w:eastAsia="en-US" w:bidi="en-US"/>
              </w:rPr>
              <w:t>.</w:t>
            </w:r>
            <w:r w:rsidRPr="00D117C1">
              <w:rPr>
                <w:rFonts w:eastAsia="Lucida Sans Unicode"/>
                <w:b/>
                <w:bCs/>
                <w:lang w:val="en-US" w:eastAsia="en-US" w:bidi="en-US"/>
              </w:rPr>
              <w:t xml:space="preserve"> Общие данные</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lang w:val="en-US" w:eastAsia="en-US" w:bidi="en-US"/>
              </w:rPr>
            </w:pPr>
            <w:r w:rsidRPr="00D117C1">
              <w:rPr>
                <w:rFonts w:eastAsia="Lucida Sans Unicode"/>
                <w:lang w:val="en-US" w:eastAsia="en-US" w:bidi="en-US"/>
              </w:rPr>
              <w:t>1.1</w:t>
            </w:r>
          </w:p>
        </w:tc>
        <w:tc>
          <w:tcPr>
            <w:tcW w:w="2694"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autoSpaceDE/>
              <w:autoSpaceDN/>
              <w:adjustRightInd/>
              <w:rPr>
                <w:b/>
              </w:rPr>
            </w:pPr>
            <w:r w:rsidRPr="00D117C1">
              <w:rPr>
                <w:b/>
              </w:rPr>
              <w:t>Основание для проектирования</w:t>
            </w:r>
          </w:p>
        </w:tc>
        <w:tc>
          <w:tcPr>
            <w:tcW w:w="6520"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widowControl/>
              <w:autoSpaceDE/>
              <w:autoSpaceDN/>
              <w:adjustRightInd/>
              <w:ind w:right="85" w:firstLine="230"/>
            </w:pPr>
            <w:r w:rsidRPr="00D117C1">
              <w:t>1. Федеральный закон «Об особых экономических зонах в Российской Федерации» от 22.07.2005 №116-ФЗ.</w:t>
            </w:r>
          </w:p>
          <w:p w:rsidR="00D117C1" w:rsidRPr="00D117C1" w:rsidRDefault="00D117C1" w:rsidP="00D117C1">
            <w:pPr>
              <w:widowControl/>
              <w:autoSpaceDE/>
              <w:autoSpaceDN/>
              <w:adjustRightInd/>
              <w:ind w:firstLine="230"/>
              <w:rPr>
                <w:spacing w:val="-2"/>
              </w:rPr>
            </w:pPr>
            <w:r w:rsidRPr="00D117C1">
              <w:rPr>
                <w:spacing w:val="-2"/>
              </w:rPr>
              <w:t xml:space="preserve">2. Постановление Правительства </w:t>
            </w:r>
            <w:r w:rsidRPr="00D117C1">
              <w:t>Российской Федерации</w:t>
            </w:r>
            <w:r w:rsidRPr="00D117C1">
              <w:rPr>
                <w:spacing w:val="-2"/>
              </w:rPr>
              <w:t xml:space="preserve"> от 21.12.2005 № 782 «О создании на территории Грязинского района Липецкой области особой экономической зоны промышленно-производственного типа».</w:t>
            </w:r>
          </w:p>
          <w:p w:rsidR="00D117C1" w:rsidRPr="00D117C1" w:rsidRDefault="00D117C1" w:rsidP="00D117C1">
            <w:pPr>
              <w:widowControl/>
              <w:autoSpaceDE/>
              <w:autoSpaceDN/>
              <w:adjustRightInd/>
              <w:ind w:firstLine="230"/>
              <w:rPr>
                <w:spacing w:val="-2"/>
              </w:rPr>
            </w:pPr>
            <w:r w:rsidRPr="00D117C1">
              <w:rPr>
                <w:spacing w:val="-2"/>
              </w:rPr>
              <w:t xml:space="preserve">3. </w:t>
            </w:r>
            <w:r w:rsidRPr="00D117C1">
              <w:t>Соглашение о создании на территории Грязинского района Липецкой области особой экономической зоны промышленно-производственного типа от 18.01.2006 № 6677-ГГ/Ф7.</w:t>
            </w:r>
          </w:p>
          <w:p w:rsidR="00D117C1" w:rsidRPr="00D117C1" w:rsidRDefault="00D117C1" w:rsidP="00D117C1">
            <w:pPr>
              <w:widowControl/>
              <w:autoSpaceDE/>
              <w:autoSpaceDN/>
              <w:adjustRightInd/>
              <w:ind w:left="-16" w:firstLine="230"/>
              <w:rPr>
                <w:spacing w:val="-2"/>
              </w:rPr>
            </w:pPr>
            <w:r w:rsidRPr="00D117C1">
              <w:rPr>
                <w:spacing w:val="-2"/>
              </w:rPr>
              <w:t>4. Распоряжение главы администрации Грязинского района от 22.05.2006г. № 89 «О проектировании особой экономической зоны «Казинка» Грязинского района Липецкой области».</w:t>
            </w:r>
          </w:p>
          <w:p w:rsidR="00D117C1" w:rsidRPr="00D117C1" w:rsidRDefault="00D117C1" w:rsidP="00D117C1">
            <w:pPr>
              <w:widowControl/>
              <w:autoSpaceDE/>
              <w:autoSpaceDN/>
              <w:adjustRightInd/>
              <w:ind w:left="-16" w:firstLine="230"/>
              <w:rPr>
                <w:lang w:eastAsia="en-US" w:bidi="en-US"/>
              </w:rPr>
            </w:pPr>
            <w:r w:rsidRPr="00D117C1">
              <w:t>5. Распоряжение администрации Липецкой области от 25.10.2006 № 838-р об утверждении Проекта планировки территории ОЭЗ промышленно-производственного типа «Казинка» на территории Грязинского района Липецкой области.</w:t>
            </w:r>
          </w:p>
        </w:tc>
      </w:tr>
      <w:tr w:rsidR="00D117C1" w:rsidRPr="00D117C1" w:rsidTr="00887E7E">
        <w:trPr>
          <w:trHeight w:val="388"/>
        </w:trPr>
        <w:tc>
          <w:tcPr>
            <w:tcW w:w="851"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eastAsia="en-US" w:bidi="en-US"/>
              </w:rPr>
              <w:t>1.</w:t>
            </w:r>
            <w:r w:rsidR="009B5F28">
              <w:rPr>
                <w:rFonts w:eastAsia="Lucida Sans Unicode"/>
                <w:lang w:eastAsia="en-US" w:bidi="en-US"/>
              </w:rPr>
              <w:t>2</w:t>
            </w:r>
          </w:p>
        </w:tc>
        <w:tc>
          <w:tcPr>
            <w:tcW w:w="2694"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AutoHyphens/>
              <w:autoSpaceDE/>
              <w:autoSpaceDN/>
              <w:adjustRightInd/>
              <w:rPr>
                <w:b/>
                <w:lang w:eastAsia="en-US" w:bidi="en-US"/>
              </w:rPr>
            </w:pPr>
            <w:r w:rsidRPr="00D117C1">
              <w:rPr>
                <w:b/>
              </w:rPr>
              <w:t>Сведения об участке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widowControl/>
              <w:tabs>
                <w:tab w:val="left" w:pos="0"/>
              </w:tabs>
              <w:autoSpaceDE/>
              <w:autoSpaceDN/>
              <w:adjustRightInd/>
              <w:ind w:firstLine="230"/>
              <w:rPr>
                <w:spacing w:val="-2"/>
              </w:rPr>
            </w:pPr>
            <w:r w:rsidRPr="00D117C1">
              <w:rPr>
                <w:spacing w:val="-2"/>
              </w:rPr>
              <w:t xml:space="preserve">Участок строительства 2-го пускового комплекса </w:t>
            </w:r>
            <w:r w:rsidRPr="00D117C1">
              <w:rPr>
                <w:spacing w:val="-2"/>
                <w:lang w:val="en-US"/>
              </w:rPr>
              <w:t>II</w:t>
            </w:r>
            <w:r w:rsidRPr="00D117C1">
              <w:rPr>
                <w:spacing w:val="-2"/>
              </w:rPr>
              <w:t xml:space="preserve"> очереди расположен на территории ОЭЗ ППТ «Липецк» в Грязинском районе Липецкой области; категория земель – земли промышленности, энергетики, связи, радиовещания, телевидения, информатики и иного специального назначения.</w:t>
            </w:r>
          </w:p>
        </w:tc>
      </w:tr>
      <w:tr w:rsidR="00D117C1" w:rsidRPr="00D117C1" w:rsidTr="00887E7E">
        <w:trPr>
          <w:trHeight w:val="372"/>
        </w:trPr>
        <w:tc>
          <w:tcPr>
            <w:tcW w:w="851"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eastAsia="en-US" w:bidi="en-US"/>
              </w:rPr>
              <w:t>1.</w:t>
            </w:r>
            <w:r w:rsidR="009B5F28">
              <w:rPr>
                <w:rFonts w:eastAsia="Lucida Sans Unicode"/>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AutoHyphens/>
              <w:autoSpaceDE/>
              <w:autoSpaceDN/>
              <w:adjustRightInd/>
              <w:rPr>
                <w:rFonts w:eastAsia="Lucida Sans Unicode"/>
                <w:b/>
                <w:color w:val="000000" w:themeColor="text1"/>
                <w:lang w:eastAsia="en-US" w:bidi="en-US"/>
              </w:rPr>
            </w:pPr>
            <w:r w:rsidRPr="00D117C1">
              <w:rPr>
                <w:b/>
                <w:color w:val="000000" w:themeColor="text1"/>
              </w:rPr>
              <w:t xml:space="preserve">Вид строительства </w:t>
            </w:r>
          </w:p>
        </w:tc>
        <w:tc>
          <w:tcPr>
            <w:tcW w:w="6520"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AutoHyphens/>
              <w:autoSpaceDE/>
              <w:autoSpaceDN/>
              <w:adjustRightInd/>
              <w:ind w:firstLine="230"/>
              <w:rPr>
                <w:rFonts w:eastAsia="Lucida Sans Unicode"/>
                <w:color w:val="000000" w:themeColor="text1"/>
                <w:lang w:eastAsia="en-US" w:bidi="en-US"/>
              </w:rPr>
            </w:pPr>
            <w:r w:rsidRPr="00D117C1">
              <w:rPr>
                <w:color w:val="000000" w:themeColor="text1"/>
              </w:rPr>
              <w:t>Новое строительство.</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val="en-US" w:eastAsia="en-US" w:bidi="en-US"/>
              </w:rPr>
              <w:t>1.</w:t>
            </w:r>
            <w:r w:rsidR="009B5F28">
              <w:rPr>
                <w:rFonts w:eastAsia="Lucida Sans Unicode"/>
                <w:lang w:eastAsia="en-US" w:bidi="en-US"/>
              </w:rPr>
              <w:t>4</w:t>
            </w:r>
          </w:p>
        </w:tc>
        <w:tc>
          <w:tcPr>
            <w:tcW w:w="2694"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b/>
                <w:lang w:eastAsia="en-US" w:bidi="en-US"/>
              </w:rPr>
            </w:pPr>
            <w:r w:rsidRPr="00D117C1">
              <w:rPr>
                <w:rFonts w:eastAsia="Lucida Sans Unicode"/>
                <w:b/>
                <w:lang w:eastAsia="en-US" w:bidi="en-US"/>
              </w:rPr>
              <w:t>Исходные данные</w:t>
            </w:r>
          </w:p>
        </w:tc>
        <w:tc>
          <w:tcPr>
            <w:tcW w:w="6520"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widowControl/>
              <w:tabs>
                <w:tab w:val="left" w:pos="464"/>
              </w:tabs>
              <w:autoSpaceDE/>
              <w:autoSpaceDN/>
              <w:adjustRightInd/>
              <w:ind w:right="85" w:firstLine="230"/>
            </w:pPr>
            <w:r w:rsidRPr="00D117C1">
              <w:rPr>
                <w:spacing w:val="-4"/>
              </w:rPr>
              <w:t>Документация 268.13-ТКР.ВП-ЭС «Строительство зданий, сооружений, объектов инженерной инфраструктуры 2-го пускового комплекса II очереди на территории особой экономической зоны промышленно-производственного типа в Грязинском районе Липецкой области. Автоматизированная система управления и диспетчеризация ОЭЗ (I и II очередь). Корректировка проекта с выделением II-го этапа строительства», ООО «КомСтройПроект».</w:t>
            </w:r>
          </w:p>
        </w:tc>
      </w:tr>
      <w:tr w:rsidR="00D117C1" w:rsidRPr="00D117C1" w:rsidTr="00887E7E">
        <w:trPr>
          <w:trHeight w:val="764"/>
        </w:trPr>
        <w:tc>
          <w:tcPr>
            <w:tcW w:w="851"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eastAsia="en-US" w:bidi="en-US"/>
              </w:rPr>
              <w:lastRenderedPageBreak/>
              <w:t>1.</w:t>
            </w:r>
            <w:r w:rsidR="009B5F28">
              <w:rPr>
                <w:rFonts w:eastAsia="Lucida Sans Unicode"/>
                <w:lang w:eastAsia="en-US" w:bidi="en-US"/>
              </w:rPr>
              <w:t>5</w:t>
            </w:r>
          </w:p>
        </w:tc>
        <w:tc>
          <w:tcPr>
            <w:tcW w:w="2694"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b/>
                <w:lang w:eastAsia="en-US" w:bidi="en-US"/>
              </w:rPr>
            </w:pPr>
            <w:r w:rsidRPr="00D117C1">
              <w:rPr>
                <w:rFonts w:eastAsia="Lucida Sans Unicode" w:cs="Tahoma"/>
                <w:b/>
                <w:color w:val="000000"/>
                <w:lang w:val="en-US" w:eastAsia="en-US" w:bidi="en-US"/>
              </w:rPr>
              <w:t xml:space="preserve">Состав проекта </w:t>
            </w:r>
          </w:p>
        </w:tc>
        <w:tc>
          <w:tcPr>
            <w:tcW w:w="6520"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widowControl/>
              <w:autoSpaceDE/>
              <w:autoSpaceDN/>
              <w:adjustRightInd/>
              <w:ind w:right="85" w:firstLine="230"/>
              <w:rPr>
                <w:spacing w:val="-2"/>
              </w:rPr>
            </w:pPr>
            <w:r w:rsidRPr="00D117C1">
              <w:rPr>
                <w:spacing w:val="-2"/>
              </w:rPr>
              <w:t>Проект разработать в составе «Проектная документация» и «Рабочая документация».</w:t>
            </w:r>
          </w:p>
          <w:p w:rsidR="00D117C1" w:rsidRPr="00D117C1" w:rsidRDefault="00D117C1" w:rsidP="00D117C1">
            <w:pPr>
              <w:widowControl/>
              <w:autoSpaceDE/>
              <w:autoSpaceDN/>
              <w:adjustRightInd/>
              <w:ind w:right="85" w:firstLine="230"/>
              <w:rPr>
                <w:spacing w:val="-2"/>
              </w:rPr>
            </w:pPr>
            <w:r w:rsidRPr="00D117C1">
              <w:rPr>
                <w:spacing w:val="-2"/>
              </w:rPr>
              <w:t>Проектную документацию разработать в объёме, достаточном для проведения государственной экспертизы.</w:t>
            </w:r>
          </w:p>
          <w:p w:rsidR="00D117C1" w:rsidRPr="00D117C1" w:rsidRDefault="00D117C1" w:rsidP="00D117C1">
            <w:pPr>
              <w:widowControl/>
              <w:autoSpaceDE/>
              <w:autoSpaceDN/>
              <w:adjustRightInd/>
              <w:ind w:right="85" w:firstLine="230"/>
              <w:rPr>
                <w:spacing w:val="-2"/>
              </w:rPr>
            </w:pPr>
            <w:r w:rsidRPr="00D117C1">
              <w:rPr>
                <w:spacing w:val="-2"/>
              </w:rPr>
              <w:t xml:space="preserve">Рабочую документацию выполнить в объёме, достаточном для реализации </w:t>
            </w:r>
            <w:r w:rsidRPr="00D117C1">
              <w:t>в процессе выполнения строительно-монтажных работ технических и технологических решений, принятых в «Проектной документации».</w:t>
            </w:r>
          </w:p>
          <w:p w:rsidR="00D117C1" w:rsidRPr="00D117C1" w:rsidRDefault="00D117C1" w:rsidP="00D117C1">
            <w:pPr>
              <w:widowControl/>
              <w:tabs>
                <w:tab w:val="left" w:pos="4672"/>
              </w:tabs>
              <w:autoSpaceDE/>
              <w:autoSpaceDN/>
              <w:adjustRightInd/>
              <w:ind w:right="85" w:firstLine="230"/>
              <w:rPr>
                <w:szCs w:val="20"/>
              </w:rPr>
            </w:pPr>
            <w:r w:rsidRPr="00D117C1">
              <w:rPr>
                <w:spacing w:val="-2"/>
              </w:rPr>
              <w:t xml:space="preserve">Состав разделов проектной документации и их содержание выполнить в соответствии с требованиями п. 12 ст. 48 Градостроительного кодекса Российской Федерации от 29.12.2004 № 190-ФЗ (ред. от 27.06.2019), </w:t>
            </w:r>
            <w:r w:rsidRPr="00D117C1">
              <w:rPr>
                <w:szCs w:val="20"/>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(утв. Приказом Росстандарта от 03.06.2019 № 1317, в действующей редакции).</w:t>
            </w:r>
          </w:p>
          <w:p w:rsidR="00D117C1" w:rsidRPr="00D117C1" w:rsidRDefault="00D117C1" w:rsidP="00D117C1">
            <w:pPr>
              <w:widowControl/>
              <w:tabs>
                <w:tab w:val="left" w:pos="4672"/>
              </w:tabs>
              <w:autoSpaceDE/>
              <w:autoSpaceDN/>
              <w:adjustRightInd/>
              <w:ind w:right="85" w:firstLine="230"/>
            </w:pPr>
            <w:r w:rsidRPr="00D117C1">
              <w:rPr>
                <w:spacing w:val="-2"/>
              </w:rPr>
              <w:t xml:space="preserve">Выполнение и оформление проектной документации должно проводиться в соответствии с </w:t>
            </w:r>
            <w:r w:rsidRPr="00D117C1">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rsidR="00D117C1" w:rsidRPr="00D117C1" w:rsidRDefault="00D117C1" w:rsidP="00D117C1">
            <w:pPr>
              <w:widowControl/>
              <w:tabs>
                <w:tab w:val="left" w:pos="4672"/>
              </w:tabs>
              <w:autoSpaceDE/>
              <w:autoSpaceDN/>
              <w:adjustRightInd/>
              <w:ind w:right="85" w:firstLine="230"/>
            </w:pPr>
            <w:r w:rsidRPr="00D117C1">
              <w:t xml:space="preserve">При проектировании автоматизированных систем (телемеханики, АСУ, АИИСКУЭ) состав проекта должен соответствовать требованиям ГОСТ 34.201-89 и РД 50-34.698-90. </w:t>
            </w:r>
          </w:p>
          <w:p w:rsidR="00D117C1" w:rsidRPr="00D117C1" w:rsidRDefault="00D117C1" w:rsidP="00D117C1">
            <w:pPr>
              <w:widowControl/>
              <w:autoSpaceDE/>
              <w:autoSpaceDN/>
              <w:adjustRightInd/>
              <w:ind w:right="85" w:firstLine="230"/>
            </w:pPr>
            <w:r w:rsidRPr="00D117C1">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D117C1" w:rsidRPr="00D117C1" w:rsidTr="00887E7E">
        <w:trPr>
          <w:trHeight w:val="1091"/>
        </w:trPr>
        <w:tc>
          <w:tcPr>
            <w:tcW w:w="851"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eastAsia="en-US" w:bidi="en-US"/>
              </w:rPr>
              <w:t>1.</w:t>
            </w:r>
            <w:r w:rsidR="009B5F28">
              <w:rPr>
                <w:rFonts w:eastAsia="Lucida Sans Unicode"/>
                <w:lang w:eastAsia="en-US" w:bidi="en-US"/>
              </w:rPr>
              <w:t>6</w:t>
            </w:r>
          </w:p>
        </w:tc>
        <w:tc>
          <w:tcPr>
            <w:tcW w:w="2694"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b/>
                <w:lang w:eastAsia="en-US" w:bidi="en-US"/>
              </w:rPr>
            </w:pPr>
            <w:r w:rsidRPr="00D117C1">
              <w:rPr>
                <w:rFonts w:eastAsia="Lucida Sans Unicode"/>
                <w:b/>
                <w:lang w:eastAsia="en-US" w:bidi="en-US"/>
              </w:rPr>
              <w:t>Перечень и основные показатели объектов</w:t>
            </w:r>
          </w:p>
          <w:p w:rsidR="00D117C1" w:rsidRPr="00D117C1" w:rsidRDefault="00D117C1" w:rsidP="00D117C1">
            <w:pPr>
              <w:widowControl/>
              <w:autoSpaceDE/>
              <w:autoSpaceDN/>
              <w:adjustRightInd/>
              <w:rPr>
                <w:lang w:eastAsia="en-US" w:bidi="en-US"/>
              </w:rPr>
            </w:pPr>
          </w:p>
          <w:p w:rsidR="00D117C1" w:rsidRPr="00D117C1" w:rsidRDefault="00D117C1" w:rsidP="00D117C1">
            <w:pPr>
              <w:widowControl/>
              <w:autoSpaceDE/>
              <w:autoSpaceDN/>
              <w:adjustRightInd/>
              <w:ind w:firstLine="708"/>
              <w:rPr>
                <w:b/>
                <w:lang w:eastAsia="en-US" w:bidi="en-US"/>
              </w:rPr>
            </w:pPr>
          </w:p>
        </w:tc>
        <w:tc>
          <w:tcPr>
            <w:tcW w:w="6520"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widowControl/>
              <w:tabs>
                <w:tab w:val="left" w:pos="0"/>
              </w:tabs>
              <w:autoSpaceDE/>
              <w:autoSpaceDN/>
              <w:adjustRightInd/>
              <w:ind w:firstLine="230"/>
            </w:pPr>
            <w:r w:rsidRPr="00D117C1">
              <w:t>Развитие системы АСДТУ.</w:t>
            </w:r>
          </w:p>
          <w:p w:rsidR="00D117C1" w:rsidRPr="00D117C1" w:rsidRDefault="00D117C1" w:rsidP="00D117C1">
            <w:pPr>
              <w:widowControl/>
              <w:tabs>
                <w:tab w:val="left" w:pos="0"/>
              </w:tabs>
              <w:autoSpaceDE/>
              <w:autoSpaceDN/>
              <w:adjustRightInd/>
              <w:ind w:firstLine="230"/>
            </w:pPr>
            <w:r w:rsidRPr="00D117C1">
              <w:t>Развитие АИИСКУЭ.</w:t>
            </w:r>
          </w:p>
          <w:p w:rsidR="00D117C1" w:rsidRPr="00D117C1" w:rsidRDefault="00D117C1" w:rsidP="00D117C1">
            <w:pPr>
              <w:widowControl/>
              <w:tabs>
                <w:tab w:val="left" w:pos="0"/>
              </w:tabs>
              <w:autoSpaceDE/>
              <w:autoSpaceDN/>
              <w:adjustRightInd/>
              <w:ind w:firstLine="230"/>
            </w:pPr>
            <w:r w:rsidRPr="00D117C1">
              <w:t>Технологическое оборудование (включая датчики, контроллеры, серверное оборудование и оборудование для организации каналов связи) для интеграции объектов инфраструктуры ОЭЗ ППТ «Липецк» в АСДТУ.</w:t>
            </w:r>
          </w:p>
          <w:p w:rsidR="00D117C1" w:rsidRPr="00D117C1" w:rsidRDefault="00D117C1" w:rsidP="00D117C1">
            <w:pPr>
              <w:widowControl/>
              <w:tabs>
                <w:tab w:val="left" w:pos="0"/>
              </w:tabs>
              <w:autoSpaceDE/>
              <w:autoSpaceDN/>
              <w:adjustRightInd/>
              <w:ind w:firstLine="230"/>
            </w:pPr>
            <w:r w:rsidRPr="00D117C1">
              <w:lastRenderedPageBreak/>
              <w:t xml:space="preserve">Узел учёта воды на границе </w:t>
            </w:r>
            <w:r w:rsidRPr="00D117C1">
              <w:rPr>
                <w:lang w:val="en-US"/>
              </w:rPr>
              <w:t>I</w:t>
            </w:r>
            <w:r w:rsidRPr="00D117C1">
              <w:t xml:space="preserve"> и </w:t>
            </w:r>
            <w:r w:rsidRPr="00D117C1">
              <w:rPr>
                <w:lang w:val="en-US"/>
              </w:rPr>
              <w:t>II</w:t>
            </w:r>
            <w:r w:rsidRPr="00D117C1">
              <w:t xml:space="preserve"> очередей строительства ОЭЗ ППТ «Липецк».</w:t>
            </w:r>
          </w:p>
          <w:p w:rsidR="00D117C1" w:rsidRPr="00D117C1" w:rsidRDefault="00D117C1" w:rsidP="00D117C1">
            <w:pPr>
              <w:widowControl/>
              <w:tabs>
                <w:tab w:val="left" w:pos="0"/>
              </w:tabs>
              <w:autoSpaceDE/>
              <w:autoSpaceDN/>
              <w:adjustRightInd/>
              <w:ind w:firstLine="230"/>
            </w:pPr>
            <w:r w:rsidRPr="00D117C1">
              <w:t>Система электроснабжения диспетчерского пункта с организацией независимого источника питания.</w:t>
            </w:r>
          </w:p>
          <w:p w:rsidR="00D117C1" w:rsidRPr="00D117C1" w:rsidRDefault="00D117C1" w:rsidP="00D117C1">
            <w:pPr>
              <w:widowControl/>
              <w:tabs>
                <w:tab w:val="left" w:pos="0"/>
              </w:tabs>
              <w:autoSpaceDE/>
              <w:autoSpaceDN/>
              <w:adjustRightInd/>
              <w:ind w:firstLine="230"/>
            </w:pPr>
            <w:r w:rsidRPr="00D117C1">
              <w:t>Подсистема мониторинга качества электроэнергии.</w:t>
            </w:r>
          </w:p>
          <w:p w:rsidR="00D117C1" w:rsidRPr="00D117C1" w:rsidRDefault="00D117C1" w:rsidP="00D117C1">
            <w:pPr>
              <w:widowControl/>
              <w:tabs>
                <w:tab w:val="left" w:pos="0"/>
              </w:tabs>
              <w:autoSpaceDE/>
              <w:autoSpaceDN/>
              <w:adjustRightInd/>
              <w:ind w:firstLine="230"/>
            </w:pPr>
            <w:r w:rsidRPr="00D117C1">
              <w:t>Система коммерческого учёта энергоресурсов (водоснабжение, газоснабжение, теплоснабжение, водоснабжение, водоотведение хоз. бытовое и ливневое).</w:t>
            </w:r>
          </w:p>
          <w:p w:rsidR="00D117C1" w:rsidRPr="00D117C1" w:rsidRDefault="00D117C1" w:rsidP="00D117C1">
            <w:pPr>
              <w:widowControl/>
              <w:tabs>
                <w:tab w:val="left" w:pos="0"/>
              </w:tabs>
              <w:autoSpaceDE/>
              <w:autoSpaceDN/>
              <w:adjustRightInd/>
              <w:ind w:firstLine="230"/>
            </w:pPr>
            <w:r w:rsidRPr="00D117C1">
              <w:t>Формирование баз данных для создания единого банка данных от разрозненных систем (системы диспетчеризации, АИИСКУЭ, систем учёта энергоресурсов).</w:t>
            </w:r>
          </w:p>
          <w:p w:rsidR="00D117C1" w:rsidRPr="00D117C1" w:rsidRDefault="00D117C1" w:rsidP="00D117C1">
            <w:pPr>
              <w:widowControl/>
              <w:tabs>
                <w:tab w:val="left" w:pos="0"/>
              </w:tabs>
              <w:autoSpaceDE/>
              <w:autoSpaceDN/>
              <w:adjustRightInd/>
              <w:ind w:firstLine="230"/>
            </w:pPr>
            <w:r w:rsidRPr="00D117C1">
              <w:t>Организация сети на базе существующего волоконно-оптического кольца для инженерно-технических средств охраны (система обеспечения пожарной безопасности, система контроля и управления доступом, видеонаблюдение) на объектах инфраструктуры ОЭЗ (ТП, РП, КНС, ДНС и пр.) для исключения использования каналов GSM.</w:t>
            </w:r>
          </w:p>
          <w:p w:rsidR="00D117C1" w:rsidRPr="00D117C1" w:rsidRDefault="00D117C1" w:rsidP="00D117C1">
            <w:pPr>
              <w:widowControl/>
              <w:tabs>
                <w:tab w:val="left" w:pos="0"/>
              </w:tabs>
              <w:autoSpaceDE/>
              <w:autoSpaceDN/>
              <w:adjustRightInd/>
              <w:ind w:firstLine="230"/>
            </w:pPr>
            <w:r w:rsidRPr="00D117C1">
              <w:t>Технологическое и охранное видеонаблюдение на объектах инженерной инфраструктуры ОЭЗ ППТ «Липецк».</w:t>
            </w:r>
          </w:p>
        </w:tc>
      </w:tr>
      <w:tr w:rsidR="00D117C1" w:rsidRPr="00D117C1" w:rsidTr="00887E7E">
        <w:trPr>
          <w:trHeight w:val="69"/>
        </w:trPr>
        <w:tc>
          <w:tcPr>
            <w:tcW w:w="10065" w:type="dxa"/>
            <w:gridSpan w:val="3"/>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ind w:firstLine="230"/>
              <w:jc w:val="center"/>
              <w:rPr>
                <w:rFonts w:eastAsia="Lucida Sans Unicode"/>
                <w:b/>
                <w:bCs/>
                <w:lang w:eastAsia="en-US" w:bidi="en-US"/>
              </w:rPr>
            </w:pPr>
            <w:r w:rsidRPr="00D117C1">
              <w:rPr>
                <w:rFonts w:eastAsia="Lucida Sans Unicode"/>
                <w:b/>
                <w:bCs/>
                <w:lang w:eastAsia="en-US" w:bidi="en-US"/>
              </w:rPr>
              <w:lastRenderedPageBreak/>
              <w:t>2. Основные требования к проектным решениям</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eastAsia="en-US" w:bidi="en-US"/>
              </w:rPr>
              <w:t>2.1</w:t>
            </w:r>
          </w:p>
        </w:tc>
        <w:tc>
          <w:tcPr>
            <w:tcW w:w="2694"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tabs>
                <w:tab w:val="left" w:pos="3720"/>
              </w:tabs>
              <w:suppressAutoHyphens/>
              <w:autoSpaceDE/>
              <w:autoSpaceDN/>
              <w:adjustRightInd/>
              <w:rPr>
                <w:rFonts w:eastAsia="Lucida Sans Unicode"/>
                <w:b/>
                <w:lang w:eastAsia="en-US" w:bidi="en-US"/>
              </w:rPr>
            </w:pPr>
            <w:r w:rsidRPr="00D117C1">
              <w:rPr>
                <w:rFonts w:eastAsia="Lucida Sans Unicode"/>
                <w:b/>
                <w:lang w:eastAsia="en-US" w:bidi="en-US"/>
              </w:rPr>
              <w:t>Пояснительная записка</w:t>
            </w:r>
          </w:p>
        </w:tc>
        <w:tc>
          <w:tcPr>
            <w:tcW w:w="6520" w:type="dxa"/>
            <w:tcBorders>
              <w:top w:val="single" w:sz="2" w:space="0" w:color="000000"/>
              <w:left w:val="single" w:sz="2" w:space="0" w:color="000000"/>
              <w:bottom w:val="single" w:sz="2" w:space="0" w:color="000000"/>
              <w:right w:val="single" w:sz="2" w:space="0" w:color="000000"/>
            </w:tcBorders>
            <w:hideMark/>
          </w:tcPr>
          <w:p w:rsidR="00D117C1" w:rsidRPr="00D117C1" w:rsidRDefault="00D117C1" w:rsidP="00D117C1">
            <w:pPr>
              <w:widowControl/>
              <w:ind w:firstLine="230"/>
            </w:pPr>
            <w:r w:rsidRPr="00D117C1">
              <w:t>Разработать в соответствии с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eastAsia="en-US" w:bidi="en-US"/>
              </w:rPr>
              <w:t>2.2</w:t>
            </w:r>
          </w:p>
        </w:tc>
        <w:tc>
          <w:tcPr>
            <w:tcW w:w="2694"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tabs>
                <w:tab w:val="left" w:pos="3720"/>
              </w:tabs>
              <w:suppressAutoHyphens/>
              <w:autoSpaceDE/>
              <w:autoSpaceDN/>
              <w:adjustRightInd/>
              <w:rPr>
                <w:rFonts w:eastAsia="Lucida Sans Unicode"/>
                <w:b/>
                <w:lang w:eastAsia="en-US" w:bidi="en-US"/>
              </w:rPr>
            </w:pPr>
            <w:r w:rsidRPr="00D117C1">
              <w:rPr>
                <w:rFonts w:eastAsia="Lucida Sans Unicode"/>
                <w:b/>
                <w:lang w:eastAsia="en-US" w:bidi="en-US"/>
              </w:rPr>
              <w:t>Технологические и конструктивные решения</w:t>
            </w:r>
          </w:p>
        </w:tc>
        <w:tc>
          <w:tcPr>
            <w:tcW w:w="6520"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numPr>
                <w:ilvl w:val="0"/>
                <w:numId w:val="21"/>
              </w:numPr>
              <w:shd w:val="clear" w:color="auto" w:fill="FFFFFF" w:themeFill="background1"/>
              <w:autoSpaceDE/>
              <w:autoSpaceDN/>
              <w:adjustRightInd/>
              <w:spacing w:line="259" w:lineRule="auto"/>
              <w:ind w:left="370"/>
              <w:contextualSpacing/>
            </w:pPr>
            <w:r w:rsidRPr="00D117C1">
              <w:t>Проектом предусмотреть развитие существующей системы АСДТУ ЦУС для получения диспетчерских технологических данных с объектов АО «ОЭЗ ППТ «Липецк».</w:t>
            </w:r>
          </w:p>
          <w:p w:rsidR="00D117C1" w:rsidRPr="00D117C1" w:rsidRDefault="00D117C1" w:rsidP="00D117C1">
            <w:pPr>
              <w:widowControl/>
              <w:shd w:val="clear" w:color="auto" w:fill="FFFFFF" w:themeFill="background1"/>
              <w:autoSpaceDE/>
              <w:autoSpaceDN/>
              <w:adjustRightInd/>
              <w:spacing w:line="259" w:lineRule="auto"/>
              <w:ind w:left="-55" w:firstLine="283"/>
              <w:contextualSpacing/>
            </w:pPr>
            <w:r w:rsidRPr="00D117C1">
              <w:t xml:space="preserve">1.1. </w:t>
            </w:r>
            <w:bookmarkStart w:id="8" w:name="_Hlk20329796"/>
            <w:r w:rsidRPr="00D117C1">
              <w:t xml:space="preserve">Предусмотреть сбор данных с пунктов учёта энергоресурсов, расположенных на границе с энергоснабжающими организациями. Предусмотреть способ контроля технологических параметров и способ передачи данных в АСДТУ ЦУС с учётом существующего оборудования. </w:t>
            </w:r>
          </w:p>
          <w:bookmarkEnd w:id="8"/>
          <w:p w:rsidR="00D117C1" w:rsidRPr="00D117C1" w:rsidRDefault="00D117C1" w:rsidP="00D117C1">
            <w:pPr>
              <w:widowControl/>
              <w:shd w:val="clear" w:color="auto" w:fill="FFFFFF" w:themeFill="background1"/>
              <w:autoSpaceDE/>
              <w:autoSpaceDN/>
              <w:adjustRightInd/>
              <w:ind w:left="-55" w:firstLine="283"/>
            </w:pPr>
            <w:r w:rsidRPr="00D117C1">
              <w:t xml:space="preserve">Передача данных должна осуществляться независимо от автоматизированной системы учёта энергоресурсов. Период опроса должен составлять не более 5 мин. </w:t>
            </w:r>
          </w:p>
          <w:p w:rsidR="00D117C1" w:rsidRPr="00D117C1" w:rsidRDefault="00D117C1" w:rsidP="00D117C1">
            <w:pPr>
              <w:widowControl/>
              <w:shd w:val="clear" w:color="auto" w:fill="FFFFFF" w:themeFill="background1"/>
              <w:autoSpaceDE/>
              <w:autoSpaceDN/>
              <w:adjustRightInd/>
              <w:ind w:left="-55" w:firstLine="283"/>
            </w:pPr>
            <w:r w:rsidRPr="00D117C1">
              <w:t>При необходимости предусмотреть установку нового оборудования.</w:t>
            </w:r>
          </w:p>
          <w:p w:rsidR="00D117C1" w:rsidRPr="00D117C1" w:rsidRDefault="00D117C1" w:rsidP="00D117C1">
            <w:pPr>
              <w:widowControl/>
              <w:shd w:val="clear" w:color="auto" w:fill="FFFFFF" w:themeFill="background1"/>
              <w:autoSpaceDE/>
              <w:autoSpaceDN/>
              <w:adjustRightInd/>
              <w:ind w:left="-55" w:firstLine="283"/>
            </w:pPr>
            <w:r w:rsidRPr="00D117C1">
              <w:t xml:space="preserve">Запроектировать узел учёта воды на границе </w:t>
            </w:r>
            <w:r w:rsidRPr="00D117C1">
              <w:rPr>
                <w:lang w:val="en-US"/>
              </w:rPr>
              <w:t>I</w:t>
            </w:r>
            <w:r w:rsidRPr="00D117C1">
              <w:t xml:space="preserve"> и </w:t>
            </w:r>
            <w:r w:rsidRPr="00D117C1">
              <w:rPr>
                <w:lang w:val="en-US"/>
              </w:rPr>
              <w:t>II</w:t>
            </w:r>
            <w:r w:rsidRPr="00D117C1">
              <w:t xml:space="preserve"> очередей строительства ОЭЗ ППТ «Липецк».</w:t>
            </w:r>
          </w:p>
          <w:p w:rsidR="00D117C1" w:rsidRPr="00D117C1" w:rsidRDefault="00D117C1" w:rsidP="00D117C1">
            <w:pPr>
              <w:widowControl/>
              <w:shd w:val="clear" w:color="auto" w:fill="FFFFFF" w:themeFill="background1"/>
              <w:autoSpaceDE/>
              <w:autoSpaceDN/>
              <w:adjustRightInd/>
              <w:ind w:left="-55" w:firstLine="283"/>
            </w:pPr>
            <w:r w:rsidRPr="00D117C1">
              <w:t>На точках учёта расхода питьевой воды предусмотреть контроль действующего значения расхода (м</w:t>
            </w:r>
            <w:r w:rsidRPr="00D117C1">
              <w:rPr>
                <w:vertAlign w:val="superscript"/>
              </w:rPr>
              <w:t>3</w:t>
            </w:r>
            <w:r w:rsidRPr="00D117C1">
              <w:t xml:space="preserve">/ч) и давления (бар). </w:t>
            </w:r>
            <w:bookmarkStart w:id="9" w:name="_Hlk20328077"/>
            <w:r w:rsidRPr="00D117C1">
              <w:t>Перечень</w:t>
            </w:r>
            <w:r w:rsidRPr="00D117C1">
              <w:rPr>
                <w:sz w:val="20"/>
                <w:szCs w:val="20"/>
              </w:rPr>
              <w:t xml:space="preserve"> </w:t>
            </w:r>
            <w:r w:rsidRPr="00D117C1">
              <w:t xml:space="preserve">точек учёта </w:t>
            </w:r>
            <w:bookmarkEnd w:id="9"/>
            <w:r w:rsidRPr="00D117C1">
              <w:t>расхода питьевой воды:</w:t>
            </w:r>
          </w:p>
          <w:p w:rsidR="00D117C1" w:rsidRPr="00D117C1" w:rsidRDefault="00D117C1" w:rsidP="00D117C1">
            <w:pPr>
              <w:widowControl/>
              <w:shd w:val="clear" w:color="auto" w:fill="FFFFFF" w:themeFill="background1"/>
              <w:autoSpaceDE/>
              <w:autoSpaceDN/>
              <w:adjustRightInd/>
              <w:ind w:left="-55" w:firstLine="283"/>
            </w:pPr>
            <w:r w:rsidRPr="00D117C1">
              <w:t>- граница поставки от ООО Водоканал, г. Грязи;</w:t>
            </w:r>
          </w:p>
          <w:p w:rsidR="00D117C1" w:rsidRPr="00D117C1" w:rsidRDefault="00D117C1" w:rsidP="00D117C1">
            <w:pPr>
              <w:widowControl/>
              <w:shd w:val="clear" w:color="auto" w:fill="FFFFFF" w:themeFill="background1"/>
              <w:autoSpaceDE/>
              <w:autoSpaceDN/>
              <w:adjustRightInd/>
              <w:ind w:left="-55" w:firstLine="283"/>
            </w:pPr>
            <w:r w:rsidRPr="00D117C1">
              <w:t>- узел учёта воды на границе I и II очередей строительства ОЭЗ ППТ «Липецк»;</w:t>
            </w:r>
          </w:p>
          <w:p w:rsidR="00D117C1" w:rsidRPr="00D117C1" w:rsidRDefault="00D117C1" w:rsidP="00D117C1">
            <w:pPr>
              <w:widowControl/>
              <w:shd w:val="clear" w:color="auto" w:fill="FFFFFF" w:themeFill="background1"/>
              <w:autoSpaceDE/>
              <w:autoSpaceDN/>
              <w:adjustRightInd/>
              <w:ind w:left="-55" w:firstLine="283"/>
            </w:pPr>
            <w:r w:rsidRPr="00D117C1">
              <w:t xml:space="preserve">- КПП на территории 1-го пускового комплекса </w:t>
            </w:r>
            <w:r w:rsidRPr="00D117C1">
              <w:rPr>
                <w:lang w:val="en-US"/>
              </w:rPr>
              <w:t>II</w:t>
            </w:r>
            <w:r w:rsidRPr="00D117C1">
              <w:t xml:space="preserve"> очереди ОЭЗ ППТ «Липецк».</w:t>
            </w:r>
          </w:p>
          <w:p w:rsidR="00D117C1" w:rsidRPr="00D117C1" w:rsidRDefault="00D117C1" w:rsidP="00D117C1">
            <w:pPr>
              <w:widowControl/>
              <w:shd w:val="clear" w:color="auto" w:fill="FFFFFF" w:themeFill="background1"/>
              <w:autoSpaceDE/>
              <w:autoSpaceDN/>
              <w:adjustRightInd/>
              <w:ind w:left="-55" w:firstLine="283"/>
            </w:pPr>
            <w:r w:rsidRPr="00D117C1">
              <w:t xml:space="preserve">На точках учёта тепловой энергии предусмотреть контроль </w:t>
            </w:r>
            <w:r w:rsidRPr="00D117C1">
              <w:lastRenderedPageBreak/>
              <w:t>действующего значения тепловой энергии (Гкал/час), расхода энергоносителя на входе/выходе (м</w:t>
            </w:r>
            <w:r w:rsidRPr="00D117C1">
              <w:rPr>
                <w:vertAlign w:val="superscript"/>
              </w:rPr>
              <w:t>3</w:t>
            </w:r>
            <w:r w:rsidRPr="00D117C1">
              <w:t>/ч), давления на входе/выходе (МПа), температуры на входе/выходе (°С).</w:t>
            </w:r>
          </w:p>
          <w:p w:rsidR="00D117C1" w:rsidRPr="00D117C1" w:rsidRDefault="00D117C1" w:rsidP="00D117C1">
            <w:pPr>
              <w:widowControl/>
              <w:shd w:val="clear" w:color="auto" w:fill="FFFFFF" w:themeFill="background1"/>
              <w:autoSpaceDE/>
              <w:autoSpaceDN/>
              <w:adjustRightInd/>
              <w:ind w:left="-55" w:firstLine="283"/>
            </w:pPr>
            <w:r w:rsidRPr="00D117C1">
              <w:t>Перечень точек учёта</w:t>
            </w:r>
            <w:r w:rsidRPr="00D117C1">
              <w:rPr>
                <w:sz w:val="20"/>
                <w:szCs w:val="20"/>
              </w:rPr>
              <w:t xml:space="preserve"> </w:t>
            </w:r>
            <w:r w:rsidRPr="00D117C1">
              <w:t>тепловой энергии:</w:t>
            </w:r>
          </w:p>
          <w:p w:rsidR="00D117C1" w:rsidRPr="00D117C1" w:rsidRDefault="00D117C1" w:rsidP="00D117C1">
            <w:pPr>
              <w:widowControl/>
              <w:shd w:val="clear" w:color="auto" w:fill="FFFFFF" w:themeFill="background1"/>
              <w:autoSpaceDE/>
              <w:autoSpaceDN/>
              <w:adjustRightInd/>
              <w:ind w:left="-55" w:firstLine="283"/>
            </w:pPr>
            <w:r w:rsidRPr="00D117C1">
              <w:t>- граница поставки от Липецкого филиала ПАО «КВАДРА».</w:t>
            </w:r>
          </w:p>
          <w:p w:rsidR="00D117C1" w:rsidRPr="00D117C1" w:rsidRDefault="00D117C1" w:rsidP="00D117C1">
            <w:pPr>
              <w:widowControl/>
              <w:shd w:val="clear" w:color="auto" w:fill="FFFFFF" w:themeFill="background1"/>
              <w:autoSpaceDE/>
              <w:autoSpaceDN/>
              <w:adjustRightInd/>
              <w:ind w:left="-55" w:firstLine="283"/>
            </w:pPr>
            <w:r w:rsidRPr="00D117C1">
              <w:t>На точках учёта</w:t>
            </w:r>
            <w:r w:rsidRPr="00D117C1">
              <w:rPr>
                <w:sz w:val="20"/>
                <w:szCs w:val="20"/>
              </w:rPr>
              <w:t xml:space="preserve"> </w:t>
            </w:r>
            <w:bookmarkStart w:id="10" w:name="_Hlk20328530"/>
            <w:r w:rsidRPr="00D117C1">
              <w:t xml:space="preserve">хозяйственно-бытовых стоков </w:t>
            </w:r>
            <w:bookmarkEnd w:id="10"/>
            <w:r w:rsidRPr="00D117C1">
              <w:t>предусмотреть контроль действующего значения расхода (м</w:t>
            </w:r>
            <w:r w:rsidRPr="00D117C1">
              <w:rPr>
                <w:vertAlign w:val="superscript"/>
              </w:rPr>
              <w:t>3</w:t>
            </w:r>
            <w:r w:rsidRPr="00D117C1">
              <w:t>/ч).</w:t>
            </w:r>
          </w:p>
          <w:p w:rsidR="00D117C1" w:rsidRPr="00D117C1" w:rsidRDefault="00D117C1" w:rsidP="00D117C1">
            <w:pPr>
              <w:widowControl/>
              <w:shd w:val="clear" w:color="auto" w:fill="FFFFFF" w:themeFill="background1"/>
              <w:autoSpaceDE/>
              <w:autoSpaceDN/>
              <w:adjustRightInd/>
              <w:ind w:left="-55" w:firstLine="283"/>
            </w:pPr>
            <w:r w:rsidRPr="00D117C1">
              <w:t>Перечень точек учёта хозяйственно-бытовых стоков:</w:t>
            </w:r>
          </w:p>
          <w:p w:rsidR="00D117C1" w:rsidRPr="00D117C1" w:rsidRDefault="00D117C1" w:rsidP="00D117C1">
            <w:pPr>
              <w:widowControl/>
              <w:shd w:val="clear" w:color="auto" w:fill="FFFFFF" w:themeFill="background1"/>
              <w:autoSpaceDE/>
              <w:autoSpaceDN/>
              <w:adjustRightInd/>
              <w:ind w:left="-55" w:firstLine="283"/>
            </w:pPr>
            <w:r w:rsidRPr="00D117C1">
              <w:t>- очистные сооружения г. Грязи;</w:t>
            </w:r>
          </w:p>
          <w:p w:rsidR="00D117C1" w:rsidRPr="00D117C1" w:rsidRDefault="00D117C1" w:rsidP="00D117C1">
            <w:pPr>
              <w:widowControl/>
              <w:shd w:val="clear" w:color="auto" w:fill="FFFFFF" w:themeFill="background1"/>
              <w:autoSpaceDE/>
              <w:autoSpaceDN/>
              <w:adjustRightInd/>
              <w:ind w:left="-55" w:firstLine="283"/>
            </w:pPr>
            <w:r w:rsidRPr="00D117C1">
              <w:t>- граница приема стоков в сети АО «ЛГЭК».</w:t>
            </w:r>
          </w:p>
          <w:p w:rsidR="00D117C1" w:rsidRPr="00D117C1" w:rsidRDefault="00D117C1" w:rsidP="00D117C1">
            <w:pPr>
              <w:widowControl/>
              <w:shd w:val="clear" w:color="auto" w:fill="FFFFFF" w:themeFill="background1"/>
              <w:autoSpaceDE/>
              <w:autoSpaceDN/>
              <w:adjustRightInd/>
              <w:ind w:left="-55" w:firstLine="283"/>
            </w:pPr>
            <w:r w:rsidRPr="00D117C1">
              <w:t>На газораспределительных пунктах предусмотреть контроль действующего значения расхода газа (м</w:t>
            </w:r>
            <w:r w:rsidRPr="00D117C1">
              <w:rPr>
                <w:vertAlign w:val="superscript"/>
              </w:rPr>
              <w:t>3</w:t>
            </w:r>
            <w:r w:rsidRPr="00D117C1">
              <w:t>/ч).</w:t>
            </w:r>
          </w:p>
          <w:p w:rsidR="00D117C1" w:rsidRPr="00D117C1" w:rsidRDefault="00D117C1" w:rsidP="00D117C1">
            <w:pPr>
              <w:widowControl/>
              <w:shd w:val="clear" w:color="auto" w:fill="FFFFFF" w:themeFill="background1"/>
              <w:autoSpaceDE/>
              <w:autoSpaceDN/>
              <w:adjustRightInd/>
              <w:ind w:left="-55" w:firstLine="283"/>
            </w:pPr>
            <w:r w:rsidRPr="00D117C1">
              <w:t>Перечень объектов контроля:</w:t>
            </w:r>
          </w:p>
          <w:p w:rsidR="00D117C1" w:rsidRPr="00D117C1" w:rsidRDefault="00D117C1" w:rsidP="00D117C1">
            <w:pPr>
              <w:widowControl/>
              <w:shd w:val="clear" w:color="auto" w:fill="FFFFFF" w:themeFill="background1"/>
              <w:autoSpaceDE/>
              <w:autoSpaceDN/>
              <w:adjustRightInd/>
              <w:ind w:left="-55" w:firstLine="283"/>
            </w:pPr>
            <w:r w:rsidRPr="00D117C1">
              <w:t>- ГРП-9;</w:t>
            </w:r>
          </w:p>
          <w:p w:rsidR="00D117C1" w:rsidRPr="00D117C1" w:rsidRDefault="00D117C1" w:rsidP="00D117C1">
            <w:pPr>
              <w:widowControl/>
              <w:shd w:val="clear" w:color="auto" w:fill="FFFFFF" w:themeFill="background1"/>
              <w:autoSpaceDE/>
              <w:autoSpaceDN/>
              <w:adjustRightInd/>
              <w:ind w:left="-55" w:firstLine="283"/>
            </w:pPr>
            <w:r w:rsidRPr="00D117C1">
              <w:t>- ГРП-10;</w:t>
            </w:r>
          </w:p>
          <w:p w:rsidR="00D117C1" w:rsidRPr="00D117C1" w:rsidRDefault="00D117C1" w:rsidP="00D117C1">
            <w:pPr>
              <w:widowControl/>
              <w:shd w:val="clear" w:color="auto" w:fill="FFFFFF" w:themeFill="background1"/>
              <w:autoSpaceDE/>
              <w:autoSpaceDN/>
              <w:adjustRightInd/>
              <w:ind w:left="-55" w:firstLine="283"/>
            </w:pPr>
            <w:r w:rsidRPr="00D117C1">
              <w:t>- ГРП-13.</w:t>
            </w:r>
          </w:p>
          <w:p w:rsidR="00D117C1" w:rsidRPr="00D117C1" w:rsidRDefault="00D117C1" w:rsidP="00D117C1">
            <w:pPr>
              <w:widowControl/>
              <w:shd w:val="clear" w:color="auto" w:fill="FFFFFF" w:themeFill="background1"/>
              <w:autoSpaceDE/>
              <w:autoSpaceDN/>
              <w:adjustRightInd/>
              <w:spacing w:line="259" w:lineRule="auto"/>
              <w:ind w:left="-55" w:firstLine="283"/>
              <w:contextualSpacing/>
            </w:pPr>
            <w:bookmarkStart w:id="11" w:name="_Hlk20407492"/>
            <w:r w:rsidRPr="00D117C1">
              <w:t xml:space="preserve">1.2. Выполнить проектирование контроля </w:t>
            </w:r>
            <w:bookmarkEnd w:id="11"/>
            <w:r w:rsidRPr="00D117C1">
              <w:t>срабатывания датчиков влажности, установленных в вентиляционной камере АДЦ-1, АДЦ-2, в тепловом узле АДЦ-1, АДЦ-2, а также передачи сигналов в АСДТУ ЦУС.</w:t>
            </w:r>
          </w:p>
          <w:p w:rsidR="00D117C1" w:rsidRPr="00D117C1" w:rsidRDefault="00D117C1" w:rsidP="00D117C1">
            <w:pPr>
              <w:widowControl/>
              <w:shd w:val="clear" w:color="auto" w:fill="FFFFFF" w:themeFill="background1"/>
              <w:autoSpaceDE/>
              <w:autoSpaceDN/>
              <w:adjustRightInd/>
              <w:ind w:left="-55" w:firstLine="283"/>
            </w:pPr>
            <w:r w:rsidRPr="00D117C1">
              <w:t xml:space="preserve">Предусмотреть установку необходимого технологического оборудования (включая датчики, контроллеры и оборудование для организации каналов связи) для интеграции объектов инфраструктуры ОЭЗ ППТ «Липецк» в АСДТУ ЦУС. </w:t>
            </w:r>
          </w:p>
          <w:p w:rsidR="00D117C1" w:rsidRPr="00D117C1" w:rsidRDefault="00D117C1" w:rsidP="00D117C1">
            <w:pPr>
              <w:widowControl/>
              <w:numPr>
                <w:ilvl w:val="0"/>
                <w:numId w:val="21"/>
              </w:numPr>
              <w:shd w:val="clear" w:color="auto" w:fill="FFFFFF" w:themeFill="background1"/>
              <w:autoSpaceDE/>
              <w:autoSpaceDN/>
              <w:adjustRightInd/>
              <w:spacing w:line="259" w:lineRule="auto"/>
              <w:ind w:firstLine="300"/>
              <w:contextualSpacing/>
            </w:pPr>
            <w:r w:rsidRPr="00D117C1">
              <w:t>Запроектировать систему электроснабжения диспетчерского пункта с организацией независимого источника питания и реализацией особой группы 1 категории надёжности электроснабжения.</w:t>
            </w:r>
          </w:p>
          <w:p w:rsidR="00D117C1" w:rsidRPr="00D117C1" w:rsidRDefault="00D117C1" w:rsidP="00D117C1">
            <w:pPr>
              <w:widowControl/>
              <w:numPr>
                <w:ilvl w:val="0"/>
                <w:numId w:val="21"/>
              </w:numPr>
              <w:shd w:val="clear" w:color="auto" w:fill="FFFFFF" w:themeFill="background1"/>
              <w:autoSpaceDE/>
              <w:autoSpaceDN/>
              <w:adjustRightInd/>
              <w:spacing w:line="259" w:lineRule="auto"/>
              <w:ind w:left="370"/>
              <w:contextualSpacing/>
            </w:pPr>
            <w:r w:rsidRPr="00D117C1">
              <w:t>В помещении диспетчерской выполнить проектирование:</w:t>
            </w:r>
          </w:p>
          <w:p w:rsidR="00D117C1" w:rsidRPr="00D117C1" w:rsidRDefault="00D117C1" w:rsidP="00D117C1">
            <w:pPr>
              <w:widowControl/>
              <w:shd w:val="clear" w:color="auto" w:fill="FFFFFF" w:themeFill="background1"/>
              <w:autoSpaceDE/>
              <w:autoSpaceDN/>
              <w:adjustRightInd/>
              <w:spacing w:line="259" w:lineRule="auto"/>
              <w:ind w:left="370"/>
              <w:contextualSpacing/>
            </w:pPr>
            <w:r w:rsidRPr="00D117C1">
              <w:t xml:space="preserve">- снижения шумовой нагрузки от оборудования (видеостены); </w:t>
            </w:r>
          </w:p>
          <w:p w:rsidR="00D117C1" w:rsidRPr="00D117C1" w:rsidRDefault="00D117C1" w:rsidP="00D117C1">
            <w:pPr>
              <w:widowControl/>
              <w:shd w:val="clear" w:color="auto" w:fill="FFFFFF" w:themeFill="background1"/>
              <w:autoSpaceDE/>
              <w:autoSpaceDN/>
              <w:adjustRightInd/>
              <w:ind w:left="370"/>
            </w:pPr>
            <w:r w:rsidRPr="00D117C1">
              <w:t>- системы контроля и управления доступом с УПУ со сплошным перекрытием проема нормально закрытого типа, с устойчивостью к взлому, интеграцией в систему видеонаблюдения и обеспечением транспортирования через него предметов не менее 1 м в ширину в соответствии с ГОСТ Р 51241-2008.</w:t>
            </w:r>
          </w:p>
          <w:p w:rsidR="00D117C1" w:rsidRPr="00D117C1" w:rsidRDefault="00D117C1" w:rsidP="00D117C1">
            <w:pPr>
              <w:widowControl/>
              <w:shd w:val="clear" w:color="auto" w:fill="FFFFFF" w:themeFill="background1"/>
              <w:autoSpaceDE/>
              <w:autoSpaceDN/>
              <w:adjustRightInd/>
              <w:ind w:left="370"/>
            </w:pPr>
            <w:r w:rsidRPr="00D117C1">
              <w:t>4.  Выполнить проектирование подсистемы мониторинга качества электроэнергии как элемента системы диспетчеризации.</w:t>
            </w:r>
          </w:p>
          <w:p w:rsidR="00D117C1" w:rsidRPr="00D117C1" w:rsidRDefault="00D117C1" w:rsidP="00D117C1">
            <w:pPr>
              <w:widowControl/>
              <w:shd w:val="clear" w:color="auto" w:fill="FFFFFF" w:themeFill="background1"/>
              <w:autoSpaceDE/>
              <w:autoSpaceDN/>
              <w:adjustRightInd/>
              <w:ind w:left="370"/>
            </w:pPr>
            <w:r w:rsidRPr="00D117C1">
              <w:t>5. Предусмотреть установку стационарных приборов контроля качества электрической энергии. Определить проектом точки контроля, аппаратную часть, программное обеспечение для обработки и визуализации данных, схемы передачи данных в ЦУС. Ориентировочное количество точек контроля – 20, уточнить проектом.</w:t>
            </w:r>
          </w:p>
          <w:p w:rsidR="00D117C1" w:rsidRPr="00D117C1" w:rsidRDefault="00D117C1" w:rsidP="00D117C1">
            <w:pPr>
              <w:widowControl/>
              <w:shd w:val="clear" w:color="auto" w:fill="FFFFFF" w:themeFill="background1"/>
              <w:autoSpaceDE/>
              <w:autoSpaceDN/>
              <w:adjustRightInd/>
              <w:ind w:left="370"/>
            </w:pPr>
            <w:r w:rsidRPr="00D117C1">
              <w:t>Функции, выполняемые системой мониторинга качества электроэнергии:</w:t>
            </w:r>
          </w:p>
          <w:p w:rsidR="00D117C1" w:rsidRPr="00D117C1" w:rsidRDefault="00D117C1" w:rsidP="00D117C1">
            <w:pPr>
              <w:widowControl/>
              <w:shd w:val="clear" w:color="auto" w:fill="FFFFFF" w:themeFill="background1"/>
              <w:autoSpaceDE/>
              <w:autoSpaceDN/>
              <w:adjustRightInd/>
              <w:ind w:left="370"/>
            </w:pPr>
            <w:r w:rsidRPr="00D117C1">
              <w:lastRenderedPageBreak/>
              <w:tab/>
              <w:t>- непрерывные измерения параметров электроэнергии, включая ПКЭ, в электрических сетях 0,4–110 кВ;</w:t>
            </w:r>
          </w:p>
          <w:p w:rsidR="00D117C1" w:rsidRPr="00D117C1" w:rsidRDefault="00D117C1" w:rsidP="00D117C1">
            <w:pPr>
              <w:widowControl/>
              <w:shd w:val="clear" w:color="auto" w:fill="FFFFFF" w:themeFill="background1"/>
              <w:autoSpaceDE/>
              <w:autoSpaceDN/>
              <w:adjustRightInd/>
              <w:ind w:left="370"/>
            </w:pPr>
            <w:r w:rsidRPr="00D117C1">
              <w:tab/>
              <w:t>- фиксирование параметров ПКЭ и автоматизированное формирование стандартизованных отчётов о качестве электроэнергии;</w:t>
            </w:r>
          </w:p>
          <w:p w:rsidR="00D117C1" w:rsidRPr="00D117C1" w:rsidRDefault="00D117C1" w:rsidP="00D117C1">
            <w:pPr>
              <w:widowControl/>
              <w:shd w:val="clear" w:color="auto" w:fill="FFFFFF" w:themeFill="background1"/>
              <w:autoSpaceDE/>
              <w:autoSpaceDN/>
              <w:adjustRightInd/>
              <w:ind w:left="370"/>
            </w:pPr>
            <w:r w:rsidRPr="00D117C1">
              <w:tab/>
              <w:t>- передача результатов измерений с приборов контроля качества электрической энергии в АСДТУ ЦУС;</w:t>
            </w:r>
          </w:p>
          <w:p w:rsidR="00D117C1" w:rsidRPr="00D117C1" w:rsidRDefault="00D117C1" w:rsidP="00D117C1">
            <w:pPr>
              <w:widowControl/>
              <w:shd w:val="clear" w:color="auto" w:fill="FFFFFF" w:themeFill="background1"/>
              <w:autoSpaceDE/>
              <w:autoSpaceDN/>
              <w:adjustRightInd/>
              <w:ind w:left="370"/>
            </w:pPr>
            <w:r w:rsidRPr="00D117C1">
              <w:tab/>
              <w:t>- автоматизированный анализ данных с целью определения возможных причин отклонения качества электроэнергии в электрических сетях;</w:t>
            </w:r>
          </w:p>
          <w:p w:rsidR="00D117C1" w:rsidRPr="00D117C1" w:rsidRDefault="00D117C1" w:rsidP="00D117C1">
            <w:pPr>
              <w:widowControl/>
              <w:shd w:val="clear" w:color="auto" w:fill="FFFFFF" w:themeFill="background1"/>
              <w:autoSpaceDE/>
              <w:autoSpaceDN/>
              <w:adjustRightInd/>
              <w:ind w:left="370"/>
            </w:pPr>
            <w:r w:rsidRPr="00D117C1">
              <w:tab/>
              <w:t>-</w:t>
            </w:r>
            <w:r w:rsidRPr="00D117C1">
              <w:rPr>
                <w:sz w:val="20"/>
                <w:szCs w:val="20"/>
              </w:rPr>
              <w:t xml:space="preserve"> </w:t>
            </w:r>
            <w:r w:rsidRPr="00D117C1">
              <w:t>визуализация текущих и архивных измерений ПКЭ, а также дополнительных характеристик электроэнергии и результатов статистической обработки данных измерений и анализа.</w:t>
            </w:r>
          </w:p>
          <w:p w:rsidR="00D117C1" w:rsidRPr="00D117C1" w:rsidRDefault="00D117C1" w:rsidP="00D117C1">
            <w:pPr>
              <w:widowControl/>
              <w:shd w:val="clear" w:color="auto" w:fill="FFFFFF" w:themeFill="background1"/>
              <w:autoSpaceDE/>
              <w:autoSpaceDN/>
              <w:adjustRightInd/>
              <w:spacing w:line="259" w:lineRule="auto"/>
              <w:ind w:left="360"/>
              <w:contextualSpacing/>
            </w:pPr>
            <w:r w:rsidRPr="00D117C1">
              <w:t>6. Предусмотреть развитие АИИСКУЭ ОЭЗ ППТ «Липецк», в том числе:</w:t>
            </w:r>
          </w:p>
          <w:p w:rsidR="00D117C1" w:rsidRPr="00D117C1" w:rsidRDefault="00D117C1" w:rsidP="00D117C1">
            <w:pPr>
              <w:widowControl/>
              <w:shd w:val="clear" w:color="auto" w:fill="FFFFFF" w:themeFill="background1"/>
              <w:autoSpaceDE/>
              <w:autoSpaceDN/>
              <w:adjustRightInd/>
              <w:ind w:left="370"/>
            </w:pPr>
            <w:r w:rsidRPr="00D117C1">
              <w:t>- возможность репликации данных АИИСКУЭ в стороннюю базу данных – единый банк данных;</w:t>
            </w:r>
          </w:p>
          <w:p w:rsidR="00D117C1" w:rsidRPr="00D117C1" w:rsidRDefault="00D117C1" w:rsidP="00D117C1">
            <w:pPr>
              <w:widowControl/>
              <w:shd w:val="clear" w:color="auto" w:fill="FFFFFF" w:themeFill="background1"/>
              <w:autoSpaceDE/>
              <w:autoSpaceDN/>
              <w:adjustRightInd/>
              <w:ind w:left="370"/>
            </w:pPr>
            <w:r w:rsidRPr="00D117C1">
              <w:t xml:space="preserve">- переход с каналов </w:t>
            </w:r>
            <w:r w:rsidRPr="00D117C1">
              <w:rPr>
                <w:lang w:val="en-US"/>
              </w:rPr>
              <w:t>GSM</w:t>
            </w:r>
            <w:r w:rsidRPr="00D117C1">
              <w:t xml:space="preserve"> на волоконно-оптические каналы на объектах распределительных сетей 10 кВ.</w:t>
            </w:r>
          </w:p>
          <w:p w:rsidR="00D117C1" w:rsidRPr="00D117C1" w:rsidRDefault="00D117C1" w:rsidP="00D117C1">
            <w:pPr>
              <w:widowControl/>
              <w:shd w:val="clear" w:color="auto" w:fill="FFFFFF" w:themeFill="background1"/>
              <w:autoSpaceDE/>
              <w:autoSpaceDN/>
              <w:adjustRightInd/>
              <w:ind w:left="370"/>
            </w:pPr>
            <w:r w:rsidRPr="00D117C1">
              <w:t>Переход на волоконно-оптическую среду передачи данных предусмотреть на следующих объектах:</w:t>
            </w:r>
          </w:p>
          <w:p w:rsidR="00D117C1" w:rsidRPr="00D117C1" w:rsidRDefault="00D117C1" w:rsidP="00D117C1">
            <w:pPr>
              <w:widowControl/>
              <w:shd w:val="clear" w:color="auto" w:fill="FFFFFF" w:themeFill="background1"/>
              <w:autoSpaceDE/>
              <w:autoSpaceDN/>
              <w:adjustRightInd/>
              <w:ind w:left="370"/>
            </w:pPr>
            <w:r w:rsidRPr="00D117C1">
              <w:t>- РП-10 кВ № 3 Т1-10/0,4 кВ, Т2-10/0,4 кВ;</w:t>
            </w:r>
          </w:p>
          <w:p w:rsidR="00D117C1" w:rsidRPr="00D117C1" w:rsidRDefault="00D117C1" w:rsidP="00D117C1">
            <w:pPr>
              <w:widowControl/>
              <w:shd w:val="clear" w:color="auto" w:fill="FFFFFF" w:themeFill="background1"/>
              <w:autoSpaceDE/>
              <w:autoSpaceDN/>
              <w:adjustRightInd/>
              <w:ind w:left="370"/>
            </w:pPr>
            <w:r w:rsidRPr="00D117C1">
              <w:t>- РП-10 кВ № 4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«АДЦ»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«Центр»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«Комплекс»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«Таможня» Т1-10/0, кВ, Т2-10/0,4 кВ;</w:t>
            </w:r>
          </w:p>
          <w:p w:rsidR="00D117C1" w:rsidRPr="00D117C1" w:rsidRDefault="00D117C1" w:rsidP="00D117C1">
            <w:pPr>
              <w:widowControl/>
              <w:shd w:val="clear" w:color="auto" w:fill="FFFFFF" w:themeFill="background1"/>
              <w:autoSpaceDE/>
              <w:autoSpaceDN/>
              <w:adjustRightInd/>
              <w:ind w:left="370"/>
            </w:pPr>
            <w:r w:rsidRPr="00D117C1">
              <w:t xml:space="preserve">- ТП-10/0,4 кВ «Очистные» Т1-10/0,4 кВ, Т2-10/0,4 кВ; </w:t>
            </w:r>
          </w:p>
          <w:p w:rsidR="00D117C1" w:rsidRPr="00D117C1" w:rsidRDefault="00D117C1" w:rsidP="00D117C1">
            <w:pPr>
              <w:widowControl/>
              <w:shd w:val="clear" w:color="auto" w:fill="FFFFFF" w:themeFill="background1"/>
              <w:autoSpaceDE/>
              <w:autoSpaceDN/>
              <w:adjustRightInd/>
              <w:ind w:left="370"/>
            </w:pPr>
            <w:r w:rsidRPr="00D117C1">
              <w:t>- ТП-10/0,4 кВ «Контейнерная»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«Насосная»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«Тупиковая»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 1 РУ-0,4 кВ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 2 РУ-0,4 кВ Т1-10/0,4 кВ, Т2-10/0,4 кВ;</w:t>
            </w:r>
          </w:p>
          <w:p w:rsidR="00D117C1" w:rsidRPr="00D117C1" w:rsidRDefault="00D117C1" w:rsidP="00D117C1">
            <w:pPr>
              <w:widowControl/>
              <w:shd w:val="clear" w:color="auto" w:fill="FFFFFF" w:themeFill="background1"/>
              <w:autoSpaceDE/>
              <w:autoSpaceDN/>
              <w:adjustRightInd/>
              <w:ind w:left="370"/>
            </w:pPr>
            <w:r w:rsidRPr="00D117C1">
              <w:t>- ТП-10/0,4 кВ № 5 РУ-0,4 кВ Т1-10/0,4 кВ, Т2-10/0,4 кВ.</w:t>
            </w:r>
          </w:p>
          <w:p w:rsidR="00D117C1" w:rsidRPr="00D117C1" w:rsidRDefault="00D117C1" w:rsidP="00D117C1">
            <w:pPr>
              <w:widowControl/>
              <w:shd w:val="clear" w:color="auto" w:fill="FFFFFF" w:themeFill="background1"/>
              <w:autoSpaceDE/>
              <w:autoSpaceDN/>
              <w:adjustRightInd/>
              <w:ind w:left="370"/>
            </w:pPr>
          </w:p>
          <w:p w:rsidR="00D117C1" w:rsidRPr="00D117C1" w:rsidRDefault="00D117C1" w:rsidP="00D117C1">
            <w:pPr>
              <w:widowControl/>
              <w:shd w:val="clear" w:color="auto" w:fill="FFFFFF" w:themeFill="background1"/>
              <w:autoSpaceDE/>
              <w:autoSpaceDN/>
              <w:adjustRightInd/>
              <w:spacing w:line="259" w:lineRule="auto"/>
              <w:ind w:left="360"/>
              <w:contextualSpacing/>
            </w:pPr>
            <w:r w:rsidRPr="00D117C1">
              <w:t xml:space="preserve">7. Запроектировать </w:t>
            </w:r>
            <w:bookmarkStart w:id="12" w:name="_Hlk20474575"/>
            <w:r w:rsidRPr="00D117C1">
              <w:t xml:space="preserve">систему коммерческого учёта энергоресурсов </w:t>
            </w:r>
            <w:bookmarkEnd w:id="12"/>
            <w:r w:rsidRPr="00D117C1">
              <w:t>сетей водоснабжения, газоснабжения, теплоснабжения, водоотведения хозяйственно-бытового и ливневого. Количество точек учёта энергоресурсов – 135.</w:t>
            </w:r>
          </w:p>
          <w:p w:rsidR="00D117C1" w:rsidRPr="00D117C1" w:rsidRDefault="00D117C1" w:rsidP="00D117C1">
            <w:pPr>
              <w:widowControl/>
              <w:shd w:val="clear" w:color="auto" w:fill="FFFFFF" w:themeFill="background1"/>
              <w:autoSpaceDE/>
              <w:autoSpaceDN/>
              <w:adjustRightInd/>
              <w:ind w:left="370"/>
            </w:pPr>
            <w:r w:rsidRPr="00D117C1">
              <w:t>Система должна обеспечивать следующие функции:</w:t>
            </w:r>
          </w:p>
          <w:p w:rsidR="00D117C1" w:rsidRPr="00D117C1" w:rsidRDefault="00D117C1" w:rsidP="00D117C1">
            <w:pPr>
              <w:widowControl/>
              <w:shd w:val="clear" w:color="auto" w:fill="FFFFFF" w:themeFill="background1"/>
              <w:autoSpaceDE/>
              <w:autoSpaceDN/>
              <w:adjustRightInd/>
              <w:ind w:left="370"/>
            </w:pPr>
            <w:r w:rsidRPr="00D117C1">
              <w:t>- контроль потребления энергетических ресурсов в реальном времени (период опроса 30 мин);</w:t>
            </w:r>
          </w:p>
          <w:p w:rsidR="00D117C1" w:rsidRPr="00D117C1" w:rsidRDefault="00D117C1" w:rsidP="00D117C1">
            <w:pPr>
              <w:widowControl/>
              <w:shd w:val="clear" w:color="auto" w:fill="FFFFFF" w:themeFill="background1"/>
              <w:autoSpaceDE/>
              <w:autoSpaceDN/>
              <w:adjustRightInd/>
              <w:ind w:left="370"/>
            </w:pPr>
            <w:r w:rsidRPr="00D117C1">
              <w:t>- составление балансов по всем энергоресурсам в целом по ОЭЗ ППТ «Липецк» и по отдельным узлам, сечениям (в Грязинском районе, в Елецком районе);</w:t>
            </w:r>
          </w:p>
          <w:p w:rsidR="00D117C1" w:rsidRPr="00D117C1" w:rsidRDefault="00D117C1" w:rsidP="00D117C1">
            <w:pPr>
              <w:widowControl/>
              <w:shd w:val="clear" w:color="auto" w:fill="FFFFFF" w:themeFill="background1"/>
              <w:autoSpaceDE/>
              <w:autoSpaceDN/>
              <w:adjustRightInd/>
              <w:ind w:left="370"/>
            </w:pPr>
            <w:r w:rsidRPr="00D117C1">
              <w:t>- формирование базы данных по показаниям узлов учёта с возможностью их использования прикладными программами для целей биллинга, бухгалтерии, и т.п.;</w:t>
            </w:r>
          </w:p>
          <w:p w:rsidR="00D117C1" w:rsidRPr="00D117C1" w:rsidRDefault="00D117C1" w:rsidP="00D117C1">
            <w:pPr>
              <w:widowControl/>
              <w:shd w:val="clear" w:color="auto" w:fill="FFFFFF" w:themeFill="background1"/>
              <w:autoSpaceDE/>
              <w:autoSpaceDN/>
              <w:adjustRightInd/>
              <w:ind w:left="370"/>
            </w:pPr>
            <w:r w:rsidRPr="00D117C1">
              <w:t xml:space="preserve">- предусмотреть возможность репликации данных из базы </w:t>
            </w:r>
            <w:r w:rsidRPr="00D117C1">
              <w:lastRenderedPageBreak/>
              <w:t>данных системы коммерческого учёта энергоресурсов в стороннюю базу данных – единый банк данных.</w:t>
            </w:r>
          </w:p>
          <w:p w:rsidR="00D117C1" w:rsidRPr="00D117C1" w:rsidRDefault="00D117C1" w:rsidP="00D117C1">
            <w:pPr>
              <w:widowControl/>
              <w:shd w:val="clear" w:color="auto" w:fill="FFFFFF" w:themeFill="background1"/>
              <w:autoSpaceDE/>
              <w:autoSpaceDN/>
              <w:adjustRightInd/>
              <w:ind w:left="370"/>
            </w:pPr>
            <w:r w:rsidRPr="00D117C1">
              <w:t>Совместно с Заказчиком разработать техническое задание на систему коммерческого учёта энергоресурсов в соответствии с требованиями ГОСТ 34.602-89.</w:t>
            </w:r>
          </w:p>
          <w:p w:rsidR="00D117C1" w:rsidRPr="00D117C1" w:rsidRDefault="00D117C1" w:rsidP="00D117C1">
            <w:pPr>
              <w:widowControl/>
              <w:shd w:val="clear" w:color="auto" w:fill="FFFFFF" w:themeFill="background1"/>
              <w:autoSpaceDE/>
              <w:autoSpaceDN/>
              <w:adjustRightInd/>
              <w:spacing w:line="259" w:lineRule="auto"/>
              <w:ind w:left="360"/>
              <w:contextualSpacing/>
            </w:pPr>
            <w:r w:rsidRPr="00D117C1">
              <w:t>8. Предусмотреть формирование баз данных для создания единого банка данных от разрозненных систем (системы АСДТУ, АИИСКУЭ, системы учёта энергоресурсов) с целью использования прикладными программами. Предусмотреть аппаратные (архивные серверы) и программные средства.</w:t>
            </w:r>
          </w:p>
          <w:p w:rsidR="00D117C1" w:rsidRPr="00D117C1" w:rsidRDefault="00D117C1" w:rsidP="00D117C1">
            <w:pPr>
              <w:widowControl/>
              <w:shd w:val="clear" w:color="auto" w:fill="FFFFFF" w:themeFill="background1"/>
              <w:autoSpaceDE/>
              <w:autoSpaceDN/>
              <w:adjustRightInd/>
              <w:spacing w:line="259" w:lineRule="auto"/>
              <w:ind w:left="360"/>
              <w:contextualSpacing/>
            </w:pPr>
            <w:r w:rsidRPr="00D117C1">
              <w:t xml:space="preserve">9. Предусмотреть организацию сети, используя технологию пассивных оптических сетей </w:t>
            </w:r>
            <w:r w:rsidRPr="00D117C1">
              <w:rPr>
                <w:lang w:val="en-US"/>
              </w:rPr>
              <w:t>PON</w:t>
            </w:r>
            <w:r w:rsidRPr="00D117C1">
              <w:t xml:space="preserve"> (</w:t>
            </w:r>
            <w:r w:rsidRPr="00D117C1">
              <w:rPr>
                <w:lang w:val="en-US"/>
              </w:rPr>
              <w:t>GPON</w:t>
            </w:r>
            <w:r w:rsidRPr="00D117C1">
              <w:t xml:space="preserve">) на базе существующих волоконно-оптических линий связи для инженерно-технических средств охраны (системы обеспечения пожарной безопасности, системы контроля и управления доступом) на объектах инфраструктуры ОЭЗ. </w:t>
            </w:r>
          </w:p>
          <w:p w:rsidR="00D117C1" w:rsidRPr="00D117C1" w:rsidRDefault="00D117C1" w:rsidP="00D117C1">
            <w:pPr>
              <w:widowControl/>
              <w:shd w:val="clear" w:color="auto" w:fill="FFFFFF" w:themeFill="background1"/>
              <w:autoSpaceDE/>
              <w:autoSpaceDN/>
              <w:adjustRightInd/>
              <w:spacing w:line="259" w:lineRule="auto"/>
              <w:ind w:left="370"/>
              <w:contextualSpacing/>
            </w:pPr>
            <w:r w:rsidRPr="00D117C1">
              <w:t>Запроектировать аппаратно-программный комплекс «Орион» (Болид):</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лицензии на подключение приборов, количество 127;</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лицензий АРМ «Оперативная задача», количество 3;</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оборудовать приборами приемно-контрольными охранно-пожарными (ПКОП) для контроля и передачи состояния шлейфов сигнализации в АПК «Орион» следующих объектов:</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РП-10/0,4 кВ № 1;</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РП-10/0,4 кВ № 2;</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«Центр»;</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«Таможня»;</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«Комплекс»;</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«АДЦ»;</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«Насосная»;</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«Тупиковая»;</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«Контейнерная»;</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«Очистные»;</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узел учёта воды п. Матырский (на главном въезде);</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ПГБ-2 (ГРП-10);</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ПГБ-1 (ГРП-9);</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ДНС-1;</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 1;</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 2;</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 3;</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 4;</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ТП-10/0,4 кВ № 5;</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КНС-3;</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ЛОС-2;</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КНС-4;</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ПГБ-3 (ГРП-13);</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lastRenderedPageBreak/>
              <w:t>- ПС-110/10 кВ;</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охранная сигнализация ограждения территории ОЭЗ ППТ «Липецк» в Грязинском районе; точки подключения шлейфов охранной сигнализации ограждения территории:</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1) шкаф коммутационный на восточном участке ограждения – 2 шлейфа;</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 xml:space="preserve">2) шкаф коммутационный № 16 на границе </w:t>
            </w:r>
            <w:r w:rsidRPr="00D117C1">
              <w:rPr>
                <w:lang w:val="en-US"/>
              </w:rPr>
              <w:t>I</w:t>
            </w:r>
            <w:r w:rsidRPr="00D117C1">
              <w:t xml:space="preserve"> и </w:t>
            </w:r>
            <w:r w:rsidRPr="00D117C1">
              <w:rPr>
                <w:lang w:val="en-US"/>
              </w:rPr>
              <w:t>II</w:t>
            </w:r>
            <w:r w:rsidRPr="00D117C1">
              <w:t xml:space="preserve"> очередей строительства ОЭЗ – 1 шлейф;</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3) КПП № 7 – 2 шлейфа;</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4) ТП-10/0,4 кВ № 2 – 2 шлейфа.</w:t>
            </w:r>
          </w:p>
          <w:p w:rsidR="00D117C1" w:rsidRPr="00D117C1" w:rsidRDefault="00D117C1" w:rsidP="00D117C1">
            <w:pPr>
              <w:widowControl/>
              <w:shd w:val="clear" w:color="auto" w:fill="FFFFFF" w:themeFill="background1"/>
              <w:autoSpaceDE/>
              <w:autoSpaceDN/>
              <w:adjustRightInd/>
              <w:spacing w:line="259" w:lineRule="auto"/>
              <w:contextualSpacing/>
            </w:pPr>
            <w:r w:rsidRPr="00D117C1">
              <w:t xml:space="preserve">    Подключение «Сервер-Клиент» организовать посредством существующей сети СКС ОЭЗ ППТ «Липецк».</w:t>
            </w:r>
          </w:p>
          <w:p w:rsidR="00D117C1" w:rsidRPr="00D117C1" w:rsidRDefault="00D117C1" w:rsidP="00D117C1">
            <w:pPr>
              <w:widowControl/>
              <w:shd w:val="clear" w:color="auto" w:fill="FFFFFF" w:themeFill="background1"/>
              <w:autoSpaceDE/>
              <w:autoSpaceDN/>
              <w:adjustRightInd/>
              <w:spacing w:line="259" w:lineRule="auto"/>
              <w:contextualSpacing/>
            </w:pPr>
            <w:r w:rsidRPr="00D117C1">
              <w:t xml:space="preserve">    Подключения «прибор-сервер» организовать с использованием проектируемых оптических сетей (</w:t>
            </w:r>
            <w:r w:rsidRPr="00D117C1">
              <w:rPr>
                <w:lang w:val="en-US"/>
              </w:rPr>
              <w:t>PON</w:t>
            </w:r>
            <w:r w:rsidRPr="00D117C1">
              <w:t>) для ИТСО.</w:t>
            </w:r>
          </w:p>
          <w:p w:rsidR="00D117C1" w:rsidRPr="00D117C1" w:rsidRDefault="00D117C1" w:rsidP="00D117C1">
            <w:pPr>
              <w:widowControl/>
              <w:shd w:val="clear" w:color="auto" w:fill="FFFFFF" w:themeFill="background1"/>
              <w:autoSpaceDE/>
              <w:autoSpaceDN/>
              <w:adjustRightInd/>
              <w:spacing w:line="259" w:lineRule="auto"/>
              <w:contextualSpacing/>
            </w:pPr>
            <w:r w:rsidRPr="00D117C1">
              <w:t xml:space="preserve">    В случае невозможности организации оптической линии до объекта допускается использование радиоканала на оборудовании, совместимом с АПК «Орион».</w:t>
            </w:r>
          </w:p>
          <w:p w:rsidR="00D117C1" w:rsidRPr="00D117C1" w:rsidRDefault="00D117C1" w:rsidP="00D117C1">
            <w:pPr>
              <w:widowControl/>
              <w:shd w:val="clear" w:color="auto" w:fill="FFFFFF" w:themeFill="background1"/>
              <w:autoSpaceDE/>
              <w:autoSpaceDN/>
              <w:adjustRightInd/>
              <w:spacing w:line="259" w:lineRule="auto"/>
              <w:ind w:left="360"/>
              <w:contextualSpacing/>
            </w:pPr>
            <w:r w:rsidRPr="00D117C1">
              <w:t>10. Запроектировать технологическое обзорное видеонаблюдение на следующих объектах инженерной инфраструктуры:</w:t>
            </w:r>
          </w:p>
          <w:p w:rsidR="00D117C1" w:rsidRPr="00D117C1" w:rsidRDefault="00D117C1" w:rsidP="00D117C1">
            <w:pPr>
              <w:widowControl/>
              <w:shd w:val="clear" w:color="auto" w:fill="FFFFFF" w:themeFill="background1"/>
              <w:autoSpaceDE/>
              <w:autoSpaceDN/>
              <w:adjustRightInd/>
              <w:spacing w:line="259" w:lineRule="auto"/>
              <w:ind w:left="16" w:firstLine="284"/>
              <w:contextualSpacing/>
            </w:pPr>
            <w:r w:rsidRPr="00D117C1">
              <w:t xml:space="preserve">- пруд-накопитель – обзорное ВН за прудом-накопителем – 1 </w:t>
            </w:r>
            <w:r w:rsidRPr="00D117C1">
              <w:rPr>
                <w:lang w:val="en-US"/>
              </w:rPr>
              <w:t>IP</w:t>
            </w:r>
            <w:r w:rsidRPr="00D117C1">
              <w:t>-камера с разрешением не менее 1080, объектив с переменным фокусным расстоянием 2.7 ~ 13.5 мм, дальность подсветки не менее 60 м; высота установки не менее 6 м (предположительно, на опоре ЛЭП 0,4 кВ, возле КНС);</w:t>
            </w:r>
          </w:p>
          <w:p w:rsidR="00D117C1" w:rsidRPr="00D117C1" w:rsidRDefault="00D117C1" w:rsidP="00D117C1">
            <w:pPr>
              <w:widowControl/>
              <w:shd w:val="clear" w:color="auto" w:fill="FFFFFF" w:themeFill="background1"/>
              <w:autoSpaceDE/>
              <w:autoSpaceDN/>
              <w:adjustRightInd/>
              <w:spacing w:line="259" w:lineRule="auto"/>
              <w:ind w:left="16" w:firstLine="284"/>
              <w:contextualSpacing/>
            </w:pPr>
            <w:r w:rsidRPr="00D117C1">
              <w:t xml:space="preserve">- ЛОС-2 и ЛОС-3 – обзорное ВН за территорией в пределах периметра объектов; по одной </w:t>
            </w:r>
            <w:r w:rsidRPr="00D117C1">
              <w:rPr>
                <w:lang w:val="en-US"/>
              </w:rPr>
              <w:t>IP</w:t>
            </w:r>
            <w:r w:rsidRPr="00D117C1">
              <w:t xml:space="preserve">-камере на опорах освещения, разрешением не менее 1080, объектив с переменным фокусным расстоянием 2.7 ~ 13.5 мм, ИК подсветка не менее 60 м; </w:t>
            </w:r>
          </w:p>
          <w:p w:rsidR="00D117C1" w:rsidRPr="00D117C1" w:rsidRDefault="00D117C1" w:rsidP="00D117C1">
            <w:pPr>
              <w:widowControl/>
              <w:shd w:val="clear" w:color="auto" w:fill="FFFFFF" w:themeFill="background1"/>
              <w:autoSpaceDE/>
              <w:autoSpaceDN/>
              <w:adjustRightInd/>
              <w:spacing w:line="259" w:lineRule="auto"/>
              <w:ind w:left="16" w:firstLine="284"/>
              <w:contextualSpacing/>
            </w:pPr>
            <w:r w:rsidRPr="00D117C1">
              <w:t xml:space="preserve">- в качестве видеорегистратора использовать существующий сервер на базе </w:t>
            </w:r>
            <w:r w:rsidRPr="00D117C1">
              <w:rPr>
                <w:lang w:val="en-US"/>
              </w:rPr>
              <w:t>Windows</w:t>
            </w:r>
            <w:r w:rsidRPr="00D117C1">
              <w:t xml:space="preserve"> 7, установленный в ЦОД АДЦ-2, с дополнительной установкой ПО «Трассир», ключа защиты и количеством лицензий </w:t>
            </w:r>
            <w:r w:rsidRPr="00D117C1">
              <w:rPr>
                <w:lang w:val="en-US"/>
              </w:rPr>
              <w:t>AnyIP</w:t>
            </w:r>
            <w:r w:rsidRPr="00D117C1">
              <w:t xml:space="preserve"> не менее 8.</w:t>
            </w:r>
          </w:p>
          <w:p w:rsidR="00D117C1" w:rsidRPr="00D117C1" w:rsidRDefault="00D117C1" w:rsidP="00D117C1">
            <w:pPr>
              <w:widowControl/>
              <w:shd w:val="clear" w:color="auto" w:fill="FFFFFF" w:themeFill="background1"/>
              <w:autoSpaceDE/>
              <w:autoSpaceDN/>
              <w:adjustRightInd/>
              <w:spacing w:line="259" w:lineRule="auto"/>
              <w:ind w:left="16" w:firstLine="284"/>
              <w:contextualSpacing/>
            </w:pPr>
            <w:r w:rsidRPr="00D117C1">
              <w:t>Способы передачи видеосигнала определить проектом, с максимальным использованием существующих сетей связи и СКС ОЭЗ ППТ «Липецк».</w:t>
            </w:r>
          </w:p>
          <w:p w:rsidR="00D117C1" w:rsidRPr="00D117C1" w:rsidRDefault="00D117C1" w:rsidP="00D117C1">
            <w:pPr>
              <w:widowControl/>
              <w:shd w:val="clear" w:color="auto" w:fill="FFFFFF" w:themeFill="background1"/>
              <w:autoSpaceDE/>
              <w:autoSpaceDN/>
              <w:adjustRightInd/>
              <w:spacing w:line="259" w:lineRule="auto"/>
              <w:ind w:firstLine="300"/>
              <w:contextualSpacing/>
            </w:pPr>
            <w:bookmarkStart w:id="13" w:name="_Hlk20475777"/>
            <w:r w:rsidRPr="00D117C1">
              <w:t>11. Предусмотреть технические мероприятия, направленные на развитие системы защиты технологических сетей критической инфраструктуры (ЦУС, ПС-220/110/10 кВ, ПС-110/10 кВ) для противодействия вредоносным атакам (обязательное требование в соответствии с Федеральным законом от 26 июля 2017 № 187-ФЗ).</w:t>
            </w:r>
          </w:p>
          <w:bookmarkEnd w:id="13"/>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12. При составлении перечня оборудования предусмотреть ЗИП.</w:t>
            </w:r>
          </w:p>
          <w:p w:rsidR="00D117C1" w:rsidRPr="00D117C1" w:rsidRDefault="00D117C1" w:rsidP="00D117C1">
            <w:pPr>
              <w:widowControl/>
              <w:shd w:val="clear" w:color="auto" w:fill="FFFFFF" w:themeFill="background1"/>
              <w:autoSpaceDE/>
              <w:autoSpaceDN/>
              <w:adjustRightInd/>
              <w:spacing w:line="259" w:lineRule="auto"/>
              <w:ind w:firstLine="300"/>
              <w:contextualSpacing/>
            </w:pPr>
            <w:r w:rsidRPr="00D117C1">
              <w:t>13. Состав проекта должен соответствовать нормативной документации на автоматизированные системы.</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val="en-US" w:eastAsia="en-US" w:bidi="en-US"/>
              </w:rPr>
              <w:lastRenderedPageBreak/>
              <w:t>2.</w:t>
            </w:r>
            <w:r w:rsidRPr="00D117C1">
              <w:rPr>
                <w:rFonts w:eastAsia="Lucida Sans Unicode"/>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autoSpaceDE/>
              <w:autoSpaceDN/>
              <w:adjustRightInd/>
              <w:rPr>
                <w:b/>
              </w:rPr>
            </w:pPr>
            <w:r w:rsidRPr="00D117C1">
              <w:rPr>
                <w:b/>
              </w:rPr>
              <w:t>Смета на строительство</w:t>
            </w:r>
          </w:p>
        </w:tc>
        <w:tc>
          <w:tcPr>
            <w:tcW w:w="6520"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tabs>
                <w:tab w:val="left" w:pos="464"/>
              </w:tabs>
              <w:autoSpaceDE/>
              <w:autoSpaceDN/>
              <w:adjustRightInd/>
              <w:ind w:right="85" w:firstLine="230"/>
            </w:pPr>
            <w:r w:rsidRPr="00D117C1">
              <w:t>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w:t>
            </w:r>
          </w:p>
          <w:p w:rsidR="00D117C1" w:rsidRPr="00D117C1" w:rsidRDefault="00D117C1" w:rsidP="00D117C1">
            <w:pPr>
              <w:widowControl/>
              <w:tabs>
                <w:tab w:val="left" w:pos="464"/>
              </w:tabs>
              <w:autoSpaceDE/>
              <w:autoSpaceDN/>
              <w:adjustRightInd/>
              <w:ind w:right="85" w:firstLine="230"/>
            </w:pPr>
            <w:r w:rsidRPr="00D117C1">
              <w:t>- базисном, определяемом на основе действующих сметных норм и цен 2001 года;</w:t>
            </w:r>
          </w:p>
          <w:p w:rsidR="00D117C1" w:rsidRPr="00D117C1" w:rsidRDefault="00D117C1" w:rsidP="00D117C1">
            <w:pPr>
              <w:widowControl/>
              <w:tabs>
                <w:tab w:val="left" w:pos="464"/>
              </w:tabs>
              <w:autoSpaceDE/>
              <w:autoSpaceDN/>
              <w:adjustRightInd/>
              <w:ind w:right="85" w:firstLine="230"/>
            </w:pPr>
            <w:r w:rsidRPr="00D117C1">
              <w:t>- текущем, определяемом на основе цен, сложившихся ко времени составления сметной документации.</w:t>
            </w:r>
          </w:p>
          <w:p w:rsidR="00D117C1" w:rsidRPr="00D117C1" w:rsidRDefault="00D117C1" w:rsidP="00D117C1">
            <w:pPr>
              <w:widowControl/>
              <w:tabs>
                <w:tab w:val="left" w:pos="464"/>
              </w:tabs>
              <w:autoSpaceDE/>
              <w:autoSpaceDN/>
              <w:adjustRightInd/>
              <w:ind w:right="85" w:firstLine="230"/>
            </w:pPr>
            <w:r w:rsidRPr="00D117C1">
              <w:t>Выполнить сметную документацию на пуско-наладочные работы.</w:t>
            </w:r>
          </w:p>
          <w:p w:rsidR="00D117C1" w:rsidRPr="00D117C1" w:rsidRDefault="00D117C1" w:rsidP="00D117C1">
            <w:pPr>
              <w:widowControl/>
              <w:tabs>
                <w:tab w:val="left" w:pos="464"/>
              </w:tabs>
              <w:autoSpaceDE/>
              <w:autoSpaceDN/>
              <w:adjustRightInd/>
              <w:ind w:right="85" w:firstLine="230"/>
            </w:pPr>
            <w:r w:rsidRPr="00D117C1">
              <w:t>Выполнить локальные сметные расчёты строительства следующих объектов:</w:t>
            </w:r>
          </w:p>
          <w:p w:rsidR="00D117C1" w:rsidRPr="00D117C1" w:rsidRDefault="00D117C1" w:rsidP="00D117C1">
            <w:pPr>
              <w:widowControl/>
              <w:tabs>
                <w:tab w:val="left" w:pos="464"/>
              </w:tabs>
              <w:autoSpaceDE/>
              <w:autoSpaceDN/>
              <w:adjustRightInd/>
              <w:ind w:right="85" w:firstLine="230"/>
            </w:pPr>
            <w:r w:rsidRPr="00D117C1">
              <w:t>- узел учёта воды на границе I и II очередей строительства ОЭЗ ППТ «Липецк»;</w:t>
            </w:r>
          </w:p>
          <w:p w:rsidR="00D117C1" w:rsidRPr="00D117C1" w:rsidRDefault="00D117C1" w:rsidP="00D117C1">
            <w:pPr>
              <w:widowControl/>
              <w:tabs>
                <w:tab w:val="left" w:pos="464"/>
              </w:tabs>
              <w:autoSpaceDE/>
              <w:autoSpaceDN/>
              <w:adjustRightInd/>
              <w:ind w:right="85" w:firstLine="230"/>
            </w:pPr>
            <w:r w:rsidRPr="00D117C1">
              <w:t>- технологическое и охранное видеонаблюдение на объектах инженерной инфраструктуры ОЭЗ ППТ «Липецк».</w:t>
            </w:r>
          </w:p>
          <w:p w:rsidR="00D117C1" w:rsidRPr="00D117C1" w:rsidRDefault="00D117C1" w:rsidP="00D117C1">
            <w:pPr>
              <w:widowControl/>
              <w:ind w:firstLine="230"/>
            </w:pPr>
            <w:r w:rsidRPr="00D117C1">
              <w:t>В сводный сметный расчёт включить все затраты, предусмотренные нормативными документами.</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spacing w:after="240"/>
              <w:rPr>
                <w:rFonts w:eastAsia="Lucida Sans Unicode"/>
                <w:lang w:eastAsia="en-US" w:bidi="en-US"/>
              </w:rPr>
            </w:pPr>
            <w:r w:rsidRPr="00D117C1">
              <w:rPr>
                <w:rFonts w:eastAsia="Lucida Sans Unicode"/>
                <w:lang w:eastAsia="en-US" w:bidi="en-US"/>
              </w:rPr>
              <w:t>2.4</w:t>
            </w:r>
          </w:p>
        </w:tc>
        <w:tc>
          <w:tcPr>
            <w:tcW w:w="2694"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spacing w:after="240"/>
              <w:rPr>
                <w:rFonts w:eastAsia="Lucida Sans Unicode"/>
                <w:b/>
                <w:lang w:eastAsia="en-US" w:bidi="en-US"/>
              </w:rPr>
            </w:pPr>
            <w:r w:rsidRPr="00D117C1">
              <w:rPr>
                <w:rFonts w:eastAsia="Lucida Sans Unicode"/>
                <w:b/>
                <w:lang w:eastAsia="en-US" w:bidi="en-US"/>
              </w:rPr>
              <w:t>Согласование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tabs>
                <w:tab w:val="left" w:pos="464"/>
              </w:tabs>
              <w:autoSpaceDE/>
              <w:autoSpaceDN/>
              <w:adjustRightInd/>
              <w:spacing w:after="240"/>
              <w:ind w:right="85" w:firstLine="230"/>
            </w:pPr>
            <w:r w:rsidRPr="00D117C1">
              <w:t>Основные проектные решения согласовывать с Заказчиком в процессе проектирования.</w:t>
            </w:r>
          </w:p>
          <w:p w:rsidR="00D117C1" w:rsidRPr="00D117C1" w:rsidRDefault="00D117C1" w:rsidP="00D117C1">
            <w:pPr>
              <w:widowControl/>
              <w:tabs>
                <w:tab w:val="left" w:pos="464"/>
              </w:tabs>
              <w:autoSpaceDE/>
              <w:autoSpaceDN/>
              <w:adjustRightInd/>
              <w:spacing w:after="240"/>
              <w:ind w:right="85" w:firstLine="230"/>
            </w:pPr>
            <w:r w:rsidRPr="00D117C1">
              <w:t>Согласовать размещение приборов учёта (счётчиков) с Заказчиком и ресурсоснабжающими организациями.</w:t>
            </w:r>
          </w:p>
          <w:p w:rsidR="00D117C1" w:rsidRPr="00D117C1" w:rsidRDefault="00D117C1" w:rsidP="00D117C1">
            <w:pPr>
              <w:widowControl/>
              <w:tabs>
                <w:tab w:val="left" w:pos="464"/>
              </w:tabs>
              <w:autoSpaceDE/>
              <w:autoSpaceDN/>
              <w:adjustRightInd/>
              <w:spacing w:after="240"/>
              <w:ind w:right="85" w:firstLine="230"/>
            </w:pPr>
            <w:r w:rsidRPr="00D117C1">
              <w:t xml:space="preserve">Затраты на получение разрешений и согласований проектной документации учитываются в цене </w:t>
            </w:r>
            <w:r w:rsidR="003A6FF5">
              <w:t>Договора</w:t>
            </w:r>
            <w:r w:rsidRPr="00D117C1">
              <w:t>.</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spacing w:after="240"/>
              <w:rPr>
                <w:rFonts w:eastAsia="Lucida Sans Unicode"/>
                <w:lang w:eastAsia="en-US" w:bidi="en-US"/>
              </w:rPr>
            </w:pPr>
            <w:r w:rsidRPr="00D117C1">
              <w:rPr>
                <w:rFonts w:eastAsia="Lucida Sans Unicode"/>
                <w:lang w:eastAsia="en-US" w:bidi="en-US"/>
              </w:rPr>
              <w:t>2.5</w:t>
            </w:r>
          </w:p>
        </w:tc>
        <w:tc>
          <w:tcPr>
            <w:tcW w:w="2694"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spacing w:after="240"/>
              <w:rPr>
                <w:rFonts w:eastAsia="Lucida Sans Unicode"/>
                <w:b/>
                <w:lang w:eastAsia="en-US" w:bidi="en-US"/>
              </w:rPr>
            </w:pPr>
            <w:r w:rsidRPr="00D117C1">
              <w:rPr>
                <w:rFonts w:eastAsia="Lucida Sans Unicode"/>
                <w:b/>
                <w:lang w:eastAsia="en-US" w:bidi="en-US"/>
              </w:rPr>
              <w:t>Государственная экспертиза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tabs>
                <w:tab w:val="left" w:pos="464"/>
              </w:tabs>
              <w:autoSpaceDE/>
              <w:autoSpaceDN/>
              <w:adjustRightInd/>
              <w:spacing w:after="240"/>
              <w:ind w:right="85" w:firstLine="230"/>
            </w:pPr>
            <w:r w:rsidRPr="00D117C1">
              <w:t>Проектная документация направляется Подрядчиком на экспертизу после предварительного согласования с Заказчиком.</w:t>
            </w:r>
          </w:p>
          <w:p w:rsidR="00D117C1" w:rsidRPr="00D117C1" w:rsidRDefault="00D117C1" w:rsidP="00D117C1">
            <w:pPr>
              <w:widowControl/>
              <w:tabs>
                <w:tab w:val="left" w:pos="464"/>
              </w:tabs>
              <w:autoSpaceDE/>
              <w:autoSpaceDN/>
              <w:adjustRightInd/>
              <w:spacing w:after="240"/>
              <w:ind w:right="85" w:firstLine="230"/>
            </w:pPr>
            <w:r w:rsidRPr="00D117C1">
              <w:t>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w:t>
            </w:r>
          </w:p>
          <w:p w:rsidR="00D117C1" w:rsidRPr="00D117C1" w:rsidRDefault="00D117C1" w:rsidP="00D117C1">
            <w:pPr>
              <w:spacing w:after="240"/>
              <w:ind w:firstLine="228"/>
            </w:pPr>
            <w:r w:rsidRPr="00D117C1">
              <w:t>Подрядчик проводит проверку достоверности определения сметной стоимости с получением положительного заключения.</w:t>
            </w:r>
          </w:p>
          <w:p w:rsidR="00D117C1" w:rsidRPr="00D117C1" w:rsidRDefault="00D117C1" w:rsidP="00D117C1">
            <w:pPr>
              <w:spacing w:after="240"/>
              <w:ind w:firstLine="228"/>
            </w:pPr>
            <w:r w:rsidRPr="00D117C1">
              <w:t xml:space="preserve">Затраты на прохождение проектной документацией государственной экспертизы, а также проверку достоверности определения сметной стоимости учитываются в цене </w:t>
            </w:r>
            <w:r w:rsidR="003A6FF5">
              <w:t>Договора</w:t>
            </w:r>
            <w:r w:rsidRPr="00D117C1">
              <w:t>.</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spacing w:after="240"/>
              <w:rPr>
                <w:rFonts w:eastAsia="Lucida Sans Unicode"/>
                <w:lang w:eastAsia="en-US" w:bidi="en-US"/>
              </w:rPr>
            </w:pPr>
            <w:r w:rsidRPr="00D117C1">
              <w:rPr>
                <w:rFonts w:eastAsia="Lucida Sans Unicode"/>
                <w:lang w:eastAsia="en-US" w:bidi="en-US"/>
              </w:rPr>
              <w:t>2.6</w:t>
            </w:r>
          </w:p>
        </w:tc>
        <w:tc>
          <w:tcPr>
            <w:tcW w:w="2694"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spacing w:after="240"/>
              <w:rPr>
                <w:rFonts w:eastAsia="Lucida Sans Unicode"/>
                <w:b/>
                <w:lang w:eastAsia="en-US" w:bidi="en-US"/>
              </w:rPr>
            </w:pPr>
            <w:r w:rsidRPr="00D117C1">
              <w:rPr>
                <w:rFonts w:eastAsia="Lucida Sans Unicode"/>
                <w:b/>
                <w:lang w:eastAsia="en-US" w:bidi="en-US"/>
              </w:rPr>
              <w:t>Основные требования к содержанию, количеству и форме предоставляемых материалов</w:t>
            </w:r>
          </w:p>
        </w:tc>
        <w:tc>
          <w:tcPr>
            <w:tcW w:w="6520"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tabs>
                <w:tab w:val="left" w:pos="464"/>
              </w:tabs>
              <w:autoSpaceDE/>
              <w:autoSpaceDN/>
              <w:adjustRightInd/>
              <w:spacing w:after="240"/>
              <w:ind w:right="85" w:firstLine="230"/>
            </w:pPr>
            <w:r w:rsidRPr="00D117C1">
              <w:t>Документы и материалы предоставляются на электронном и бумажном носителях.</w:t>
            </w:r>
          </w:p>
          <w:p w:rsidR="00D117C1" w:rsidRPr="00D117C1" w:rsidRDefault="00D117C1" w:rsidP="00D117C1">
            <w:pPr>
              <w:widowControl/>
              <w:tabs>
                <w:tab w:val="left" w:pos="464"/>
              </w:tabs>
              <w:autoSpaceDE/>
              <w:autoSpaceDN/>
              <w:adjustRightInd/>
              <w:spacing w:after="240"/>
              <w:ind w:right="85" w:firstLine="230"/>
            </w:pPr>
            <w:r w:rsidRPr="00D117C1">
              <w:t>На бумажном носителе материалы предоставляются в количестве 6 экземпляров.</w:t>
            </w:r>
          </w:p>
          <w:p w:rsidR="00D117C1" w:rsidRPr="00D117C1" w:rsidRDefault="00D117C1" w:rsidP="00D117C1">
            <w:pPr>
              <w:widowControl/>
              <w:tabs>
                <w:tab w:val="left" w:pos="464"/>
              </w:tabs>
              <w:autoSpaceDE/>
              <w:autoSpaceDN/>
              <w:adjustRightInd/>
              <w:spacing w:after="240"/>
              <w:ind w:right="85" w:firstLine="230"/>
            </w:pPr>
            <w:r w:rsidRPr="00D117C1">
              <w:t xml:space="preserve">Электронные версии текстовых и графических материалов </w:t>
            </w:r>
            <w:r w:rsidRPr="00D117C1">
              <w:lastRenderedPageBreak/>
              <w:t>предоставляются на электронных носителях информации (</w:t>
            </w:r>
            <w:r w:rsidRPr="00D117C1">
              <w:rPr>
                <w:lang w:val="en-US"/>
              </w:rPr>
              <w:t>CD</w:t>
            </w:r>
            <w:r w:rsidRPr="00D117C1">
              <w:t xml:space="preserve"> или </w:t>
            </w:r>
            <w:r w:rsidRPr="00D117C1">
              <w:rPr>
                <w:lang w:val="en-US"/>
              </w:rPr>
              <w:t>DVD</w:t>
            </w:r>
            <w:r w:rsidRPr="00D117C1">
              <w:t>) в количестве 2 экземпляров.</w:t>
            </w:r>
          </w:p>
          <w:p w:rsidR="00D117C1" w:rsidRPr="00D117C1" w:rsidRDefault="00D117C1" w:rsidP="00D117C1">
            <w:pPr>
              <w:widowControl/>
              <w:tabs>
                <w:tab w:val="left" w:pos="464"/>
              </w:tabs>
              <w:autoSpaceDE/>
              <w:autoSpaceDN/>
              <w:adjustRightInd/>
              <w:spacing w:after="240"/>
              <w:ind w:right="85" w:firstLine="230"/>
            </w:pPr>
            <w:r w:rsidRPr="00D117C1">
              <w:t xml:space="preserve">Текстовые материалы, в том числе пояснительная записка, предоставляются в программном продукте </w:t>
            </w:r>
            <w:r w:rsidRPr="00D117C1">
              <w:rPr>
                <w:lang w:val="en-US"/>
              </w:rPr>
              <w:t>MicrosoftOffice</w:t>
            </w:r>
            <w:r w:rsidRPr="00D117C1">
              <w:t xml:space="preserve"> (*</w:t>
            </w:r>
            <w:r w:rsidRPr="00D117C1">
              <w:rPr>
                <w:lang w:val="en-US"/>
              </w:rPr>
              <w:t>doc</w:t>
            </w:r>
            <w:r w:rsidRPr="00D117C1">
              <w:t xml:space="preserve">) и </w:t>
            </w:r>
            <w:r w:rsidRPr="00D117C1">
              <w:rPr>
                <w:lang w:val="en-US"/>
              </w:rPr>
              <w:t>AdobeReader</w:t>
            </w:r>
            <w:r w:rsidRPr="00D117C1">
              <w:t xml:space="preserve"> (*</w:t>
            </w:r>
            <w:r w:rsidRPr="00D117C1">
              <w:rPr>
                <w:lang w:val="en-US"/>
              </w:rPr>
              <w:t>pdf</w:t>
            </w:r>
            <w:r w:rsidRPr="00D117C1">
              <w:t>).</w:t>
            </w:r>
          </w:p>
          <w:p w:rsidR="00D117C1" w:rsidRPr="00D117C1" w:rsidRDefault="00D117C1" w:rsidP="00D117C1">
            <w:pPr>
              <w:widowControl/>
              <w:tabs>
                <w:tab w:val="left" w:pos="464"/>
              </w:tabs>
              <w:autoSpaceDE/>
              <w:autoSpaceDN/>
              <w:adjustRightInd/>
              <w:spacing w:after="240"/>
              <w:ind w:right="85" w:firstLine="230"/>
            </w:pPr>
            <w:r w:rsidRPr="00D117C1">
              <w:t xml:space="preserve">Графические материалы предоставляются в программном продукте </w:t>
            </w:r>
            <w:r w:rsidRPr="00D117C1">
              <w:rPr>
                <w:lang w:val="en-US"/>
              </w:rPr>
              <w:t>AutoCAD</w:t>
            </w:r>
            <w:r w:rsidRPr="00D117C1">
              <w:t xml:space="preserve"> (*d</w:t>
            </w:r>
            <w:r w:rsidRPr="00D117C1">
              <w:rPr>
                <w:lang w:val="en-US"/>
              </w:rPr>
              <w:t>wg</w:t>
            </w:r>
            <w:r w:rsidRPr="00D117C1">
              <w:t>) и AdobeReader (*pdf).</w:t>
            </w:r>
          </w:p>
          <w:p w:rsidR="00D117C1" w:rsidRPr="00D117C1" w:rsidRDefault="00D117C1" w:rsidP="00D117C1">
            <w:pPr>
              <w:widowControl/>
              <w:tabs>
                <w:tab w:val="left" w:pos="464"/>
              </w:tabs>
              <w:autoSpaceDE/>
              <w:autoSpaceDN/>
              <w:adjustRightInd/>
              <w:spacing w:after="240"/>
              <w:ind w:right="85" w:firstLine="230"/>
            </w:pPr>
            <w:r w:rsidRPr="00D117C1">
              <w:t>Сметная документация предоставляется я в универсальном формате сметной программы Гранд СМЕТА и в формате XL.</w:t>
            </w:r>
          </w:p>
        </w:tc>
      </w:tr>
      <w:tr w:rsidR="00D117C1" w:rsidRPr="00D117C1" w:rsidTr="00887E7E">
        <w:tc>
          <w:tcPr>
            <w:tcW w:w="10065" w:type="dxa"/>
            <w:gridSpan w:val="3"/>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tabs>
                <w:tab w:val="left" w:pos="464"/>
              </w:tabs>
              <w:autoSpaceDE/>
              <w:autoSpaceDN/>
              <w:adjustRightInd/>
              <w:ind w:right="85" w:firstLine="230"/>
              <w:jc w:val="center"/>
              <w:rPr>
                <w:b/>
              </w:rPr>
            </w:pPr>
            <w:r w:rsidRPr="00D117C1">
              <w:rPr>
                <w:b/>
              </w:rPr>
              <w:lastRenderedPageBreak/>
              <w:t>3. Дополнительные требования</w:t>
            </w:r>
          </w:p>
        </w:tc>
      </w:tr>
      <w:tr w:rsidR="00D117C1" w:rsidRPr="00D117C1" w:rsidTr="00887E7E">
        <w:tc>
          <w:tcPr>
            <w:tcW w:w="851"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rPr>
                <w:rFonts w:eastAsia="Lucida Sans Unicode"/>
                <w:lang w:eastAsia="en-US" w:bidi="en-US"/>
              </w:rPr>
            </w:pPr>
            <w:r w:rsidRPr="00D117C1">
              <w:rPr>
                <w:rFonts w:eastAsia="Lucida Sans Unicode"/>
                <w:lang w:eastAsia="en-US" w:bidi="en-US"/>
              </w:rPr>
              <w:t>3.1</w:t>
            </w:r>
          </w:p>
        </w:tc>
        <w:tc>
          <w:tcPr>
            <w:tcW w:w="2694"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suppressLineNumbers/>
              <w:suppressAutoHyphens/>
              <w:autoSpaceDE/>
              <w:autoSpaceDN/>
              <w:adjustRightInd/>
              <w:rPr>
                <w:rFonts w:eastAsia="Lucida Sans Unicode"/>
                <w:b/>
                <w:lang w:eastAsia="en-US" w:bidi="en-US"/>
              </w:rPr>
            </w:pPr>
            <w:r w:rsidRPr="00D117C1">
              <w:rPr>
                <w:rFonts w:eastAsia="Lucida Sans Unicode"/>
                <w:b/>
                <w:lang w:eastAsia="en-US" w:bidi="en-US"/>
              </w:rPr>
              <w:t>Разработка документации для проведения закупки</w:t>
            </w:r>
          </w:p>
        </w:tc>
        <w:tc>
          <w:tcPr>
            <w:tcW w:w="6520" w:type="dxa"/>
            <w:tcBorders>
              <w:top w:val="single" w:sz="2" w:space="0" w:color="000000"/>
              <w:left w:val="single" w:sz="2" w:space="0" w:color="000000"/>
              <w:bottom w:val="single" w:sz="2" w:space="0" w:color="000000"/>
              <w:right w:val="single" w:sz="2" w:space="0" w:color="000000"/>
            </w:tcBorders>
          </w:tcPr>
          <w:p w:rsidR="00D117C1" w:rsidRPr="00D117C1" w:rsidRDefault="00D117C1" w:rsidP="00D117C1">
            <w:pPr>
              <w:widowControl/>
              <w:tabs>
                <w:tab w:val="left" w:pos="464"/>
              </w:tabs>
              <w:autoSpaceDE/>
              <w:autoSpaceDN/>
              <w:adjustRightInd/>
              <w:spacing w:after="240"/>
              <w:ind w:right="85" w:firstLine="230"/>
            </w:pPr>
            <w:r w:rsidRPr="00D117C1">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bl>
    <w:p w:rsidR="00D117C1" w:rsidRDefault="00D117C1"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D117C1" w:rsidRPr="00CD24F4" w:rsidTr="00887E7E">
        <w:tc>
          <w:tcPr>
            <w:tcW w:w="5245" w:type="dxa"/>
            <w:vAlign w:val="center"/>
          </w:tcPr>
          <w:p w:rsidR="00D117C1" w:rsidRPr="00CD24F4" w:rsidRDefault="00D117C1" w:rsidP="00887E7E">
            <w:pPr>
              <w:rPr>
                <w:b/>
                <w:sz w:val="28"/>
                <w:szCs w:val="28"/>
              </w:rPr>
            </w:pPr>
            <w:r w:rsidRPr="00CD24F4">
              <w:rPr>
                <w:b/>
                <w:sz w:val="28"/>
                <w:szCs w:val="28"/>
              </w:rPr>
              <w:t>Заказчик</w:t>
            </w:r>
          </w:p>
          <w:p w:rsidR="00D117C1" w:rsidRPr="00CD24F4" w:rsidRDefault="00D117C1" w:rsidP="00887E7E">
            <w:pPr>
              <w:rPr>
                <w:rStyle w:val="ac"/>
                <w:b w:val="0"/>
                <w:bCs/>
                <w:sz w:val="28"/>
                <w:szCs w:val="28"/>
              </w:rPr>
            </w:pPr>
            <w:r w:rsidRPr="00CD24F4">
              <w:rPr>
                <w:sz w:val="28"/>
                <w:szCs w:val="28"/>
              </w:rPr>
              <w:t>АО «ОЭЗ ППТ «Липецк»</w:t>
            </w:r>
          </w:p>
          <w:p w:rsidR="00D117C1" w:rsidRPr="00CD24F4" w:rsidRDefault="00D117C1" w:rsidP="00887E7E">
            <w:pPr>
              <w:rPr>
                <w:b/>
                <w:sz w:val="28"/>
                <w:szCs w:val="28"/>
              </w:rPr>
            </w:pPr>
            <w:r>
              <w:rPr>
                <w:b/>
                <w:sz w:val="28"/>
                <w:szCs w:val="28"/>
              </w:rPr>
              <w:t>_______________________</w:t>
            </w:r>
          </w:p>
        </w:tc>
        <w:tc>
          <w:tcPr>
            <w:tcW w:w="5015" w:type="dxa"/>
          </w:tcPr>
          <w:p w:rsidR="00D117C1" w:rsidRPr="00CD24F4" w:rsidRDefault="00D117C1" w:rsidP="00887E7E">
            <w:pPr>
              <w:ind w:firstLine="34"/>
              <w:rPr>
                <w:sz w:val="28"/>
                <w:szCs w:val="28"/>
              </w:rPr>
            </w:pPr>
            <w:r w:rsidRPr="00CD24F4">
              <w:rPr>
                <w:rStyle w:val="FontStyle59"/>
                <w:b/>
                <w:sz w:val="28"/>
                <w:szCs w:val="28"/>
              </w:rPr>
              <w:t>Подрядчик</w:t>
            </w:r>
            <w:r w:rsidRPr="00CD24F4">
              <w:rPr>
                <w:sz w:val="28"/>
                <w:szCs w:val="28"/>
              </w:rPr>
              <w:t xml:space="preserve"> </w:t>
            </w:r>
          </w:p>
          <w:p w:rsidR="00D117C1" w:rsidRDefault="00D117C1" w:rsidP="00887E7E">
            <w:pPr>
              <w:ind w:firstLine="34"/>
              <w:rPr>
                <w:sz w:val="28"/>
                <w:szCs w:val="28"/>
              </w:rPr>
            </w:pPr>
            <w:r>
              <w:rPr>
                <w:sz w:val="28"/>
                <w:szCs w:val="28"/>
              </w:rPr>
              <w:t>____________________</w:t>
            </w:r>
          </w:p>
          <w:p w:rsidR="00D117C1" w:rsidRPr="00CD24F4" w:rsidRDefault="00D117C1" w:rsidP="00887E7E">
            <w:pPr>
              <w:ind w:firstLine="34"/>
              <w:rPr>
                <w:sz w:val="28"/>
                <w:szCs w:val="28"/>
              </w:rPr>
            </w:pPr>
            <w:r>
              <w:rPr>
                <w:sz w:val="28"/>
                <w:szCs w:val="28"/>
              </w:rPr>
              <w:t>____________________</w:t>
            </w:r>
          </w:p>
        </w:tc>
      </w:tr>
      <w:tr w:rsidR="00D117C1" w:rsidRPr="00CD24F4" w:rsidTr="00887E7E">
        <w:tc>
          <w:tcPr>
            <w:tcW w:w="5245" w:type="dxa"/>
          </w:tcPr>
          <w:p w:rsidR="00D117C1" w:rsidRPr="00CD24F4" w:rsidRDefault="00D117C1" w:rsidP="00887E7E">
            <w:pPr>
              <w:rPr>
                <w:sz w:val="28"/>
                <w:szCs w:val="28"/>
              </w:rPr>
            </w:pPr>
          </w:p>
          <w:p w:rsidR="00D117C1" w:rsidRPr="00CD24F4" w:rsidRDefault="00D117C1" w:rsidP="00887E7E">
            <w:pPr>
              <w:rPr>
                <w:sz w:val="28"/>
                <w:szCs w:val="28"/>
              </w:rPr>
            </w:pPr>
            <w:r w:rsidRPr="00CD24F4">
              <w:rPr>
                <w:sz w:val="28"/>
                <w:szCs w:val="28"/>
              </w:rPr>
              <w:t xml:space="preserve">______________ </w:t>
            </w:r>
            <w:r>
              <w:rPr>
                <w:sz w:val="28"/>
                <w:szCs w:val="28"/>
              </w:rPr>
              <w:t>/_________ /</w:t>
            </w:r>
          </w:p>
        </w:tc>
        <w:tc>
          <w:tcPr>
            <w:tcW w:w="5015" w:type="dxa"/>
          </w:tcPr>
          <w:p w:rsidR="00D117C1" w:rsidRPr="00CD24F4" w:rsidRDefault="00D117C1" w:rsidP="00887E7E">
            <w:pPr>
              <w:rPr>
                <w:sz w:val="28"/>
                <w:szCs w:val="28"/>
              </w:rPr>
            </w:pPr>
          </w:p>
          <w:p w:rsidR="00D117C1" w:rsidRPr="00CD24F4" w:rsidRDefault="00D117C1" w:rsidP="00887E7E">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rsidR="00D117C1" w:rsidRDefault="00D117C1"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p w:rsidR="00D117C1" w:rsidRDefault="00D117C1"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Default="003A6FF5" w:rsidP="00FF5457">
      <w:pPr>
        <w:pStyle w:val="Style40"/>
        <w:widowControl/>
        <w:spacing w:before="53" w:line="274" w:lineRule="exact"/>
        <w:jc w:val="right"/>
        <w:rPr>
          <w:rStyle w:val="FontStyle72"/>
        </w:rPr>
      </w:pPr>
    </w:p>
    <w:p w:rsidR="003A6FF5" w:rsidRPr="00F74356" w:rsidRDefault="003A6FF5" w:rsidP="00FF5457">
      <w:pPr>
        <w:pStyle w:val="Style40"/>
        <w:widowControl/>
        <w:spacing w:before="53" w:line="274" w:lineRule="exact"/>
        <w:jc w:val="right"/>
        <w:rPr>
          <w:rStyle w:val="FontStyle72"/>
        </w:rPr>
      </w:pPr>
    </w:p>
    <w:p w:rsidR="00FF5457" w:rsidRPr="00F74356" w:rsidRDefault="00FF5457" w:rsidP="00FF5457">
      <w:pPr>
        <w:pStyle w:val="Style40"/>
        <w:widowControl/>
        <w:spacing w:before="53" w:line="274" w:lineRule="exact"/>
        <w:jc w:val="right"/>
        <w:rPr>
          <w:rStyle w:val="FontStyle72"/>
        </w:rPr>
      </w:pPr>
      <w:r w:rsidRPr="00F74356">
        <w:rPr>
          <w:rStyle w:val="FontStyle72"/>
        </w:rPr>
        <w:lastRenderedPageBreak/>
        <w:t>Приложение №</w:t>
      </w:r>
      <w:r w:rsidR="001E240C">
        <w:rPr>
          <w:rStyle w:val="FontStyle72"/>
        </w:rPr>
        <w:t>2</w:t>
      </w:r>
    </w:p>
    <w:p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rsidR="00FF5457" w:rsidRPr="00F74356" w:rsidRDefault="00FF5457" w:rsidP="00FF5457">
      <w:pPr>
        <w:pStyle w:val="Style1"/>
        <w:widowControl/>
        <w:spacing w:line="240" w:lineRule="exact"/>
        <w:ind w:left="3259"/>
        <w:jc w:val="both"/>
        <w:rPr>
          <w:sz w:val="20"/>
          <w:szCs w:val="20"/>
        </w:rPr>
      </w:pPr>
    </w:p>
    <w:p w:rsidR="00FF5457" w:rsidRPr="00F74356" w:rsidRDefault="00FF5457" w:rsidP="00FF5457">
      <w:pPr>
        <w:pStyle w:val="Style1"/>
        <w:widowControl/>
        <w:spacing w:line="240" w:lineRule="exact"/>
        <w:ind w:left="3259"/>
        <w:jc w:val="both"/>
        <w:rPr>
          <w:sz w:val="20"/>
          <w:szCs w:val="20"/>
        </w:rPr>
      </w:pPr>
    </w:p>
    <w:p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5"/>
          <w:b/>
          <w:bCs/>
          <w:sz w:val="28"/>
          <w:szCs w:val="28"/>
        </w:rPr>
        <w:footnoteReference w:id="12"/>
      </w:r>
    </w:p>
    <w:p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7875AD" w:rsidTr="007875AD">
        <w:tc>
          <w:tcPr>
            <w:tcW w:w="754" w:type="dxa"/>
            <w:tcBorders>
              <w:top w:val="single" w:sz="6" w:space="0" w:color="auto"/>
              <w:left w:val="single" w:sz="6" w:space="0" w:color="auto"/>
              <w:bottom w:val="single" w:sz="6" w:space="0" w:color="auto"/>
              <w:right w:val="single" w:sz="6" w:space="0" w:color="auto"/>
            </w:tcBorders>
            <w:vAlign w:val="center"/>
          </w:tcPr>
          <w:p w:rsidR="00FF5457" w:rsidRPr="007875AD" w:rsidRDefault="00FF5457" w:rsidP="007875AD">
            <w:pPr>
              <w:pStyle w:val="Style20"/>
              <w:widowControl/>
              <w:spacing w:line="240" w:lineRule="auto"/>
              <w:rPr>
                <w:rStyle w:val="FontStyle59"/>
                <w:sz w:val="24"/>
                <w:szCs w:val="24"/>
              </w:rPr>
            </w:pPr>
            <w:r w:rsidRPr="007875AD">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Стоимость работ</w:t>
            </w:r>
          </w:p>
          <w:p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rsidR="007875AD" w:rsidRPr="00BB283B" w:rsidRDefault="00FF5457" w:rsidP="007875AD">
            <w:pPr>
              <w:pStyle w:val="Style35"/>
              <w:widowControl/>
              <w:spacing w:line="240" w:lineRule="auto"/>
              <w:ind w:left="226"/>
              <w:jc w:val="center"/>
              <w:rPr>
                <w:rStyle w:val="FontStyle72"/>
                <w:i/>
                <w:sz w:val="24"/>
                <w:szCs w:val="24"/>
              </w:rPr>
            </w:pPr>
            <w:r w:rsidRPr="00BB283B">
              <w:rPr>
                <w:rStyle w:val="FontStyle72"/>
                <w:i/>
                <w:sz w:val="24"/>
                <w:szCs w:val="24"/>
              </w:rPr>
              <w:t xml:space="preserve">Стоимость работ </w:t>
            </w:r>
          </w:p>
          <w:p w:rsidR="00FF5457" w:rsidRPr="007875AD" w:rsidRDefault="007875AD" w:rsidP="007875AD">
            <w:pPr>
              <w:pStyle w:val="Style35"/>
              <w:widowControl/>
              <w:spacing w:line="240" w:lineRule="auto"/>
              <w:ind w:left="226"/>
              <w:jc w:val="center"/>
              <w:rPr>
                <w:rStyle w:val="FontStyle72"/>
                <w:sz w:val="24"/>
                <w:szCs w:val="24"/>
              </w:rPr>
            </w:pPr>
            <w:r w:rsidRPr="00BB283B">
              <w:rPr>
                <w:rStyle w:val="FontStyle72"/>
                <w:i/>
                <w:sz w:val="24"/>
                <w:szCs w:val="24"/>
              </w:rPr>
              <w:t xml:space="preserve">руб. </w:t>
            </w:r>
            <w:r w:rsidR="00FF5457" w:rsidRPr="00BB283B">
              <w:rPr>
                <w:rStyle w:val="FontStyle72"/>
                <w:i/>
                <w:sz w:val="24"/>
                <w:szCs w:val="24"/>
              </w:rPr>
              <w:t>(с НДС)</w:t>
            </w:r>
            <w:r w:rsidR="00BB283B" w:rsidRPr="00EA2322">
              <w:rPr>
                <w:rStyle w:val="a5"/>
                <w:i/>
              </w:rPr>
              <w:footnoteReference w:id="13"/>
            </w:r>
          </w:p>
        </w:tc>
      </w:tr>
      <w:tr w:rsidR="00FF5457" w:rsidRPr="007875AD" w:rsidTr="007875AD">
        <w:tc>
          <w:tcPr>
            <w:tcW w:w="754"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36"/>
              <w:widowControl/>
              <w:spacing w:line="240" w:lineRule="auto"/>
              <w:ind w:left="1824"/>
              <w:rPr>
                <w:rStyle w:val="FontStyle72"/>
                <w:sz w:val="24"/>
                <w:szCs w:val="24"/>
              </w:rPr>
            </w:pPr>
            <w:r w:rsidRPr="007875AD">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r>
      <w:tr w:rsidR="00FF5457" w:rsidRPr="007875AD" w:rsidTr="007875AD">
        <w:tc>
          <w:tcPr>
            <w:tcW w:w="754"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r>
      <w:tr w:rsidR="00FF5457" w:rsidRPr="007875AD" w:rsidTr="007875AD">
        <w:tc>
          <w:tcPr>
            <w:tcW w:w="754"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r>
      <w:tr w:rsidR="00FF5457" w:rsidRPr="007875AD" w:rsidTr="007875AD">
        <w:tc>
          <w:tcPr>
            <w:tcW w:w="754"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r>
      <w:tr w:rsidR="00FF5457" w:rsidRPr="007875AD" w:rsidTr="007875AD">
        <w:tc>
          <w:tcPr>
            <w:tcW w:w="754"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44"/>
              <w:widowControl/>
              <w:jc w:val="center"/>
              <w:rPr>
                <w:rStyle w:val="FontStyle67"/>
                <w:sz w:val="24"/>
                <w:szCs w:val="24"/>
              </w:rPr>
            </w:pPr>
            <w:r w:rsidRPr="007875AD">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r>
      <w:tr w:rsidR="00FF5457" w:rsidRPr="007875AD" w:rsidTr="007875AD">
        <w:tc>
          <w:tcPr>
            <w:tcW w:w="754"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36"/>
              <w:widowControl/>
              <w:spacing w:line="240" w:lineRule="auto"/>
              <w:rPr>
                <w:rStyle w:val="FontStyle72"/>
                <w:sz w:val="24"/>
                <w:szCs w:val="24"/>
              </w:rPr>
            </w:pPr>
            <w:r w:rsidRPr="007875AD">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r>
      <w:tr w:rsidR="00FF5457" w:rsidRPr="007875AD" w:rsidTr="007875AD">
        <w:tc>
          <w:tcPr>
            <w:tcW w:w="754"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BB283B" w:rsidRDefault="00FF5457" w:rsidP="00130C7C">
            <w:pPr>
              <w:pStyle w:val="Style36"/>
              <w:widowControl/>
              <w:spacing w:line="240" w:lineRule="auto"/>
              <w:rPr>
                <w:rStyle w:val="FontStyle72"/>
                <w:i/>
                <w:spacing w:val="30"/>
                <w:sz w:val="24"/>
                <w:szCs w:val="24"/>
              </w:rPr>
            </w:pPr>
            <w:r w:rsidRPr="00BB283B">
              <w:rPr>
                <w:rStyle w:val="FontStyle72"/>
                <w:i/>
                <w:sz w:val="24"/>
                <w:szCs w:val="24"/>
              </w:rPr>
              <w:t xml:space="preserve">В том числе НДС </w:t>
            </w:r>
            <w:r w:rsidR="00BB283B" w:rsidRPr="00BB283B">
              <w:rPr>
                <w:rStyle w:val="FontStyle72"/>
                <w:i/>
                <w:spacing w:val="30"/>
                <w:sz w:val="24"/>
                <w:szCs w:val="24"/>
              </w:rPr>
              <w:t>_</w:t>
            </w:r>
            <w:r w:rsidRPr="00BB283B">
              <w:rPr>
                <w:rStyle w:val="FontStyle72"/>
                <w:i/>
                <w:spacing w:val="30"/>
                <w:sz w:val="24"/>
                <w:szCs w:val="24"/>
              </w:rPr>
              <w:t>%</w:t>
            </w:r>
            <w:r w:rsidR="00BB283B" w:rsidRPr="00EA2322">
              <w:rPr>
                <w:rStyle w:val="a5"/>
                <w:i/>
                <w:spacing w:val="30"/>
              </w:rPr>
              <w:footnoteReference w:id="14"/>
            </w:r>
          </w:p>
        </w:tc>
        <w:tc>
          <w:tcPr>
            <w:tcW w:w="2609"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7875AD" w:rsidRDefault="00FF5457" w:rsidP="00130C7C">
            <w:pPr>
              <w:pStyle w:val="Style11"/>
              <w:widowControl/>
            </w:pPr>
          </w:p>
        </w:tc>
      </w:tr>
    </w:tbl>
    <w:p w:rsidR="00FF5457" w:rsidRDefault="00FF5457" w:rsidP="00FF5457">
      <w:pPr>
        <w:widowControl/>
      </w:pPr>
    </w:p>
    <w:p w:rsidR="007875AD" w:rsidRPr="00F74356"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rsidTr="00F61991">
        <w:tc>
          <w:tcPr>
            <w:tcW w:w="5245" w:type="dxa"/>
            <w:vAlign w:val="center"/>
          </w:tcPr>
          <w:p w:rsidR="007875AD" w:rsidRPr="00CD24F4" w:rsidRDefault="007875AD" w:rsidP="00F61991">
            <w:pPr>
              <w:rPr>
                <w:b/>
                <w:sz w:val="28"/>
                <w:szCs w:val="28"/>
              </w:rPr>
            </w:pPr>
            <w:bookmarkStart w:id="14" w:name="_Hlk30412234"/>
            <w:r w:rsidRPr="00CD24F4">
              <w:rPr>
                <w:b/>
                <w:sz w:val="28"/>
                <w:szCs w:val="28"/>
              </w:rPr>
              <w:t>Заказчик</w:t>
            </w:r>
          </w:p>
          <w:p w:rsidR="007875AD" w:rsidRPr="00CD24F4" w:rsidRDefault="007875AD" w:rsidP="00F61991">
            <w:pPr>
              <w:rPr>
                <w:rStyle w:val="ac"/>
                <w:b w:val="0"/>
                <w:bCs/>
                <w:sz w:val="28"/>
                <w:szCs w:val="28"/>
              </w:rPr>
            </w:pPr>
            <w:r w:rsidRPr="00CD24F4">
              <w:rPr>
                <w:sz w:val="28"/>
                <w:szCs w:val="28"/>
              </w:rPr>
              <w:t>АО «ОЭЗ ППТ «Липецк»</w:t>
            </w:r>
          </w:p>
          <w:p w:rsidR="007875AD" w:rsidRPr="00CD24F4" w:rsidRDefault="007875AD" w:rsidP="00F61991">
            <w:pPr>
              <w:rPr>
                <w:b/>
                <w:sz w:val="28"/>
                <w:szCs w:val="28"/>
              </w:rPr>
            </w:pPr>
            <w:r>
              <w:rPr>
                <w:b/>
                <w:sz w:val="28"/>
                <w:szCs w:val="28"/>
              </w:rPr>
              <w:t>_______________________</w:t>
            </w:r>
          </w:p>
        </w:tc>
        <w:tc>
          <w:tcPr>
            <w:tcW w:w="5015" w:type="dxa"/>
          </w:tcPr>
          <w:p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rsidR="007875AD" w:rsidRDefault="007875AD" w:rsidP="00F61991">
            <w:pPr>
              <w:ind w:firstLine="34"/>
              <w:rPr>
                <w:sz w:val="28"/>
                <w:szCs w:val="28"/>
              </w:rPr>
            </w:pPr>
            <w:r>
              <w:rPr>
                <w:sz w:val="28"/>
                <w:szCs w:val="28"/>
              </w:rPr>
              <w:t>____________________</w:t>
            </w:r>
          </w:p>
          <w:p w:rsidR="007875AD" w:rsidRPr="00CD24F4" w:rsidRDefault="007875AD" w:rsidP="00F61991">
            <w:pPr>
              <w:ind w:firstLine="34"/>
              <w:rPr>
                <w:sz w:val="28"/>
                <w:szCs w:val="28"/>
              </w:rPr>
            </w:pPr>
            <w:r>
              <w:rPr>
                <w:sz w:val="28"/>
                <w:szCs w:val="28"/>
              </w:rPr>
              <w:t>____________________</w:t>
            </w:r>
          </w:p>
        </w:tc>
      </w:tr>
      <w:tr w:rsidR="007875AD" w:rsidRPr="00CD24F4" w:rsidTr="00F61991">
        <w:tc>
          <w:tcPr>
            <w:tcW w:w="5245" w:type="dxa"/>
          </w:tcPr>
          <w:p w:rsidR="007875AD" w:rsidRPr="00CD24F4" w:rsidRDefault="007875AD" w:rsidP="00F61991">
            <w:pPr>
              <w:rPr>
                <w:sz w:val="28"/>
                <w:szCs w:val="28"/>
              </w:rPr>
            </w:pPr>
          </w:p>
          <w:p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rsidR="007875AD" w:rsidRPr="00CD24F4" w:rsidRDefault="007875AD" w:rsidP="00F61991">
            <w:pPr>
              <w:rPr>
                <w:sz w:val="28"/>
                <w:szCs w:val="28"/>
              </w:rPr>
            </w:pPr>
          </w:p>
          <w:p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bookmarkEnd w:id="14"/>
    </w:tbl>
    <w:p w:rsidR="00CF4F35" w:rsidRPr="00F74356" w:rsidRDefault="00CF4F35" w:rsidP="00FF5457">
      <w:pPr>
        <w:widowControl/>
      </w:pPr>
    </w:p>
    <w:p w:rsidR="00CF4F35" w:rsidRPr="00F74356" w:rsidRDefault="00CF4F35" w:rsidP="00CF4F35">
      <w:pPr>
        <w:widowControl/>
        <w:sectPr w:rsidR="00CF4F35" w:rsidRPr="00F74356" w:rsidSect="00D117C1">
          <w:pgSz w:w="11905" w:h="16837"/>
          <w:pgMar w:top="851" w:right="1101" w:bottom="1440" w:left="1155" w:header="720" w:footer="720" w:gutter="0"/>
          <w:cols w:space="60"/>
          <w:noEndnote/>
        </w:sectPr>
      </w:pPr>
    </w:p>
    <w:p w:rsidR="00747C08" w:rsidRPr="00F74356" w:rsidRDefault="00747C08" w:rsidP="001606DB">
      <w:pPr>
        <w:pStyle w:val="Style40"/>
        <w:widowControl/>
        <w:spacing w:before="53" w:line="274" w:lineRule="exact"/>
        <w:rPr>
          <w:rStyle w:val="FontStyle72"/>
        </w:rPr>
      </w:pPr>
    </w:p>
    <w:p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w:t>
      </w:r>
      <w:r w:rsidR="001E240C">
        <w:rPr>
          <w:rStyle w:val="FontStyle72"/>
        </w:rPr>
        <w:t>3</w:t>
      </w:r>
    </w:p>
    <w:p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rsidR="00747C08" w:rsidRPr="00F74356" w:rsidRDefault="00747C08" w:rsidP="00747C08">
      <w:pPr>
        <w:pStyle w:val="Style40"/>
        <w:widowControl/>
        <w:tabs>
          <w:tab w:val="left" w:leader="underscore" w:pos="9648"/>
        </w:tabs>
        <w:spacing w:line="274" w:lineRule="exact"/>
        <w:ind w:left="5812"/>
        <w:jc w:val="right"/>
        <w:rPr>
          <w:rStyle w:val="FontStyle72"/>
        </w:rPr>
      </w:pPr>
    </w:p>
    <w:p w:rsidR="00747C08" w:rsidRPr="00F74356" w:rsidRDefault="00747C08" w:rsidP="00747C08">
      <w:pPr>
        <w:pStyle w:val="Style40"/>
        <w:widowControl/>
        <w:tabs>
          <w:tab w:val="left" w:leader="underscore" w:pos="9648"/>
        </w:tabs>
        <w:spacing w:line="274" w:lineRule="exact"/>
        <w:ind w:left="5812"/>
        <w:jc w:val="right"/>
        <w:rPr>
          <w:rStyle w:val="FontStyle72"/>
        </w:rPr>
      </w:pPr>
    </w:p>
    <w:p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работ</w:t>
      </w:r>
    </w:p>
    <w:p w:rsidR="00747C08" w:rsidRPr="00F74356" w:rsidRDefault="00747C08" w:rsidP="00747C08">
      <w:pPr>
        <w:pStyle w:val="Style40"/>
        <w:widowControl/>
        <w:tabs>
          <w:tab w:val="left" w:leader="underscore" w:pos="9648"/>
        </w:tabs>
        <w:spacing w:line="274" w:lineRule="exact"/>
        <w:jc w:val="center"/>
        <w:rPr>
          <w:rStyle w:val="FontStyle72"/>
        </w:rPr>
      </w:pPr>
    </w:p>
    <w:p w:rsidR="00312206" w:rsidRPr="00F74356" w:rsidRDefault="00312206" w:rsidP="00312206">
      <w:pPr>
        <w:pStyle w:val="Style40"/>
        <w:widowControl/>
        <w:tabs>
          <w:tab w:val="left" w:leader="underscore" w:pos="9648"/>
        </w:tabs>
        <w:contextualSpacing/>
        <w:jc w:val="center"/>
        <w:rPr>
          <w:rStyle w:val="FontStyle72"/>
          <w:b/>
          <w:sz w:val="24"/>
          <w:szCs w:val="24"/>
        </w:rPr>
      </w:pPr>
    </w:p>
    <w:p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работ </w:t>
      </w:r>
    </w:p>
    <w:p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rsidR="00312206" w:rsidRPr="00F74356" w:rsidRDefault="00312206" w:rsidP="00312206">
      <w:pPr>
        <w:pStyle w:val="Style40"/>
        <w:widowControl/>
        <w:tabs>
          <w:tab w:val="left" w:leader="underscore" w:pos="9648"/>
        </w:tabs>
        <w:contextualSpacing/>
        <w:jc w:val="center"/>
        <w:rPr>
          <w:rStyle w:val="FontStyle72"/>
          <w:b/>
          <w:sz w:val="24"/>
          <w:szCs w:val="24"/>
        </w:rPr>
      </w:pPr>
    </w:p>
    <w:p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Наименование работ</w:t>
      </w:r>
      <w:r w:rsidR="001E240C">
        <w:rPr>
          <w:rStyle w:val="FontStyle72"/>
          <w:sz w:val="20"/>
          <w:szCs w:val="20"/>
        </w:rPr>
        <w:t>: ____________________________________</w:t>
      </w:r>
      <w:r w:rsidR="003A6FF5">
        <w:rPr>
          <w:rStyle w:val="FontStyle72"/>
          <w:sz w:val="20"/>
          <w:szCs w:val="20"/>
        </w:rPr>
        <w:t>.</w:t>
      </w:r>
    </w:p>
    <w:p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5"/>
          <w:i/>
          <w:sz w:val="20"/>
          <w:szCs w:val="20"/>
        </w:rPr>
        <w:footnoteReference w:id="15"/>
      </w:r>
      <w:r w:rsidRPr="00F74356">
        <w:rPr>
          <w:rStyle w:val="FontStyle72"/>
          <w:i/>
          <w:sz w:val="20"/>
          <w:szCs w:val="20"/>
        </w:rPr>
        <w:t>.</w:t>
      </w:r>
    </w:p>
    <w:p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5"/>
          <w:i/>
          <w:sz w:val="20"/>
          <w:szCs w:val="20"/>
        </w:rPr>
        <w:footnoteReference w:id="16"/>
      </w:r>
    </w:p>
    <w:p w:rsidR="00FF27C0" w:rsidRPr="00F74356" w:rsidRDefault="00FF27C0" w:rsidP="00312206">
      <w:pPr>
        <w:pStyle w:val="Style40"/>
        <w:widowControl/>
        <w:tabs>
          <w:tab w:val="left" w:leader="underscore" w:pos="9648"/>
        </w:tabs>
        <w:contextualSpacing/>
        <w:jc w:val="both"/>
        <w:rPr>
          <w:rStyle w:val="FontStyle72"/>
          <w:sz w:val="20"/>
          <w:szCs w:val="20"/>
        </w:rPr>
      </w:pPr>
    </w:p>
    <w:p w:rsidR="00FF27C0" w:rsidRPr="00F74356" w:rsidRDefault="00FF27C0" w:rsidP="00312206">
      <w:pPr>
        <w:pStyle w:val="Style40"/>
        <w:widowControl/>
        <w:tabs>
          <w:tab w:val="left" w:leader="underscore" w:pos="9648"/>
        </w:tabs>
        <w:contextualSpacing/>
        <w:jc w:val="both"/>
        <w:rPr>
          <w:rStyle w:val="FontStyle72"/>
          <w:sz w:val="20"/>
          <w:szCs w:val="20"/>
        </w:rPr>
      </w:pPr>
    </w:p>
    <w:p w:rsidR="00FF27C0" w:rsidRPr="00F74356" w:rsidRDefault="00FF27C0" w:rsidP="00312206">
      <w:pPr>
        <w:pStyle w:val="Style40"/>
        <w:widowControl/>
        <w:tabs>
          <w:tab w:val="left" w:leader="underscore" w:pos="9648"/>
        </w:tabs>
        <w:contextualSpacing/>
        <w:jc w:val="both"/>
        <w:rPr>
          <w:rStyle w:val="FontStyle72"/>
          <w:sz w:val="20"/>
          <w:szCs w:val="20"/>
        </w:rPr>
      </w:pPr>
    </w:p>
    <w:p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Работу сдал:                                                                                  Работу принял:</w:t>
      </w:r>
    </w:p>
    <w:p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rsidR="00FF27C0" w:rsidRPr="00F74356" w:rsidRDefault="00FF27C0" w:rsidP="00312206">
      <w:pPr>
        <w:pStyle w:val="Style40"/>
        <w:widowControl/>
        <w:tabs>
          <w:tab w:val="left" w:leader="underscore" w:pos="9648"/>
        </w:tabs>
        <w:contextualSpacing/>
        <w:jc w:val="both"/>
        <w:rPr>
          <w:rStyle w:val="FontStyle72"/>
          <w:sz w:val="20"/>
          <w:szCs w:val="20"/>
        </w:rPr>
      </w:pPr>
    </w:p>
    <w:p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rsidR="00FF27C0" w:rsidRPr="00F74356" w:rsidRDefault="00FF27C0" w:rsidP="00312206">
      <w:pPr>
        <w:pStyle w:val="Style40"/>
        <w:widowControl/>
        <w:tabs>
          <w:tab w:val="left" w:leader="underscore" w:pos="9648"/>
        </w:tabs>
        <w:contextualSpacing/>
        <w:jc w:val="both"/>
        <w:rPr>
          <w:rStyle w:val="FontStyle72"/>
          <w:sz w:val="20"/>
          <w:szCs w:val="20"/>
        </w:rPr>
      </w:pPr>
    </w:p>
    <w:p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rsidR="00FF27C0" w:rsidRPr="00F74356" w:rsidRDefault="00FF27C0" w:rsidP="00312206">
      <w:pPr>
        <w:pStyle w:val="Style40"/>
        <w:widowControl/>
        <w:tabs>
          <w:tab w:val="left" w:leader="underscore" w:pos="9648"/>
        </w:tabs>
        <w:contextualSpacing/>
        <w:jc w:val="both"/>
        <w:rPr>
          <w:rStyle w:val="FontStyle72"/>
          <w:b/>
          <w:sz w:val="20"/>
          <w:szCs w:val="20"/>
        </w:rPr>
      </w:pPr>
    </w:p>
    <w:p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rsidTr="00F61991">
        <w:tc>
          <w:tcPr>
            <w:tcW w:w="5245" w:type="dxa"/>
            <w:vAlign w:val="center"/>
          </w:tcPr>
          <w:p w:rsidR="007875AD" w:rsidRPr="00CD24F4" w:rsidRDefault="007875AD" w:rsidP="00F61991">
            <w:pPr>
              <w:rPr>
                <w:b/>
                <w:sz w:val="28"/>
                <w:szCs w:val="28"/>
              </w:rPr>
            </w:pPr>
            <w:r w:rsidRPr="00CD24F4">
              <w:rPr>
                <w:b/>
                <w:sz w:val="28"/>
                <w:szCs w:val="28"/>
              </w:rPr>
              <w:t>Заказчик</w:t>
            </w:r>
          </w:p>
          <w:p w:rsidR="007875AD" w:rsidRPr="00CD24F4" w:rsidRDefault="007875AD" w:rsidP="00F61991">
            <w:pPr>
              <w:rPr>
                <w:rStyle w:val="ac"/>
                <w:b w:val="0"/>
                <w:bCs/>
                <w:sz w:val="28"/>
                <w:szCs w:val="28"/>
              </w:rPr>
            </w:pPr>
            <w:r w:rsidRPr="00CD24F4">
              <w:rPr>
                <w:sz w:val="28"/>
                <w:szCs w:val="28"/>
              </w:rPr>
              <w:t>АО «ОЭЗ ППТ «Липецк»</w:t>
            </w:r>
          </w:p>
          <w:p w:rsidR="007875AD" w:rsidRPr="00CD24F4" w:rsidRDefault="007875AD" w:rsidP="00F61991">
            <w:pPr>
              <w:rPr>
                <w:b/>
                <w:sz w:val="28"/>
                <w:szCs w:val="28"/>
              </w:rPr>
            </w:pPr>
            <w:r>
              <w:rPr>
                <w:b/>
                <w:sz w:val="28"/>
                <w:szCs w:val="28"/>
              </w:rPr>
              <w:t>_______________________</w:t>
            </w:r>
          </w:p>
        </w:tc>
        <w:tc>
          <w:tcPr>
            <w:tcW w:w="5015" w:type="dxa"/>
          </w:tcPr>
          <w:p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rsidR="007875AD" w:rsidRDefault="007875AD" w:rsidP="00F61991">
            <w:pPr>
              <w:ind w:firstLine="34"/>
              <w:rPr>
                <w:sz w:val="28"/>
                <w:szCs w:val="28"/>
              </w:rPr>
            </w:pPr>
            <w:r>
              <w:rPr>
                <w:sz w:val="28"/>
                <w:szCs w:val="28"/>
              </w:rPr>
              <w:t>____________________</w:t>
            </w:r>
          </w:p>
          <w:p w:rsidR="007875AD" w:rsidRPr="00CD24F4" w:rsidRDefault="007875AD" w:rsidP="00F61991">
            <w:pPr>
              <w:ind w:firstLine="34"/>
              <w:rPr>
                <w:sz w:val="28"/>
                <w:szCs w:val="28"/>
              </w:rPr>
            </w:pPr>
            <w:r>
              <w:rPr>
                <w:sz w:val="28"/>
                <w:szCs w:val="28"/>
              </w:rPr>
              <w:t>____________________</w:t>
            </w:r>
          </w:p>
        </w:tc>
      </w:tr>
      <w:tr w:rsidR="007875AD" w:rsidRPr="00CD24F4" w:rsidTr="00F61991">
        <w:tc>
          <w:tcPr>
            <w:tcW w:w="5245" w:type="dxa"/>
          </w:tcPr>
          <w:p w:rsidR="007875AD" w:rsidRPr="00CD24F4" w:rsidRDefault="007875AD" w:rsidP="00F61991">
            <w:pPr>
              <w:rPr>
                <w:sz w:val="28"/>
                <w:szCs w:val="28"/>
              </w:rPr>
            </w:pPr>
          </w:p>
          <w:p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rsidR="007875AD" w:rsidRPr="00CD24F4" w:rsidRDefault="007875AD" w:rsidP="00F61991">
            <w:pPr>
              <w:rPr>
                <w:sz w:val="28"/>
                <w:szCs w:val="28"/>
              </w:rPr>
            </w:pPr>
          </w:p>
          <w:p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rsidR="00FF5457" w:rsidRPr="00F74356" w:rsidRDefault="00FF5457" w:rsidP="00FF5457">
      <w:pPr>
        <w:pStyle w:val="Style5"/>
        <w:widowControl/>
        <w:spacing w:line="240" w:lineRule="exact"/>
        <w:ind w:left="2381"/>
        <w:rPr>
          <w:sz w:val="20"/>
          <w:szCs w:val="20"/>
        </w:rPr>
      </w:pPr>
    </w:p>
    <w:p w:rsidR="00FF5457" w:rsidRPr="00F74356" w:rsidRDefault="00FF5457" w:rsidP="00FF5457">
      <w:pPr>
        <w:pStyle w:val="Style41"/>
        <w:widowControl/>
        <w:tabs>
          <w:tab w:val="left" w:pos="4757"/>
        </w:tabs>
        <w:spacing w:before="82"/>
        <w:ind w:right="1320"/>
        <w:jc w:val="center"/>
        <w:rPr>
          <w:rStyle w:val="FontStyle74"/>
        </w:rPr>
      </w:pPr>
    </w:p>
    <w:p w:rsidR="001606DB" w:rsidRDefault="001606DB" w:rsidP="00DA39FC">
      <w:pPr>
        <w:pStyle w:val="Style40"/>
        <w:widowControl/>
        <w:spacing w:before="53" w:line="274" w:lineRule="exact"/>
        <w:rPr>
          <w:rStyle w:val="FontStyle74"/>
        </w:rPr>
      </w:pPr>
    </w:p>
    <w:p w:rsidR="001606DB" w:rsidRPr="00F74356" w:rsidRDefault="001606DB" w:rsidP="00DA39FC">
      <w:pPr>
        <w:pStyle w:val="Style40"/>
        <w:widowControl/>
        <w:spacing w:before="53" w:line="274" w:lineRule="exact"/>
        <w:rPr>
          <w:rStyle w:val="FontStyle72"/>
        </w:rPr>
      </w:pPr>
    </w:p>
    <w:p w:rsidR="00874B0B" w:rsidRDefault="00874B0B" w:rsidP="004E0B0B">
      <w:pPr>
        <w:pStyle w:val="Style40"/>
        <w:widowControl/>
        <w:spacing w:before="53" w:line="274" w:lineRule="exact"/>
        <w:jc w:val="right"/>
        <w:rPr>
          <w:rStyle w:val="FontStyle72"/>
        </w:rPr>
      </w:pPr>
    </w:p>
    <w:p w:rsidR="00874B0B" w:rsidRDefault="00874B0B" w:rsidP="004E0B0B">
      <w:pPr>
        <w:pStyle w:val="Style40"/>
        <w:widowControl/>
        <w:spacing w:before="53" w:line="274" w:lineRule="exact"/>
        <w:jc w:val="right"/>
        <w:rPr>
          <w:rStyle w:val="FontStyle72"/>
        </w:rPr>
      </w:pPr>
    </w:p>
    <w:p w:rsidR="00874B0B" w:rsidRDefault="00874B0B" w:rsidP="004E0B0B">
      <w:pPr>
        <w:pStyle w:val="Style40"/>
        <w:widowControl/>
        <w:spacing w:before="53" w:line="274" w:lineRule="exact"/>
        <w:jc w:val="right"/>
        <w:rPr>
          <w:rStyle w:val="FontStyle72"/>
        </w:rPr>
      </w:pPr>
    </w:p>
    <w:p w:rsidR="00874B0B" w:rsidRDefault="00874B0B" w:rsidP="004E0B0B">
      <w:pPr>
        <w:pStyle w:val="Style40"/>
        <w:widowControl/>
        <w:spacing w:before="53" w:line="274" w:lineRule="exact"/>
        <w:jc w:val="right"/>
        <w:rPr>
          <w:rStyle w:val="FontStyle72"/>
        </w:rPr>
      </w:pPr>
    </w:p>
    <w:p w:rsidR="00874B0B" w:rsidRDefault="00874B0B" w:rsidP="004E0B0B">
      <w:pPr>
        <w:pStyle w:val="Style40"/>
        <w:widowControl/>
        <w:spacing w:before="53" w:line="274" w:lineRule="exact"/>
        <w:jc w:val="right"/>
        <w:rPr>
          <w:rStyle w:val="FontStyle72"/>
        </w:rPr>
      </w:pPr>
    </w:p>
    <w:p w:rsidR="00874B0B" w:rsidRDefault="00874B0B" w:rsidP="004E0B0B">
      <w:pPr>
        <w:pStyle w:val="Style40"/>
        <w:widowControl/>
        <w:spacing w:before="53" w:line="274" w:lineRule="exact"/>
        <w:jc w:val="right"/>
        <w:rPr>
          <w:rStyle w:val="FontStyle72"/>
        </w:rPr>
      </w:pPr>
    </w:p>
    <w:p w:rsidR="001E240C" w:rsidRDefault="001E240C" w:rsidP="004E0B0B">
      <w:pPr>
        <w:pStyle w:val="Style40"/>
        <w:widowControl/>
        <w:spacing w:before="53" w:line="274" w:lineRule="exact"/>
        <w:jc w:val="right"/>
        <w:rPr>
          <w:rStyle w:val="FontStyle72"/>
        </w:rPr>
      </w:pPr>
    </w:p>
    <w:p w:rsidR="004E0B0B" w:rsidRPr="00B37731" w:rsidRDefault="004E0B0B" w:rsidP="004E0B0B">
      <w:pPr>
        <w:pStyle w:val="Style40"/>
        <w:widowControl/>
        <w:spacing w:before="53" w:line="274" w:lineRule="exact"/>
        <w:jc w:val="right"/>
        <w:rPr>
          <w:rStyle w:val="FontStyle72"/>
        </w:rPr>
      </w:pPr>
      <w:r w:rsidRPr="00B37731">
        <w:rPr>
          <w:rStyle w:val="FontStyle72"/>
        </w:rPr>
        <w:lastRenderedPageBreak/>
        <w:t>Приложение №</w:t>
      </w:r>
      <w:r w:rsidR="001E240C">
        <w:rPr>
          <w:rStyle w:val="FontStyle72"/>
        </w:rPr>
        <w:t>4</w:t>
      </w:r>
    </w:p>
    <w:p w:rsidR="004E0B0B" w:rsidRPr="00B37731" w:rsidRDefault="004E0B0B" w:rsidP="004E0B0B">
      <w:pPr>
        <w:pStyle w:val="Style40"/>
        <w:widowControl/>
        <w:tabs>
          <w:tab w:val="left" w:leader="underscore" w:pos="9648"/>
        </w:tabs>
        <w:spacing w:line="274" w:lineRule="exact"/>
        <w:ind w:left="5812"/>
        <w:jc w:val="right"/>
        <w:rPr>
          <w:rStyle w:val="FontStyle72"/>
        </w:rPr>
      </w:pPr>
      <w:r w:rsidRPr="00B37731">
        <w:rPr>
          <w:rStyle w:val="FontStyle72"/>
        </w:rPr>
        <w:t>к договору № ____ от «___» ____ 20__ г.</w:t>
      </w:r>
    </w:p>
    <w:p w:rsidR="004E0B0B" w:rsidRPr="00B37731" w:rsidRDefault="004E0B0B" w:rsidP="004E0B0B">
      <w:pPr>
        <w:pStyle w:val="Style40"/>
        <w:widowControl/>
        <w:tabs>
          <w:tab w:val="left" w:leader="underscore" w:pos="9648"/>
        </w:tabs>
        <w:spacing w:line="274" w:lineRule="exact"/>
        <w:ind w:left="5812"/>
        <w:jc w:val="right"/>
        <w:rPr>
          <w:rStyle w:val="FontStyle72"/>
        </w:rPr>
      </w:pPr>
    </w:p>
    <w:p w:rsidR="004E0B0B" w:rsidRPr="00B37731" w:rsidRDefault="004E0B0B" w:rsidP="004E0B0B">
      <w:pPr>
        <w:pStyle w:val="Style40"/>
        <w:widowControl/>
        <w:tabs>
          <w:tab w:val="left" w:leader="underscore" w:pos="9648"/>
        </w:tabs>
        <w:spacing w:line="274" w:lineRule="exact"/>
        <w:jc w:val="center"/>
        <w:rPr>
          <w:rStyle w:val="FontStyle72"/>
          <w:i/>
          <w:sz w:val="24"/>
          <w:szCs w:val="24"/>
        </w:rPr>
      </w:pPr>
      <w:r w:rsidRPr="00B37731">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B37731" w:rsidTr="004E0B0B">
        <w:trPr>
          <w:trHeight w:val="232"/>
        </w:trPr>
        <w:tc>
          <w:tcPr>
            <w:tcW w:w="3321" w:type="dxa"/>
            <w:gridSpan w:val="2"/>
            <w:vMerge w:val="restart"/>
          </w:tcPr>
          <w:p w:rsidR="004E0B0B" w:rsidRPr="00B37731" w:rsidRDefault="004E0B0B" w:rsidP="004E0B0B">
            <w:pPr>
              <w:pStyle w:val="Style40"/>
              <w:widowControl/>
              <w:tabs>
                <w:tab w:val="left" w:leader="underscore" w:pos="9648"/>
              </w:tabs>
              <w:spacing w:line="274" w:lineRule="exact"/>
              <w:jc w:val="left"/>
              <w:rPr>
                <w:rStyle w:val="FontStyle72"/>
                <w:sz w:val="20"/>
                <w:szCs w:val="20"/>
              </w:rPr>
            </w:pPr>
          </w:p>
          <w:p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Банк получателя</w:t>
            </w:r>
          </w:p>
        </w:tc>
        <w:tc>
          <w:tcPr>
            <w:tcW w:w="1465" w:type="dxa"/>
          </w:tcPr>
          <w:p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БИК</w:t>
            </w:r>
          </w:p>
        </w:tc>
        <w:tc>
          <w:tcPr>
            <w:tcW w:w="2835" w:type="dxa"/>
            <w:vMerge w:val="restart"/>
          </w:tcPr>
          <w:p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rsidTr="004E0B0B">
        <w:trPr>
          <w:trHeight w:val="231"/>
        </w:trPr>
        <w:tc>
          <w:tcPr>
            <w:tcW w:w="3321" w:type="dxa"/>
            <w:gridSpan w:val="2"/>
            <w:vMerge/>
          </w:tcPr>
          <w:p w:rsidR="004E0B0B" w:rsidRPr="00B37731" w:rsidRDefault="004E0B0B" w:rsidP="004E0B0B">
            <w:pPr>
              <w:pStyle w:val="Style40"/>
              <w:widowControl/>
              <w:tabs>
                <w:tab w:val="left" w:leader="underscore" w:pos="9648"/>
              </w:tabs>
              <w:spacing w:line="274" w:lineRule="exact"/>
              <w:rPr>
                <w:rStyle w:val="FontStyle72"/>
                <w:sz w:val="20"/>
                <w:szCs w:val="20"/>
              </w:rPr>
            </w:pPr>
          </w:p>
        </w:tc>
        <w:tc>
          <w:tcPr>
            <w:tcW w:w="1465" w:type="dxa"/>
          </w:tcPr>
          <w:p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tcPr>
          <w:p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rsidTr="004E0B0B">
        <w:tc>
          <w:tcPr>
            <w:tcW w:w="1660" w:type="dxa"/>
          </w:tcPr>
          <w:p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ИНН</w:t>
            </w:r>
          </w:p>
        </w:tc>
        <w:tc>
          <w:tcPr>
            <w:tcW w:w="1661" w:type="dxa"/>
          </w:tcPr>
          <w:p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КПП</w:t>
            </w:r>
          </w:p>
        </w:tc>
        <w:tc>
          <w:tcPr>
            <w:tcW w:w="1465" w:type="dxa"/>
            <w:vMerge w:val="restart"/>
          </w:tcPr>
          <w:p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val="restart"/>
          </w:tcPr>
          <w:p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rsidTr="004E0B0B">
        <w:tc>
          <w:tcPr>
            <w:tcW w:w="3321" w:type="dxa"/>
            <w:gridSpan w:val="2"/>
          </w:tcPr>
          <w:p w:rsidR="004E0B0B" w:rsidRPr="00B37731" w:rsidRDefault="004E0B0B" w:rsidP="004E0B0B">
            <w:pPr>
              <w:pStyle w:val="Style40"/>
              <w:widowControl/>
              <w:tabs>
                <w:tab w:val="left" w:leader="underscore" w:pos="9648"/>
              </w:tabs>
              <w:spacing w:line="274" w:lineRule="exact"/>
              <w:jc w:val="left"/>
              <w:rPr>
                <w:rStyle w:val="FontStyle72"/>
                <w:sz w:val="20"/>
                <w:szCs w:val="20"/>
              </w:rPr>
            </w:pPr>
          </w:p>
          <w:p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1465" w:type="dxa"/>
            <w:vMerge/>
          </w:tcPr>
          <w:p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bl>
    <w:p w:rsidR="004E0B0B" w:rsidRPr="00B37731" w:rsidRDefault="004E0B0B" w:rsidP="004E0B0B">
      <w:pPr>
        <w:pStyle w:val="Style40"/>
        <w:widowControl/>
        <w:tabs>
          <w:tab w:val="left" w:leader="underscore" w:pos="9648"/>
        </w:tabs>
        <w:spacing w:line="274" w:lineRule="exact"/>
        <w:jc w:val="center"/>
        <w:rPr>
          <w:rStyle w:val="FontStyle72"/>
          <w:i/>
          <w:sz w:val="24"/>
          <w:szCs w:val="24"/>
        </w:rPr>
      </w:pPr>
    </w:p>
    <w:p w:rsidR="004E0B0B" w:rsidRPr="00B37731" w:rsidRDefault="004E0B0B" w:rsidP="004E0B0B">
      <w:pPr>
        <w:pStyle w:val="Style40"/>
        <w:widowControl/>
        <w:tabs>
          <w:tab w:val="left" w:leader="underscore" w:pos="9648"/>
        </w:tabs>
        <w:spacing w:line="274" w:lineRule="exact"/>
        <w:rPr>
          <w:rStyle w:val="FontStyle72"/>
          <w:b/>
          <w:sz w:val="24"/>
          <w:szCs w:val="24"/>
        </w:rPr>
      </w:pPr>
      <w:r w:rsidRPr="00B37731">
        <w:rPr>
          <w:rStyle w:val="FontStyle72"/>
          <w:b/>
          <w:sz w:val="24"/>
          <w:szCs w:val="24"/>
        </w:rPr>
        <w:t>Счет на оплату №______ от _</w:t>
      </w:r>
      <w:r w:rsidR="00EB7682" w:rsidRPr="00B37731">
        <w:rPr>
          <w:rStyle w:val="FontStyle72"/>
          <w:b/>
          <w:sz w:val="24"/>
          <w:szCs w:val="24"/>
        </w:rPr>
        <w:t>_____________.</w:t>
      </w:r>
    </w:p>
    <w:p w:rsidR="00EB7682" w:rsidRPr="00B37731"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rsidR="00EB7682" w:rsidRPr="00B37731"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B37731" w:rsidTr="00EB7682">
        <w:tc>
          <w:tcPr>
            <w:tcW w:w="2093" w:type="dxa"/>
            <w:vAlign w:val="center"/>
          </w:tcPr>
          <w:p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 xml:space="preserve">Поставщик </w:t>
            </w:r>
          </w:p>
        </w:tc>
        <w:tc>
          <w:tcPr>
            <w:tcW w:w="4819" w:type="dxa"/>
          </w:tcPr>
          <w:p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B37731" w:rsidTr="00EB7682">
        <w:tc>
          <w:tcPr>
            <w:tcW w:w="2093" w:type="dxa"/>
            <w:vAlign w:val="center"/>
          </w:tcPr>
          <w:p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4819" w:type="dxa"/>
          </w:tcPr>
          <w:p w:rsidR="00104E25" w:rsidRPr="00B37731" w:rsidRDefault="00104E25" w:rsidP="004E0B0B">
            <w:pPr>
              <w:pStyle w:val="Style40"/>
              <w:widowControl/>
              <w:tabs>
                <w:tab w:val="left" w:leader="underscore" w:pos="9648"/>
              </w:tabs>
              <w:spacing w:line="274" w:lineRule="exact"/>
              <w:rPr>
                <w:rStyle w:val="FontStyle72"/>
                <w:b/>
                <w:sz w:val="20"/>
                <w:szCs w:val="20"/>
              </w:rPr>
            </w:pPr>
          </w:p>
          <w:p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rsidR="00EB7682" w:rsidRPr="00B37731" w:rsidRDefault="00EB7682" w:rsidP="004E0B0B">
      <w:pPr>
        <w:pStyle w:val="Style40"/>
        <w:widowControl/>
        <w:tabs>
          <w:tab w:val="left" w:leader="underscore" w:pos="9648"/>
        </w:tabs>
        <w:spacing w:line="274" w:lineRule="exact"/>
        <w:rPr>
          <w:rStyle w:val="FontStyle72"/>
          <w:b/>
          <w:sz w:val="24"/>
          <w:szCs w:val="24"/>
        </w:rPr>
      </w:pPr>
    </w:p>
    <w:p w:rsidR="00EB7682" w:rsidRPr="00B37731"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B37731" w:rsidTr="007875AD">
        <w:trPr>
          <w:trHeight w:val="300"/>
        </w:trPr>
        <w:tc>
          <w:tcPr>
            <w:tcW w:w="543" w:type="dxa"/>
          </w:tcPr>
          <w:p w:rsidR="00EB7682" w:rsidRPr="00B37731" w:rsidRDefault="00EB7682" w:rsidP="00FF5457">
            <w:pPr>
              <w:pStyle w:val="Style41"/>
              <w:widowControl/>
              <w:tabs>
                <w:tab w:val="left" w:pos="4757"/>
              </w:tabs>
              <w:spacing w:before="82"/>
              <w:ind w:right="1320"/>
              <w:jc w:val="center"/>
              <w:rPr>
                <w:rStyle w:val="FontStyle74"/>
                <w:b/>
                <w:sz w:val="20"/>
                <w:szCs w:val="20"/>
              </w:rPr>
            </w:pPr>
          </w:p>
        </w:tc>
        <w:tc>
          <w:tcPr>
            <w:tcW w:w="5445" w:type="dxa"/>
          </w:tcPr>
          <w:p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Наименование</w:t>
            </w:r>
          </w:p>
        </w:tc>
        <w:tc>
          <w:tcPr>
            <w:tcW w:w="2593" w:type="dxa"/>
          </w:tcPr>
          <w:p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Сумма</w:t>
            </w:r>
          </w:p>
        </w:tc>
      </w:tr>
      <w:tr w:rsidR="00EB7682" w:rsidRPr="00B37731" w:rsidTr="007875AD">
        <w:trPr>
          <w:trHeight w:val="517"/>
        </w:trPr>
        <w:tc>
          <w:tcPr>
            <w:tcW w:w="543" w:type="dxa"/>
          </w:tcPr>
          <w:p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1</w:t>
            </w:r>
          </w:p>
        </w:tc>
        <w:tc>
          <w:tcPr>
            <w:tcW w:w="5445" w:type="dxa"/>
          </w:tcPr>
          <w:p w:rsidR="00EB7682" w:rsidRPr="00B37731" w:rsidRDefault="00EB7682" w:rsidP="00EB7682">
            <w:pPr>
              <w:pStyle w:val="Style41"/>
              <w:widowControl/>
              <w:tabs>
                <w:tab w:val="left" w:pos="4757"/>
              </w:tabs>
              <w:spacing w:before="82"/>
              <w:ind w:right="146"/>
              <w:jc w:val="left"/>
              <w:rPr>
                <w:rStyle w:val="FontStyle74"/>
                <w:sz w:val="20"/>
                <w:szCs w:val="20"/>
              </w:rPr>
            </w:pPr>
            <w:r w:rsidRPr="00B37731">
              <w:rPr>
                <w:rStyle w:val="FontStyle74"/>
                <w:sz w:val="20"/>
                <w:szCs w:val="20"/>
              </w:rPr>
              <w:t>За выполнение работы по объекту _____________, Договор №______ от ____________,</w:t>
            </w:r>
          </w:p>
        </w:tc>
        <w:tc>
          <w:tcPr>
            <w:tcW w:w="2593" w:type="dxa"/>
          </w:tcPr>
          <w:p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rsidTr="007875AD">
        <w:trPr>
          <w:trHeight w:val="529"/>
        </w:trPr>
        <w:tc>
          <w:tcPr>
            <w:tcW w:w="543" w:type="dxa"/>
            <w:tcBorders>
              <w:bottom w:val="single" w:sz="4" w:space="0" w:color="auto"/>
              <w:right w:val="single" w:sz="6" w:space="0" w:color="auto"/>
            </w:tcBorders>
          </w:tcPr>
          <w:p w:rsidR="00EB7682" w:rsidRPr="00B37731" w:rsidRDefault="00E63FD0"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2</w:t>
            </w:r>
          </w:p>
        </w:tc>
        <w:tc>
          <w:tcPr>
            <w:tcW w:w="5445" w:type="dxa"/>
            <w:tcBorders>
              <w:left w:val="single" w:sz="6" w:space="0" w:color="auto"/>
              <w:bottom w:val="single" w:sz="4" w:space="0" w:color="auto"/>
              <w:right w:val="single" w:sz="6" w:space="0" w:color="auto"/>
            </w:tcBorders>
          </w:tcPr>
          <w:p w:rsidR="00EB7682" w:rsidRPr="00B37731" w:rsidRDefault="00EB7682" w:rsidP="00EB7682">
            <w:pPr>
              <w:pStyle w:val="Style41"/>
              <w:widowControl/>
              <w:tabs>
                <w:tab w:val="left" w:pos="4757"/>
                <w:tab w:val="left" w:pos="5141"/>
              </w:tabs>
              <w:spacing w:before="82"/>
              <w:ind w:right="146"/>
              <w:jc w:val="left"/>
              <w:rPr>
                <w:rStyle w:val="FontStyle74"/>
                <w:sz w:val="20"/>
                <w:szCs w:val="20"/>
              </w:rPr>
            </w:pPr>
            <w:r w:rsidRPr="00B37731">
              <w:rPr>
                <w:rStyle w:val="FontStyle74"/>
                <w:sz w:val="20"/>
                <w:szCs w:val="20"/>
              </w:rPr>
              <w:t>Удержание (5%) в качестве обеспечения исполнения обязательств согласно пункту ________ договора</w:t>
            </w:r>
          </w:p>
        </w:tc>
        <w:tc>
          <w:tcPr>
            <w:tcW w:w="2593" w:type="dxa"/>
            <w:tcBorders>
              <w:left w:val="single" w:sz="6" w:space="0" w:color="auto"/>
              <w:bottom w:val="single" w:sz="4" w:space="0" w:color="auto"/>
            </w:tcBorders>
          </w:tcPr>
          <w:p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rsidTr="007875AD">
        <w:trPr>
          <w:trHeight w:val="886"/>
        </w:trPr>
        <w:tc>
          <w:tcPr>
            <w:tcW w:w="543" w:type="dxa"/>
            <w:tcBorders>
              <w:top w:val="single" w:sz="4" w:space="0" w:color="auto"/>
              <w:left w:val="nil"/>
              <w:bottom w:val="nil"/>
              <w:right w:val="nil"/>
            </w:tcBorders>
          </w:tcPr>
          <w:p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Итого:</w:t>
            </w:r>
          </w:p>
          <w:p w:rsidR="00104E25" w:rsidRPr="00BB283B" w:rsidRDefault="00EB7682" w:rsidP="00104E25">
            <w:pPr>
              <w:pStyle w:val="Style41"/>
              <w:widowControl/>
              <w:tabs>
                <w:tab w:val="left" w:pos="4757"/>
              </w:tabs>
              <w:spacing w:before="82"/>
              <w:ind w:right="571"/>
              <w:jc w:val="left"/>
              <w:rPr>
                <w:rStyle w:val="FontStyle74"/>
                <w:i/>
                <w:sz w:val="20"/>
                <w:szCs w:val="20"/>
              </w:rPr>
            </w:pPr>
            <w:r w:rsidRPr="00BB283B">
              <w:rPr>
                <w:rStyle w:val="FontStyle74"/>
                <w:i/>
                <w:sz w:val="20"/>
                <w:szCs w:val="20"/>
              </w:rPr>
              <w:t xml:space="preserve">Кроме </w:t>
            </w:r>
            <w:r w:rsidR="00BB283B">
              <w:rPr>
                <w:rStyle w:val="FontStyle74"/>
                <w:i/>
                <w:sz w:val="20"/>
                <w:szCs w:val="20"/>
              </w:rPr>
              <w:t xml:space="preserve"> </w:t>
            </w:r>
            <w:r w:rsidRPr="00BB283B">
              <w:rPr>
                <w:rStyle w:val="FontStyle74"/>
                <w:i/>
                <w:sz w:val="20"/>
                <w:szCs w:val="20"/>
              </w:rPr>
              <w:t xml:space="preserve">того </w:t>
            </w:r>
            <w:r w:rsidR="00BB283B">
              <w:rPr>
                <w:rStyle w:val="FontStyle74"/>
                <w:i/>
                <w:sz w:val="20"/>
                <w:szCs w:val="20"/>
              </w:rPr>
              <w:t xml:space="preserve"> </w:t>
            </w:r>
            <w:r w:rsidRPr="00BB283B">
              <w:rPr>
                <w:rStyle w:val="FontStyle74"/>
                <w:i/>
                <w:sz w:val="20"/>
                <w:szCs w:val="20"/>
              </w:rPr>
              <w:t>НДС</w:t>
            </w:r>
            <w:r w:rsidR="00BB283B">
              <w:rPr>
                <w:rStyle w:val="a5"/>
                <w:i/>
                <w:spacing w:val="-20"/>
                <w:sz w:val="20"/>
                <w:szCs w:val="20"/>
              </w:rPr>
              <w:footnoteReference w:id="17"/>
            </w:r>
            <w:r w:rsidRPr="00BB283B">
              <w:rPr>
                <w:rStyle w:val="FontStyle74"/>
                <w:i/>
                <w:sz w:val="20"/>
                <w:szCs w:val="20"/>
              </w:rPr>
              <w:t>:</w:t>
            </w:r>
          </w:p>
          <w:p w:rsidR="00104E25" w:rsidRPr="00B37731" w:rsidRDefault="00104E25" w:rsidP="00104E25">
            <w:pPr>
              <w:pStyle w:val="Style41"/>
              <w:widowControl/>
              <w:tabs>
                <w:tab w:val="left" w:pos="4757"/>
              </w:tabs>
              <w:spacing w:before="82"/>
              <w:ind w:right="571"/>
              <w:jc w:val="left"/>
              <w:rPr>
                <w:rStyle w:val="FontStyle74"/>
                <w:sz w:val="20"/>
                <w:szCs w:val="20"/>
              </w:rPr>
            </w:pPr>
            <w:r w:rsidRPr="00B37731">
              <w:rPr>
                <w:rStyle w:val="FontStyle74"/>
                <w:sz w:val="20"/>
                <w:szCs w:val="20"/>
              </w:rPr>
              <w:t>Всего к оплате:</w:t>
            </w:r>
          </w:p>
        </w:tc>
      </w:tr>
    </w:tbl>
    <w:p w:rsidR="00EB7682"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Всего  наименований пунктов _____,</w:t>
      </w:r>
    </w:p>
    <w:p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На сумму _______________ руб.</w:t>
      </w:r>
    </w:p>
    <w:p w:rsidR="00104E25" w:rsidRPr="00B37731" w:rsidRDefault="00104E25" w:rsidP="00104E25">
      <w:pPr>
        <w:pStyle w:val="Style41"/>
        <w:widowControl/>
        <w:tabs>
          <w:tab w:val="left" w:pos="4757"/>
        </w:tabs>
        <w:spacing w:before="82"/>
        <w:ind w:right="1321"/>
        <w:contextualSpacing/>
        <w:rPr>
          <w:rStyle w:val="FontStyle74"/>
          <w:sz w:val="20"/>
          <w:szCs w:val="20"/>
        </w:rPr>
      </w:pPr>
    </w:p>
    <w:p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Сумма прописью</w:t>
      </w:r>
    </w:p>
    <w:p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_______________________________________</w:t>
      </w:r>
    </w:p>
    <w:p w:rsidR="00104E25" w:rsidRPr="00B37731" w:rsidRDefault="00104E25" w:rsidP="00104E25">
      <w:pPr>
        <w:pStyle w:val="Style41"/>
        <w:widowControl/>
        <w:tabs>
          <w:tab w:val="left" w:pos="4757"/>
        </w:tabs>
        <w:spacing w:before="82"/>
        <w:ind w:right="1321"/>
        <w:contextualSpacing/>
        <w:rPr>
          <w:rStyle w:val="FontStyle74"/>
          <w:b/>
          <w:sz w:val="20"/>
          <w:szCs w:val="20"/>
        </w:rPr>
      </w:pPr>
    </w:p>
    <w:p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Руководитель организации                                              Главный бухгалтер</w:t>
      </w:r>
    </w:p>
    <w:p w:rsidR="00104E25" w:rsidRPr="00B37731" w:rsidRDefault="00104E25" w:rsidP="00104E25">
      <w:pPr>
        <w:pStyle w:val="Style41"/>
        <w:widowControl/>
        <w:tabs>
          <w:tab w:val="left" w:pos="4757"/>
        </w:tabs>
        <w:spacing w:before="82"/>
        <w:ind w:right="1321"/>
        <w:contextualSpacing/>
        <w:rPr>
          <w:rStyle w:val="FontStyle74"/>
          <w:b/>
          <w:sz w:val="20"/>
          <w:szCs w:val="20"/>
        </w:rPr>
      </w:pPr>
    </w:p>
    <w:p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 /_____________/                    ______________________ /____________/</w:t>
      </w:r>
    </w:p>
    <w:p w:rsidR="00104E25" w:rsidRPr="00B37731" w:rsidRDefault="00104E25" w:rsidP="00104E25">
      <w:pPr>
        <w:pStyle w:val="Style41"/>
        <w:widowControl/>
        <w:tabs>
          <w:tab w:val="left" w:pos="4757"/>
        </w:tabs>
        <w:spacing w:before="82"/>
        <w:ind w:right="1321"/>
        <w:contextualSpacing/>
        <w:rPr>
          <w:rStyle w:val="FontStyle74"/>
          <w:b/>
          <w:sz w:val="24"/>
          <w:szCs w:val="24"/>
        </w:rPr>
      </w:pPr>
    </w:p>
    <w:p w:rsidR="00104E25" w:rsidRPr="00B37731" w:rsidRDefault="00104E25" w:rsidP="00104E25">
      <w:pPr>
        <w:pStyle w:val="Style41"/>
        <w:widowControl/>
        <w:tabs>
          <w:tab w:val="left" w:pos="4757"/>
        </w:tabs>
        <w:spacing w:before="82"/>
        <w:ind w:right="-32"/>
        <w:contextualSpacing/>
        <w:rPr>
          <w:rStyle w:val="FontStyle74"/>
          <w:b/>
          <w:sz w:val="24"/>
          <w:szCs w:val="24"/>
        </w:rPr>
      </w:pPr>
      <w:r w:rsidRPr="00B37731">
        <w:rPr>
          <w:rStyle w:val="FontStyle74"/>
          <w:b/>
          <w:sz w:val="24"/>
          <w:szCs w:val="24"/>
        </w:rPr>
        <w:t>________________________________________________________________________________________________</w:t>
      </w:r>
    </w:p>
    <w:p w:rsidR="00104E25" w:rsidRPr="00B37731" w:rsidRDefault="00104E25" w:rsidP="00AF004C">
      <w:pPr>
        <w:pStyle w:val="Style41"/>
        <w:widowControl/>
        <w:tabs>
          <w:tab w:val="left" w:pos="4757"/>
        </w:tabs>
        <w:spacing w:before="82"/>
        <w:ind w:right="-32"/>
        <w:contextualSpacing/>
        <w:jc w:val="center"/>
        <w:rPr>
          <w:rStyle w:val="FontStyle74"/>
          <w:b/>
          <w:sz w:val="24"/>
          <w:szCs w:val="24"/>
        </w:rPr>
      </w:pPr>
    </w:p>
    <w:p w:rsidR="007875AD" w:rsidRPr="00B37731" w:rsidRDefault="007875AD" w:rsidP="007875AD">
      <w:pPr>
        <w:pStyle w:val="Style40"/>
        <w:widowControl/>
        <w:tabs>
          <w:tab w:val="left" w:leader="underscore" w:pos="9648"/>
        </w:tabs>
        <w:contextualSpacing/>
        <w:jc w:val="center"/>
        <w:rPr>
          <w:rStyle w:val="FontStyle72"/>
          <w:b/>
          <w:sz w:val="28"/>
          <w:szCs w:val="28"/>
        </w:rPr>
      </w:pPr>
      <w:r w:rsidRPr="00B37731">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B37731" w:rsidTr="00F61991">
        <w:tc>
          <w:tcPr>
            <w:tcW w:w="5245" w:type="dxa"/>
            <w:vAlign w:val="center"/>
          </w:tcPr>
          <w:p w:rsidR="007875AD" w:rsidRPr="00B37731" w:rsidRDefault="007875AD" w:rsidP="00F61991">
            <w:pPr>
              <w:rPr>
                <w:b/>
                <w:sz w:val="28"/>
                <w:szCs w:val="28"/>
              </w:rPr>
            </w:pPr>
            <w:r w:rsidRPr="00B37731">
              <w:rPr>
                <w:b/>
                <w:sz w:val="28"/>
                <w:szCs w:val="28"/>
              </w:rPr>
              <w:t>Заказчик</w:t>
            </w:r>
          </w:p>
          <w:p w:rsidR="007875AD" w:rsidRPr="00B37731" w:rsidRDefault="007875AD" w:rsidP="00F61991">
            <w:pPr>
              <w:rPr>
                <w:rStyle w:val="ac"/>
                <w:b w:val="0"/>
                <w:bCs/>
                <w:sz w:val="28"/>
                <w:szCs w:val="28"/>
              </w:rPr>
            </w:pPr>
            <w:r w:rsidRPr="00B37731">
              <w:rPr>
                <w:sz w:val="28"/>
                <w:szCs w:val="28"/>
              </w:rPr>
              <w:t>АО «ОЭЗ ППТ «Липецк»</w:t>
            </w:r>
          </w:p>
          <w:p w:rsidR="007875AD" w:rsidRPr="00B37731" w:rsidRDefault="007875AD" w:rsidP="00F61991">
            <w:pPr>
              <w:rPr>
                <w:b/>
                <w:sz w:val="28"/>
                <w:szCs w:val="28"/>
              </w:rPr>
            </w:pPr>
            <w:r w:rsidRPr="00B37731">
              <w:rPr>
                <w:b/>
                <w:sz w:val="28"/>
                <w:szCs w:val="28"/>
              </w:rPr>
              <w:t>_______________________</w:t>
            </w:r>
          </w:p>
        </w:tc>
        <w:tc>
          <w:tcPr>
            <w:tcW w:w="5015" w:type="dxa"/>
          </w:tcPr>
          <w:p w:rsidR="007875AD" w:rsidRPr="00B37731" w:rsidRDefault="007875AD" w:rsidP="00F61991">
            <w:pPr>
              <w:ind w:firstLine="34"/>
              <w:rPr>
                <w:sz w:val="28"/>
                <w:szCs w:val="28"/>
              </w:rPr>
            </w:pPr>
            <w:r w:rsidRPr="00B37731">
              <w:rPr>
                <w:rStyle w:val="FontStyle59"/>
                <w:b/>
                <w:sz w:val="28"/>
                <w:szCs w:val="28"/>
              </w:rPr>
              <w:t>Подрядчик</w:t>
            </w:r>
            <w:r w:rsidRPr="00B37731">
              <w:rPr>
                <w:sz w:val="28"/>
                <w:szCs w:val="28"/>
              </w:rPr>
              <w:t xml:space="preserve"> </w:t>
            </w:r>
          </w:p>
          <w:p w:rsidR="007875AD" w:rsidRPr="00B37731" w:rsidRDefault="007875AD" w:rsidP="00F61991">
            <w:pPr>
              <w:ind w:firstLine="34"/>
              <w:rPr>
                <w:sz w:val="28"/>
                <w:szCs w:val="28"/>
              </w:rPr>
            </w:pPr>
            <w:r w:rsidRPr="00B37731">
              <w:rPr>
                <w:sz w:val="28"/>
                <w:szCs w:val="28"/>
              </w:rPr>
              <w:t>____________________</w:t>
            </w:r>
          </w:p>
          <w:p w:rsidR="007875AD" w:rsidRPr="00B37731" w:rsidRDefault="007875AD" w:rsidP="00F61991">
            <w:pPr>
              <w:ind w:firstLine="34"/>
              <w:rPr>
                <w:sz w:val="28"/>
                <w:szCs w:val="28"/>
              </w:rPr>
            </w:pPr>
            <w:r w:rsidRPr="00B37731">
              <w:rPr>
                <w:sz w:val="28"/>
                <w:szCs w:val="28"/>
              </w:rPr>
              <w:t>____________________</w:t>
            </w:r>
          </w:p>
        </w:tc>
      </w:tr>
      <w:tr w:rsidR="007875AD" w:rsidRPr="00B37731" w:rsidTr="00F61991">
        <w:tc>
          <w:tcPr>
            <w:tcW w:w="5245" w:type="dxa"/>
          </w:tcPr>
          <w:p w:rsidR="007875AD" w:rsidRPr="00B37731" w:rsidRDefault="007875AD" w:rsidP="00F61991">
            <w:pPr>
              <w:rPr>
                <w:sz w:val="28"/>
                <w:szCs w:val="28"/>
              </w:rPr>
            </w:pPr>
            <w:r w:rsidRPr="00B37731">
              <w:rPr>
                <w:sz w:val="28"/>
                <w:szCs w:val="28"/>
              </w:rPr>
              <w:t>______________ /_________ /</w:t>
            </w:r>
          </w:p>
        </w:tc>
        <w:tc>
          <w:tcPr>
            <w:tcW w:w="5015" w:type="dxa"/>
          </w:tcPr>
          <w:p w:rsidR="007875AD" w:rsidRPr="00B37731" w:rsidRDefault="007875AD" w:rsidP="00F61991">
            <w:pPr>
              <w:rPr>
                <w:sz w:val="28"/>
                <w:szCs w:val="28"/>
              </w:rPr>
            </w:pPr>
            <w:r w:rsidRPr="00B37731">
              <w:rPr>
                <w:sz w:val="28"/>
                <w:szCs w:val="28"/>
              </w:rPr>
              <w:t xml:space="preserve">_________________ /_________ / </w:t>
            </w:r>
          </w:p>
        </w:tc>
      </w:tr>
    </w:tbl>
    <w:p w:rsidR="00104E25" w:rsidRPr="00F74356"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F74356" w:rsidSect="00BA44D8">
          <w:footerReference w:type="even" r:id="rId12"/>
          <w:footerReference w:type="default" r:id="rId13"/>
          <w:type w:val="continuous"/>
          <w:pgSz w:w="11905" w:h="16837"/>
          <w:pgMar w:top="1137" w:right="1095" w:bottom="1260" w:left="1061" w:header="720" w:footer="720" w:gutter="0"/>
          <w:cols w:space="60"/>
          <w:noEndnote/>
        </w:sectPr>
      </w:pPr>
    </w:p>
    <w:p w:rsidR="00FF5457" w:rsidRPr="00F74356" w:rsidRDefault="00FF5457" w:rsidP="00FF5457">
      <w:pPr>
        <w:widowControl/>
        <w:spacing w:line="1" w:lineRule="exact"/>
        <w:rPr>
          <w:sz w:val="2"/>
          <w:szCs w:val="2"/>
        </w:rPr>
      </w:pPr>
    </w:p>
    <w:p w:rsidR="00FF5457" w:rsidRPr="00F74356" w:rsidRDefault="00FF5457" w:rsidP="00FF5457">
      <w:pPr>
        <w:pStyle w:val="Style16"/>
        <w:widowControl/>
        <w:jc w:val="both"/>
        <w:rPr>
          <w:rStyle w:val="FontStyle62"/>
        </w:rPr>
        <w:sectPr w:rsidR="00FF5457" w:rsidRPr="00F74356" w:rsidSect="00BA44D8">
          <w:footerReference w:type="even" r:id="rId14"/>
          <w:footerReference w:type="default" r:id="rId15"/>
          <w:pgSz w:w="11905" w:h="16837"/>
          <w:pgMar w:top="1387" w:right="1176" w:bottom="1440" w:left="994" w:header="720" w:footer="720" w:gutter="0"/>
          <w:cols w:space="720"/>
          <w:noEndnote/>
        </w:sectPr>
      </w:pPr>
    </w:p>
    <w:p w:rsidR="00104E25" w:rsidRPr="00F74356" w:rsidRDefault="00CA3DC0" w:rsidP="00104E25">
      <w:pPr>
        <w:pStyle w:val="Style40"/>
        <w:widowControl/>
        <w:spacing w:before="53" w:line="274" w:lineRule="exact"/>
        <w:jc w:val="right"/>
        <w:rPr>
          <w:rStyle w:val="FontStyle72"/>
        </w:rPr>
      </w:pPr>
      <w:r w:rsidRPr="00F74356">
        <w:rPr>
          <w:rStyle w:val="FontStyle72"/>
        </w:rPr>
        <w:t>Приложение №</w:t>
      </w:r>
      <w:r w:rsidR="001E240C">
        <w:rPr>
          <w:rStyle w:val="FontStyle72"/>
        </w:rPr>
        <w:t>5</w:t>
      </w:r>
    </w:p>
    <w:p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rsidR="00104E25" w:rsidRPr="007875AD" w:rsidRDefault="00104E25" w:rsidP="00104E25">
      <w:pPr>
        <w:pStyle w:val="Style5"/>
        <w:widowControl/>
        <w:spacing w:line="240" w:lineRule="auto"/>
        <w:jc w:val="center"/>
        <w:rPr>
          <w:rStyle w:val="FontStyle59"/>
          <w:sz w:val="28"/>
          <w:szCs w:val="28"/>
        </w:rPr>
      </w:pPr>
    </w:p>
    <w:p w:rsidR="00AF004C" w:rsidRPr="007875AD" w:rsidRDefault="00AF004C" w:rsidP="00104E25">
      <w:pPr>
        <w:pStyle w:val="Style5"/>
        <w:widowControl/>
        <w:spacing w:line="240" w:lineRule="auto"/>
        <w:jc w:val="center"/>
        <w:rPr>
          <w:rStyle w:val="FontStyle59"/>
          <w:sz w:val="28"/>
          <w:szCs w:val="28"/>
        </w:rPr>
      </w:pPr>
    </w:p>
    <w:p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p>
    <w:p w:rsidR="00104E25" w:rsidRPr="007875AD" w:rsidRDefault="00104E25" w:rsidP="00104E25">
      <w:pPr>
        <w:pStyle w:val="Style5"/>
        <w:widowControl/>
        <w:spacing w:line="240" w:lineRule="auto"/>
        <w:jc w:val="center"/>
        <w:rPr>
          <w:rStyle w:val="FontStyle59"/>
          <w:sz w:val="28"/>
          <w:szCs w:val="28"/>
        </w:rPr>
      </w:pPr>
    </w:p>
    <w:p w:rsidR="00104E25" w:rsidRPr="007875AD" w:rsidRDefault="00104E25" w:rsidP="00104E25">
      <w:pPr>
        <w:pStyle w:val="Style5"/>
        <w:widowControl/>
        <w:spacing w:line="240" w:lineRule="auto"/>
        <w:jc w:val="center"/>
        <w:rPr>
          <w:rStyle w:val="FontStyle59"/>
          <w:sz w:val="28"/>
          <w:szCs w:val="28"/>
        </w:rPr>
      </w:pPr>
    </w:p>
    <w:p w:rsidR="00104E25" w:rsidRPr="007875AD" w:rsidRDefault="00EA2322" w:rsidP="00EA2322">
      <w:pPr>
        <w:pStyle w:val="Style5"/>
        <w:widowControl/>
        <w:numPr>
          <w:ilvl w:val="0"/>
          <w:numId w:val="20"/>
        </w:numPr>
        <w:spacing w:line="240" w:lineRule="auto"/>
        <w:rPr>
          <w:rStyle w:val="FontStyle59"/>
          <w:sz w:val="28"/>
          <w:szCs w:val="28"/>
        </w:rPr>
      </w:pPr>
      <w:r w:rsidRPr="00EA2322">
        <w:rPr>
          <w:rStyle w:val="FontStyle59"/>
          <w:sz w:val="28"/>
          <w:szCs w:val="28"/>
        </w:rPr>
        <w:t>Документация 268.13-ТКР.ВП-ЭС «Строительство зданий, сооружений, объектов инженерной инфраструктуры 2-го пускового комплекса II очереди на территории особой экономической зоны промышленно-производственного типа в Грязинском районе Липецкой области. Автоматизированная система управления и диспетчеризация ОЭЗ (I и II очередь). Корректировка проекта с выделением II-го этапа строительства», ООО «КомСтройПроект».</w:t>
      </w:r>
    </w:p>
    <w:p w:rsidR="00104E25" w:rsidRPr="007875AD" w:rsidRDefault="00104E25" w:rsidP="00104E25">
      <w:pPr>
        <w:pStyle w:val="Style5"/>
        <w:widowControl/>
        <w:spacing w:line="240" w:lineRule="auto"/>
        <w:jc w:val="center"/>
        <w:rPr>
          <w:rStyle w:val="FontStyle59"/>
          <w:sz w:val="28"/>
          <w:szCs w:val="28"/>
        </w:rPr>
      </w:pPr>
    </w:p>
    <w:p w:rsidR="00104E25" w:rsidRPr="007875AD" w:rsidRDefault="00104E25" w:rsidP="00104E25">
      <w:pPr>
        <w:pStyle w:val="Style5"/>
        <w:widowControl/>
        <w:spacing w:line="240" w:lineRule="auto"/>
        <w:jc w:val="center"/>
        <w:rPr>
          <w:rStyle w:val="FontStyle59"/>
          <w:sz w:val="28"/>
          <w:szCs w:val="28"/>
        </w:rPr>
      </w:pPr>
    </w:p>
    <w:p w:rsidR="00104E25" w:rsidRPr="007875AD" w:rsidRDefault="00104E25" w:rsidP="00104E25">
      <w:pPr>
        <w:pStyle w:val="Style5"/>
        <w:widowControl/>
        <w:spacing w:line="240" w:lineRule="auto"/>
        <w:jc w:val="center"/>
        <w:rPr>
          <w:rStyle w:val="FontStyle59"/>
          <w:sz w:val="28"/>
          <w:szCs w:val="28"/>
        </w:rPr>
      </w:pPr>
    </w:p>
    <w:p w:rsidR="00104E25" w:rsidRPr="007875AD" w:rsidRDefault="00104E25" w:rsidP="00104E25">
      <w:pPr>
        <w:pStyle w:val="Style5"/>
        <w:widowControl/>
        <w:spacing w:line="240" w:lineRule="auto"/>
        <w:jc w:val="center"/>
        <w:rPr>
          <w:rStyle w:val="FontStyle59"/>
          <w:sz w:val="28"/>
          <w:szCs w:val="28"/>
        </w:rPr>
      </w:pPr>
    </w:p>
    <w:p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rsidTr="00F61991">
        <w:tc>
          <w:tcPr>
            <w:tcW w:w="5245" w:type="dxa"/>
            <w:vAlign w:val="center"/>
          </w:tcPr>
          <w:p w:rsidR="007875AD" w:rsidRPr="00CD24F4" w:rsidRDefault="007875AD" w:rsidP="00F61991">
            <w:pPr>
              <w:rPr>
                <w:b/>
                <w:sz w:val="28"/>
                <w:szCs w:val="28"/>
              </w:rPr>
            </w:pPr>
            <w:r w:rsidRPr="00CD24F4">
              <w:rPr>
                <w:b/>
                <w:sz w:val="28"/>
                <w:szCs w:val="28"/>
              </w:rPr>
              <w:t>Заказчик</w:t>
            </w:r>
          </w:p>
          <w:p w:rsidR="007875AD" w:rsidRPr="00CD24F4" w:rsidRDefault="007875AD" w:rsidP="00F61991">
            <w:pPr>
              <w:rPr>
                <w:rStyle w:val="ac"/>
                <w:b w:val="0"/>
                <w:bCs/>
                <w:sz w:val="28"/>
                <w:szCs w:val="28"/>
              </w:rPr>
            </w:pPr>
            <w:r w:rsidRPr="00CD24F4">
              <w:rPr>
                <w:sz w:val="28"/>
                <w:szCs w:val="28"/>
              </w:rPr>
              <w:t>АО «ОЭЗ ППТ «Липецк»</w:t>
            </w:r>
          </w:p>
          <w:p w:rsidR="007875AD" w:rsidRPr="00CD24F4" w:rsidRDefault="007875AD" w:rsidP="00F61991">
            <w:pPr>
              <w:rPr>
                <w:b/>
                <w:sz w:val="28"/>
                <w:szCs w:val="28"/>
              </w:rPr>
            </w:pPr>
            <w:r>
              <w:rPr>
                <w:b/>
                <w:sz w:val="28"/>
                <w:szCs w:val="28"/>
              </w:rPr>
              <w:t>_______________________</w:t>
            </w:r>
          </w:p>
        </w:tc>
        <w:tc>
          <w:tcPr>
            <w:tcW w:w="5015" w:type="dxa"/>
          </w:tcPr>
          <w:p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rsidR="007875AD" w:rsidRDefault="007875AD" w:rsidP="00F61991">
            <w:pPr>
              <w:ind w:firstLine="34"/>
              <w:rPr>
                <w:sz w:val="28"/>
                <w:szCs w:val="28"/>
              </w:rPr>
            </w:pPr>
            <w:r>
              <w:rPr>
                <w:sz w:val="28"/>
                <w:szCs w:val="28"/>
              </w:rPr>
              <w:t>____________________</w:t>
            </w:r>
          </w:p>
          <w:p w:rsidR="007875AD" w:rsidRPr="00CD24F4" w:rsidRDefault="007875AD" w:rsidP="00F61991">
            <w:pPr>
              <w:ind w:firstLine="34"/>
              <w:rPr>
                <w:sz w:val="28"/>
                <w:szCs w:val="28"/>
              </w:rPr>
            </w:pPr>
            <w:r>
              <w:rPr>
                <w:sz w:val="28"/>
                <w:szCs w:val="28"/>
              </w:rPr>
              <w:t>____________________</w:t>
            </w:r>
          </w:p>
        </w:tc>
      </w:tr>
      <w:tr w:rsidR="007875AD" w:rsidRPr="00CD24F4" w:rsidTr="00F61991">
        <w:tc>
          <w:tcPr>
            <w:tcW w:w="5245" w:type="dxa"/>
          </w:tcPr>
          <w:p w:rsidR="007875AD" w:rsidRPr="00CD24F4" w:rsidRDefault="007875AD" w:rsidP="00F61991">
            <w:pPr>
              <w:rPr>
                <w:sz w:val="28"/>
                <w:szCs w:val="28"/>
              </w:rPr>
            </w:pPr>
          </w:p>
          <w:p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rsidR="007875AD" w:rsidRPr="00CD24F4" w:rsidRDefault="007875AD" w:rsidP="00F61991">
            <w:pPr>
              <w:rPr>
                <w:sz w:val="28"/>
                <w:szCs w:val="28"/>
              </w:rPr>
            </w:pPr>
          </w:p>
          <w:p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rsidR="00104E25" w:rsidRPr="007875AD" w:rsidRDefault="00104E25" w:rsidP="00104E25">
      <w:pPr>
        <w:pStyle w:val="Style5"/>
        <w:widowControl/>
        <w:spacing w:line="240" w:lineRule="auto"/>
        <w:jc w:val="center"/>
        <w:rPr>
          <w:rStyle w:val="FontStyle59"/>
          <w:sz w:val="28"/>
          <w:szCs w:val="28"/>
        </w:rPr>
      </w:pPr>
    </w:p>
    <w:p w:rsidR="001606DB" w:rsidRDefault="001606DB" w:rsidP="00FF5457">
      <w:pPr>
        <w:pStyle w:val="Style16"/>
        <w:widowControl/>
        <w:jc w:val="both"/>
        <w:rPr>
          <w:rStyle w:val="FontStyle62"/>
        </w:rPr>
      </w:pPr>
    </w:p>
    <w:sectPr w:rsidR="001606DB" w:rsidSect="00BA44D8">
      <w:footerReference w:type="even" r:id="rId16"/>
      <w:footerReference w:type="default" r:id="rId17"/>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571" w:rsidRDefault="008C2571" w:rsidP="00FF5457">
      <w:r>
        <w:separator/>
      </w:r>
    </w:p>
  </w:endnote>
  <w:endnote w:type="continuationSeparator" w:id="0">
    <w:p w:rsidR="008C2571" w:rsidRDefault="008C2571"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71" w:rsidRDefault="008C2571">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571" w:rsidRDefault="008C2571" w:rsidP="00FF5457">
      <w:r>
        <w:separator/>
      </w:r>
    </w:p>
  </w:footnote>
  <w:footnote w:type="continuationSeparator" w:id="0">
    <w:p w:rsidR="008C2571" w:rsidRDefault="008C2571" w:rsidP="00FF5457">
      <w:r>
        <w:continuationSeparator/>
      </w:r>
    </w:p>
  </w:footnote>
  <w:footnote w:id="1">
    <w:p w:rsidR="008C2571" w:rsidRDefault="008C2571" w:rsidP="002C4A90">
      <w:pPr>
        <w:pStyle w:val="a3"/>
        <w:jc w:val="both"/>
      </w:pPr>
      <w:r>
        <w:rPr>
          <w:rStyle w:val="a5"/>
        </w:rPr>
        <w:footnoteRef/>
      </w:r>
      <w:r>
        <w:t xml:space="preserve"> </w:t>
      </w:r>
      <w:r w:rsidRPr="00224009">
        <w:t>Количество дней указывается на этапе</w:t>
      </w:r>
      <w:r w:rsidRPr="00B5436E">
        <w:t xml:space="preserve"> заключения Договора с по</w:t>
      </w:r>
      <w:r>
        <w:t>бедителем конкурентной закупки.</w:t>
      </w:r>
    </w:p>
  </w:footnote>
  <w:footnote w:id="2">
    <w:p w:rsidR="008C2571" w:rsidRPr="002A2235" w:rsidRDefault="008C2571">
      <w:pPr>
        <w:pStyle w:val="a3"/>
      </w:pPr>
      <w:r w:rsidRPr="002A2235">
        <w:rPr>
          <w:rStyle w:val="a5"/>
        </w:rPr>
        <w:footnoteRef/>
      </w:r>
      <w:r w:rsidRPr="002A2235">
        <w:t xml:space="preserve"> </w:t>
      </w:r>
      <w:r w:rsidRPr="002A2235">
        <w:rPr>
          <w:i/>
        </w:rPr>
        <w:t>Указывается, если Подрядчик является плательщиком НДС.</w:t>
      </w:r>
    </w:p>
  </w:footnote>
  <w:footnote w:id="3">
    <w:p w:rsidR="008C2571" w:rsidRPr="001E5DFD" w:rsidRDefault="008C2571">
      <w:pPr>
        <w:pStyle w:val="a3"/>
        <w:rPr>
          <w:i/>
        </w:rPr>
      </w:pPr>
      <w:r w:rsidRPr="001E5DFD">
        <w:rPr>
          <w:rStyle w:val="a5"/>
          <w:i/>
        </w:rPr>
        <w:footnoteRef/>
      </w:r>
      <w:r w:rsidRPr="001E5DFD">
        <w:rPr>
          <w:i/>
        </w:rPr>
        <w:t xml:space="preserve"> </w:t>
      </w:r>
      <w:bookmarkStart w:id="4" w:name="_Hlk23430462"/>
      <w:r w:rsidRPr="001E5DFD">
        <w:rPr>
          <w:i/>
        </w:rPr>
        <w:t>Указывается, если Подрядчик является плательщиком НДС.</w:t>
      </w:r>
      <w:bookmarkEnd w:id="4"/>
    </w:p>
  </w:footnote>
  <w:footnote w:id="4">
    <w:p w:rsidR="008C2571" w:rsidRPr="007D74FE" w:rsidRDefault="008C2571">
      <w:pPr>
        <w:pStyle w:val="a3"/>
      </w:pPr>
      <w:r w:rsidRPr="007D74FE">
        <w:rPr>
          <w:rStyle w:val="a5"/>
        </w:rPr>
        <w:footnoteRef/>
      </w:r>
      <w:r w:rsidRPr="007D74FE">
        <w:t xml:space="preserve"> </w:t>
      </w:r>
      <w:r w:rsidRPr="007D74FE">
        <w:rPr>
          <w:i/>
        </w:rPr>
        <w:t>Указывается, если Подрядчик является плательщиком НДС.</w:t>
      </w:r>
    </w:p>
  </w:footnote>
  <w:footnote w:id="5">
    <w:p w:rsidR="008C2571" w:rsidRPr="00727088" w:rsidRDefault="008C2571">
      <w:pPr>
        <w:pStyle w:val="a3"/>
      </w:pPr>
      <w:r w:rsidRPr="00727088">
        <w:rPr>
          <w:rStyle w:val="a5"/>
        </w:rPr>
        <w:footnoteRef/>
      </w:r>
      <w:r w:rsidRPr="00727088">
        <w:t xml:space="preserve"> </w:t>
      </w:r>
      <w:r w:rsidRPr="00727088">
        <w:rPr>
          <w:i/>
        </w:rPr>
        <w:t xml:space="preserve">Указывается, если Подрядчик является плательщиком НДС. </w:t>
      </w:r>
    </w:p>
  </w:footnote>
  <w:footnote w:id="6">
    <w:p w:rsidR="008C2571" w:rsidRPr="00760581" w:rsidRDefault="008C2571" w:rsidP="003B2677">
      <w:pPr>
        <w:pStyle w:val="a3"/>
        <w:rPr>
          <w:i/>
        </w:rPr>
      </w:pPr>
      <w:r w:rsidRPr="00760581">
        <w:rPr>
          <w:rStyle w:val="a5"/>
          <w:i/>
        </w:rPr>
        <w:footnoteRef/>
      </w:r>
      <w:r w:rsidRPr="009F3977">
        <w:rPr>
          <w:i/>
          <w:color w:val="FF0000"/>
        </w:rPr>
        <w:t xml:space="preserve"> </w:t>
      </w:r>
      <w:r w:rsidRPr="00760581">
        <w:rPr>
          <w:i/>
        </w:rPr>
        <w:t>Указывается размер обеспечения, составляющий не менее 10 (десяти)% от цены Договора.</w:t>
      </w:r>
    </w:p>
  </w:footnote>
  <w:footnote w:id="7">
    <w:p w:rsidR="008C2571" w:rsidRPr="00760581" w:rsidRDefault="008C2571" w:rsidP="003B2677">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8">
    <w:p w:rsidR="008C2571" w:rsidRPr="00760581" w:rsidRDefault="008C2571" w:rsidP="003B2677">
      <w:pPr>
        <w:pStyle w:val="a3"/>
        <w:rPr>
          <w:i/>
        </w:rPr>
      </w:pPr>
      <w:r w:rsidRPr="00760581">
        <w:rPr>
          <w:rStyle w:val="a5"/>
          <w:i/>
        </w:rPr>
        <w:footnoteRef/>
      </w:r>
      <w:r w:rsidRPr="00760581">
        <w:rPr>
          <w:i/>
        </w:rPr>
        <w:t xml:space="preserve"> Указывается размер обеспечения, составляющий не менее 10 (десяти)% от цены Договора.</w:t>
      </w:r>
    </w:p>
  </w:footnote>
  <w:footnote w:id="9">
    <w:p w:rsidR="008C2571" w:rsidRPr="00760581" w:rsidRDefault="008C2571" w:rsidP="00286AEB">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10">
    <w:p w:rsidR="008C2571" w:rsidRPr="00BC52D4" w:rsidRDefault="008C2571">
      <w:pPr>
        <w:pStyle w:val="a3"/>
      </w:pPr>
      <w:r w:rsidRPr="00BC52D4">
        <w:rPr>
          <w:rStyle w:val="a5"/>
        </w:rPr>
        <w:footnoteRef/>
      </w:r>
      <w:r w:rsidRPr="00BC52D4">
        <w:t xml:space="preserve"> </w:t>
      </w:r>
      <w:r w:rsidRPr="00BC52D4">
        <w:rPr>
          <w:i/>
        </w:rPr>
        <w:t>Указывается, если Подрядчик является плательщиком НДС.</w:t>
      </w:r>
    </w:p>
  </w:footnote>
  <w:footnote w:id="11">
    <w:p w:rsidR="008C2571" w:rsidRPr="00F83D9C" w:rsidRDefault="008C2571" w:rsidP="00BA69F5">
      <w:pPr>
        <w:pStyle w:val="a3"/>
        <w:rPr>
          <w:i/>
        </w:rPr>
      </w:pPr>
      <w:r w:rsidRPr="00F83D9C">
        <w:rPr>
          <w:rStyle w:val="a5"/>
          <w:i/>
        </w:rPr>
        <w:footnoteRef/>
      </w:r>
      <w:r w:rsidRPr="00F83D9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2">
    <w:p w:rsidR="008C2571" w:rsidRDefault="008C2571">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3">
    <w:p w:rsidR="008C2571" w:rsidRPr="00EA2322" w:rsidRDefault="008C2571">
      <w:pPr>
        <w:pStyle w:val="a3"/>
      </w:pPr>
      <w:r w:rsidRPr="00EA2322">
        <w:rPr>
          <w:rStyle w:val="a5"/>
        </w:rPr>
        <w:footnoteRef/>
      </w:r>
      <w:r w:rsidRPr="00EA2322">
        <w:t xml:space="preserve"> </w:t>
      </w:r>
      <w:r w:rsidRPr="00EA2322">
        <w:rPr>
          <w:i/>
        </w:rPr>
        <w:t>Указывается, если Подрядчик является плательщиком НДС.</w:t>
      </w:r>
    </w:p>
  </w:footnote>
  <w:footnote w:id="14">
    <w:p w:rsidR="008C2571" w:rsidRPr="00EA2322" w:rsidRDefault="008C2571">
      <w:pPr>
        <w:pStyle w:val="a3"/>
      </w:pPr>
      <w:r w:rsidRPr="00EA2322">
        <w:rPr>
          <w:rStyle w:val="a5"/>
        </w:rPr>
        <w:footnoteRef/>
      </w:r>
      <w:r w:rsidRPr="00EA2322">
        <w:t xml:space="preserve"> </w:t>
      </w:r>
      <w:r w:rsidRPr="00EA2322">
        <w:rPr>
          <w:i/>
        </w:rPr>
        <w:t>Указывается, если Подрядчик является плательщиком НДС.</w:t>
      </w:r>
    </w:p>
  </w:footnote>
  <w:footnote w:id="15">
    <w:p w:rsidR="008C2571" w:rsidRPr="004239DC" w:rsidRDefault="008C2571">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16">
    <w:p w:rsidR="008C2571" w:rsidRDefault="008C2571">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17">
    <w:p w:rsidR="008C2571" w:rsidRDefault="008C2571">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17642E1"/>
    <w:multiLevelType w:val="hybridMultilevel"/>
    <w:tmpl w:val="A87E8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3"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4"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5"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6"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7" w15:restartNumberingAfterBreak="0">
    <w:nsid w:val="259C19CD"/>
    <w:multiLevelType w:val="hybridMultilevel"/>
    <w:tmpl w:val="C1183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9"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0"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1"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2"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3"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15"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16"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2"/>
  </w:num>
  <w:num w:numId="4">
    <w:abstractNumId w:val="6"/>
  </w:num>
  <w:num w:numId="5">
    <w:abstractNumId w:val="5"/>
  </w:num>
  <w:num w:numId="6">
    <w:abstractNumId w:val="15"/>
  </w:num>
  <w:num w:numId="7">
    <w:abstractNumId w:val="16"/>
  </w:num>
  <w:num w:numId="8">
    <w:abstractNumId w:val="9"/>
  </w:num>
  <w:num w:numId="9">
    <w:abstractNumId w:val="8"/>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1"/>
  </w:num>
  <w:num w:numId="12">
    <w:abstractNumId w:val="4"/>
  </w:num>
  <w:num w:numId="13">
    <w:abstractNumId w:val="14"/>
  </w:num>
  <w:num w:numId="14">
    <w:abstractNumId w:val="10"/>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2"/>
  </w:num>
  <w:num w:numId="17">
    <w:abstractNumId w:val="3"/>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3"/>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43E1"/>
    <w:rsid w:val="00006483"/>
    <w:rsid w:val="00010293"/>
    <w:rsid w:val="000107A7"/>
    <w:rsid w:val="00022F5E"/>
    <w:rsid w:val="00023ABF"/>
    <w:rsid w:val="00030751"/>
    <w:rsid w:val="000447C6"/>
    <w:rsid w:val="000519FC"/>
    <w:rsid w:val="00055042"/>
    <w:rsid w:val="00056E1D"/>
    <w:rsid w:val="00064AFC"/>
    <w:rsid w:val="00075BA7"/>
    <w:rsid w:val="00085493"/>
    <w:rsid w:val="00085B6D"/>
    <w:rsid w:val="00091D0F"/>
    <w:rsid w:val="00093435"/>
    <w:rsid w:val="00097138"/>
    <w:rsid w:val="000A0A18"/>
    <w:rsid w:val="000A71BA"/>
    <w:rsid w:val="000B156F"/>
    <w:rsid w:val="000B2E0C"/>
    <w:rsid w:val="000B58D9"/>
    <w:rsid w:val="000C4A63"/>
    <w:rsid w:val="000C781B"/>
    <w:rsid w:val="000C7E51"/>
    <w:rsid w:val="000D1D5C"/>
    <w:rsid w:val="000E072C"/>
    <w:rsid w:val="000E0BB3"/>
    <w:rsid w:val="000E3123"/>
    <w:rsid w:val="000E4A1E"/>
    <w:rsid w:val="000F45F9"/>
    <w:rsid w:val="00101EC7"/>
    <w:rsid w:val="001031DC"/>
    <w:rsid w:val="001044DF"/>
    <w:rsid w:val="00104E25"/>
    <w:rsid w:val="00106971"/>
    <w:rsid w:val="00106C04"/>
    <w:rsid w:val="00112156"/>
    <w:rsid w:val="00114695"/>
    <w:rsid w:val="0012076C"/>
    <w:rsid w:val="00123B23"/>
    <w:rsid w:val="00123BD4"/>
    <w:rsid w:val="001247B2"/>
    <w:rsid w:val="00124F22"/>
    <w:rsid w:val="0012729B"/>
    <w:rsid w:val="00130C7C"/>
    <w:rsid w:val="00136A44"/>
    <w:rsid w:val="0013785B"/>
    <w:rsid w:val="00146124"/>
    <w:rsid w:val="001468FC"/>
    <w:rsid w:val="001471F4"/>
    <w:rsid w:val="00147AA8"/>
    <w:rsid w:val="00151059"/>
    <w:rsid w:val="001606DB"/>
    <w:rsid w:val="0016486D"/>
    <w:rsid w:val="00166B86"/>
    <w:rsid w:val="00182BAC"/>
    <w:rsid w:val="00183124"/>
    <w:rsid w:val="00183708"/>
    <w:rsid w:val="00183ECC"/>
    <w:rsid w:val="00192394"/>
    <w:rsid w:val="0019462C"/>
    <w:rsid w:val="00194B55"/>
    <w:rsid w:val="001972ED"/>
    <w:rsid w:val="001A1BB8"/>
    <w:rsid w:val="001B09EB"/>
    <w:rsid w:val="001B3425"/>
    <w:rsid w:val="001B37FA"/>
    <w:rsid w:val="001D0AC1"/>
    <w:rsid w:val="001D0B66"/>
    <w:rsid w:val="001D1FBB"/>
    <w:rsid w:val="001E01B6"/>
    <w:rsid w:val="001E1C6E"/>
    <w:rsid w:val="001E240C"/>
    <w:rsid w:val="001E2492"/>
    <w:rsid w:val="001E5DFD"/>
    <w:rsid w:val="001E61A4"/>
    <w:rsid w:val="001F0138"/>
    <w:rsid w:val="001F2DF4"/>
    <w:rsid w:val="001F2ED5"/>
    <w:rsid w:val="001F5FF7"/>
    <w:rsid w:val="002015BF"/>
    <w:rsid w:val="002043FC"/>
    <w:rsid w:val="002122C1"/>
    <w:rsid w:val="00224009"/>
    <w:rsid w:val="002310B2"/>
    <w:rsid w:val="002376EC"/>
    <w:rsid w:val="002453DE"/>
    <w:rsid w:val="00254CF6"/>
    <w:rsid w:val="00255C35"/>
    <w:rsid w:val="00266D0D"/>
    <w:rsid w:val="002827A1"/>
    <w:rsid w:val="00282ED2"/>
    <w:rsid w:val="00286AEB"/>
    <w:rsid w:val="00287068"/>
    <w:rsid w:val="0028711C"/>
    <w:rsid w:val="00292F57"/>
    <w:rsid w:val="002936D5"/>
    <w:rsid w:val="002A0B79"/>
    <w:rsid w:val="002A2235"/>
    <w:rsid w:val="002B5D5E"/>
    <w:rsid w:val="002C2237"/>
    <w:rsid w:val="002C4A90"/>
    <w:rsid w:val="002D63C3"/>
    <w:rsid w:val="002E19D8"/>
    <w:rsid w:val="002E6DA7"/>
    <w:rsid w:val="003000C5"/>
    <w:rsid w:val="003010C0"/>
    <w:rsid w:val="00302623"/>
    <w:rsid w:val="00304356"/>
    <w:rsid w:val="00312206"/>
    <w:rsid w:val="00313C9A"/>
    <w:rsid w:val="00317482"/>
    <w:rsid w:val="00324264"/>
    <w:rsid w:val="0032509A"/>
    <w:rsid w:val="003300D5"/>
    <w:rsid w:val="003404BB"/>
    <w:rsid w:val="00342ECF"/>
    <w:rsid w:val="003433E0"/>
    <w:rsid w:val="00344E66"/>
    <w:rsid w:val="0034777F"/>
    <w:rsid w:val="0035273F"/>
    <w:rsid w:val="00357581"/>
    <w:rsid w:val="00363507"/>
    <w:rsid w:val="00364504"/>
    <w:rsid w:val="00365E29"/>
    <w:rsid w:val="00377503"/>
    <w:rsid w:val="0039067A"/>
    <w:rsid w:val="00392FFC"/>
    <w:rsid w:val="003A1237"/>
    <w:rsid w:val="003A416F"/>
    <w:rsid w:val="003A6FF5"/>
    <w:rsid w:val="003B131F"/>
    <w:rsid w:val="003B2677"/>
    <w:rsid w:val="003B2A3F"/>
    <w:rsid w:val="003B3300"/>
    <w:rsid w:val="003B5E32"/>
    <w:rsid w:val="003C02A0"/>
    <w:rsid w:val="003C2614"/>
    <w:rsid w:val="003C2EBB"/>
    <w:rsid w:val="003C3545"/>
    <w:rsid w:val="003C36E6"/>
    <w:rsid w:val="003D3B38"/>
    <w:rsid w:val="003E194B"/>
    <w:rsid w:val="003E6B25"/>
    <w:rsid w:val="003F06C6"/>
    <w:rsid w:val="003F78BD"/>
    <w:rsid w:val="00411C26"/>
    <w:rsid w:val="00412009"/>
    <w:rsid w:val="00421010"/>
    <w:rsid w:val="004218CC"/>
    <w:rsid w:val="004239DC"/>
    <w:rsid w:val="004302A3"/>
    <w:rsid w:val="00436FAF"/>
    <w:rsid w:val="00442A6C"/>
    <w:rsid w:val="004432DE"/>
    <w:rsid w:val="00451C98"/>
    <w:rsid w:val="00452009"/>
    <w:rsid w:val="00462B9C"/>
    <w:rsid w:val="004700A3"/>
    <w:rsid w:val="0047197D"/>
    <w:rsid w:val="00474CE3"/>
    <w:rsid w:val="00480B7E"/>
    <w:rsid w:val="00482C6B"/>
    <w:rsid w:val="00485694"/>
    <w:rsid w:val="004A3246"/>
    <w:rsid w:val="004A4F85"/>
    <w:rsid w:val="004A517D"/>
    <w:rsid w:val="004A5274"/>
    <w:rsid w:val="004A7198"/>
    <w:rsid w:val="004B259D"/>
    <w:rsid w:val="004B622E"/>
    <w:rsid w:val="004C0300"/>
    <w:rsid w:val="004C577E"/>
    <w:rsid w:val="004E0779"/>
    <w:rsid w:val="004E0B0B"/>
    <w:rsid w:val="004E1540"/>
    <w:rsid w:val="004E1A9C"/>
    <w:rsid w:val="004E588F"/>
    <w:rsid w:val="004F5BD2"/>
    <w:rsid w:val="004F6534"/>
    <w:rsid w:val="00517111"/>
    <w:rsid w:val="00521705"/>
    <w:rsid w:val="005255D9"/>
    <w:rsid w:val="00525BE8"/>
    <w:rsid w:val="00526114"/>
    <w:rsid w:val="005268BC"/>
    <w:rsid w:val="00526DE7"/>
    <w:rsid w:val="00543D3D"/>
    <w:rsid w:val="0054448D"/>
    <w:rsid w:val="005449F3"/>
    <w:rsid w:val="00546D4A"/>
    <w:rsid w:val="00552E39"/>
    <w:rsid w:val="0055334B"/>
    <w:rsid w:val="005544C7"/>
    <w:rsid w:val="00554E9F"/>
    <w:rsid w:val="00571E6A"/>
    <w:rsid w:val="0057561A"/>
    <w:rsid w:val="0058014F"/>
    <w:rsid w:val="005865E2"/>
    <w:rsid w:val="005904B9"/>
    <w:rsid w:val="00593230"/>
    <w:rsid w:val="005937BD"/>
    <w:rsid w:val="005B494B"/>
    <w:rsid w:val="005B546E"/>
    <w:rsid w:val="005C2C29"/>
    <w:rsid w:val="005D1DAC"/>
    <w:rsid w:val="005D54AE"/>
    <w:rsid w:val="005E0B42"/>
    <w:rsid w:val="005E48B7"/>
    <w:rsid w:val="005F2F51"/>
    <w:rsid w:val="005F432B"/>
    <w:rsid w:val="005F6B7E"/>
    <w:rsid w:val="00600355"/>
    <w:rsid w:val="0060735B"/>
    <w:rsid w:val="00613C69"/>
    <w:rsid w:val="0061590D"/>
    <w:rsid w:val="00620C58"/>
    <w:rsid w:val="006222EC"/>
    <w:rsid w:val="00623319"/>
    <w:rsid w:val="00623F25"/>
    <w:rsid w:val="00627648"/>
    <w:rsid w:val="006308D0"/>
    <w:rsid w:val="00630D21"/>
    <w:rsid w:val="00636C8A"/>
    <w:rsid w:val="006537F3"/>
    <w:rsid w:val="00654770"/>
    <w:rsid w:val="00656BCA"/>
    <w:rsid w:val="00661B15"/>
    <w:rsid w:val="00662287"/>
    <w:rsid w:val="00673BD3"/>
    <w:rsid w:val="00681FEC"/>
    <w:rsid w:val="00682BE5"/>
    <w:rsid w:val="00683052"/>
    <w:rsid w:val="006862E0"/>
    <w:rsid w:val="00691B05"/>
    <w:rsid w:val="00694750"/>
    <w:rsid w:val="006A0398"/>
    <w:rsid w:val="006A2B05"/>
    <w:rsid w:val="006A4522"/>
    <w:rsid w:val="006A7CA6"/>
    <w:rsid w:val="006C07F1"/>
    <w:rsid w:val="006C31B4"/>
    <w:rsid w:val="006C4CC1"/>
    <w:rsid w:val="006C72E2"/>
    <w:rsid w:val="006D1CFF"/>
    <w:rsid w:val="006D39C1"/>
    <w:rsid w:val="006E0E40"/>
    <w:rsid w:val="006E26F9"/>
    <w:rsid w:val="006E5D05"/>
    <w:rsid w:val="006E6368"/>
    <w:rsid w:val="006E6759"/>
    <w:rsid w:val="006F53B1"/>
    <w:rsid w:val="00700361"/>
    <w:rsid w:val="00704D69"/>
    <w:rsid w:val="00710580"/>
    <w:rsid w:val="0071424C"/>
    <w:rsid w:val="007243BB"/>
    <w:rsid w:val="00725005"/>
    <w:rsid w:val="0072531A"/>
    <w:rsid w:val="00727088"/>
    <w:rsid w:val="007318C9"/>
    <w:rsid w:val="0073429B"/>
    <w:rsid w:val="00737116"/>
    <w:rsid w:val="007409FC"/>
    <w:rsid w:val="0074397C"/>
    <w:rsid w:val="0074561A"/>
    <w:rsid w:val="00745E9C"/>
    <w:rsid w:val="00747C08"/>
    <w:rsid w:val="00750BFF"/>
    <w:rsid w:val="00752AC0"/>
    <w:rsid w:val="00760581"/>
    <w:rsid w:val="007644B3"/>
    <w:rsid w:val="007663CB"/>
    <w:rsid w:val="00773E2E"/>
    <w:rsid w:val="0077683B"/>
    <w:rsid w:val="007829B6"/>
    <w:rsid w:val="00784D42"/>
    <w:rsid w:val="00786E44"/>
    <w:rsid w:val="00787119"/>
    <w:rsid w:val="0078718C"/>
    <w:rsid w:val="007875AD"/>
    <w:rsid w:val="00790D9B"/>
    <w:rsid w:val="007B662F"/>
    <w:rsid w:val="007B6BD6"/>
    <w:rsid w:val="007C0F4D"/>
    <w:rsid w:val="007C2CCC"/>
    <w:rsid w:val="007C385B"/>
    <w:rsid w:val="007C3B67"/>
    <w:rsid w:val="007C5887"/>
    <w:rsid w:val="007D23BF"/>
    <w:rsid w:val="007D4806"/>
    <w:rsid w:val="007D74FE"/>
    <w:rsid w:val="007E5591"/>
    <w:rsid w:val="007F1C2E"/>
    <w:rsid w:val="007F59FC"/>
    <w:rsid w:val="008018B1"/>
    <w:rsid w:val="008077EA"/>
    <w:rsid w:val="00807E76"/>
    <w:rsid w:val="00815CFF"/>
    <w:rsid w:val="0082760C"/>
    <w:rsid w:val="00837A47"/>
    <w:rsid w:val="00840D92"/>
    <w:rsid w:val="008503DA"/>
    <w:rsid w:val="00855D8A"/>
    <w:rsid w:val="008562B2"/>
    <w:rsid w:val="00862A1D"/>
    <w:rsid w:val="00863370"/>
    <w:rsid w:val="00870A4F"/>
    <w:rsid w:val="00874B0B"/>
    <w:rsid w:val="00880828"/>
    <w:rsid w:val="008A2A16"/>
    <w:rsid w:val="008A7B8A"/>
    <w:rsid w:val="008B12B3"/>
    <w:rsid w:val="008C0FDD"/>
    <w:rsid w:val="008C2571"/>
    <w:rsid w:val="008C262A"/>
    <w:rsid w:val="008C6CD4"/>
    <w:rsid w:val="008D52BD"/>
    <w:rsid w:val="008D57DE"/>
    <w:rsid w:val="008D5803"/>
    <w:rsid w:val="008D7B95"/>
    <w:rsid w:val="008E13E5"/>
    <w:rsid w:val="008E3842"/>
    <w:rsid w:val="008E6D5D"/>
    <w:rsid w:val="00913682"/>
    <w:rsid w:val="00913A8C"/>
    <w:rsid w:val="00916AB2"/>
    <w:rsid w:val="00933984"/>
    <w:rsid w:val="009377BD"/>
    <w:rsid w:val="00940CA7"/>
    <w:rsid w:val="00941A8F"/>
    <w:rsid w:val="009469C6"/>
    <w:rsid w:val="00953AA0"/>
    <w:rsid w:val="00956B21"/>
    <w:rsid w:val="00957C3E"/>
    <w:rsid w:val="00957FA5"/>
    <w:rsid w:val="00961527"/>
    <w:rsid w:val="00962492"/>
    <w:rsid w:val="00962659"/>
    <w:rsid w:val="00972DAA"/>
    <w:rsid w:val="00974834"/>
    <w:rsid w:val="00974C0E"/>
    <w:rsid w:val="00981648"/>
    <w:rsid w:val="009827F9"/>
    <w:rsid w:val="009828EF"/>
    <w:rsid w:val="0098522B"/>
    <w:rsid w:val="00985465"/>
    <w:rsid w:val="009A7A3D"/>
    <w:rsid w:val="009B5F28"/>
    <w:rsid w:val="009C2BA0"/>
    <w:rsid w:val="009C3336"/>
    <w:rsid w:val="009C376D"/>
    <w:rsid w:val="009C4F26"/>
    <w:rsid w:val="009C79DC"/>
    <w:rsid w:val="009D328F"/>
    <w:rsid w:val="009D4FD3"/>
    <w:rsid w:val="009D5116"/>
    <w:rsid w:val="009D7BB4"/>
    <w:rsid w:val="009E66EC"/>
    <w:rsid w:val="009F3977"/>
    <w:rsid w:val="009F4BB3"/>
    <w:rsid w:val="009F5F35"/>
    <w:rsid w:val="00A049F0"/>
    <w:rsid w:val="00A06F59"/>
    <w:rsid w:val="00A072A8"/>
    <w:rsid w:val="00A10146"/>
    <w:rsid w:val="00A13101"/>
    <w:rsid w:val="00A15145"/>
    <w:rsid w:val="00A17FF5"/>
    <w:rsid w:val="00A221DC"/>
    <w:rsid w:val="00A24D9E"/>
    <w:rsid w:val="00A27EE4"/>
    <w:rsid w:val="00A32767"/>
    <w:rsid w:val="00A4412B"/>
    <w:rsid w:val="00A55DC3"/>
    <w:rsid w:val="00A569F4"/>
    <w:rsid w:val="00A635A9"/>
    <w:rsid w:val="00A675C1"/>
    <w:rsid w:val="00A67636"/>
    <w:rsid w:val="00A716AC"/>
    <w:rsid w:val="00A73C07"/>
    <w:rsid w:val="00A74F45"/>
    <w:rsid w:val="00A76319"/>
    <w:rsid w:val="00A81C73"/>
    <w:rsid w:val="00A942ED"/>
    <w:rsid w:val="00A97328"/>
    <w:rsid w:val="00A97EE4"/>
    <w:rsid w:val="00AA474B"/>
    <w:rsid w:val="00AA4B51"/>
    <w:rsid w:val="00AA7A40"/>
    <w:rsid w:val="00AC6FD0"/>
    <w:rsid w:val="00AD4754"/>
    <w:rsid w:val="00AD59F8"/>
    <w:rsid w:val="00AE503E"/>
    <w:rsid w:val="00AE7C4F"/>
    <w:rsid w:val="00AE7CE5"/>
    <w:rsid w:val="00AF004C"/>
    <w:rsid w:val="00AF22E0"/>
    <w:rsid w:val="00AF4047"/>
    <w:rsid w:val="00B0117E"/>
    <w:rsid w:val="00B02CC2"/>
    <w:rsid w:val="00B132D7"/>
    <w:rsid w:val="00B24A23"/>
    <w:rsid w:val="00B342ED"/>
    <w:rsid w:val="00B367CC"/>
    <w:rsid w:val="00B37731"/>
    <w:rsid w:val="00B41CCA"/>
    <w:rsid w:val="00B4368D"/>
    <w:rsid w:val="00B446AD"/>
    <w:rsid w:val="00B54450"/>
    <w:rsid w:val="00B55CA9"/>
    <w:rsid w:val="00B63762"/>
    <w:rsid w:val="00B6415E"/>
    <w:rsid w:val="00B704C9"/>
    <w:rsid w:val="00B734C7"/>
    <w:rsid w:val="00B773AD"/>
    <w:rsid w:val="00B83056"/>
    <w:rsid w:val="00B90E5E"/>
    <w:rsid w:val="00BA44D8"/>
    <w:rsid w:val="00BA5AAC"/>
    <w:rsid w:val="00BA6130"/>
    <w:rsid w:val="00BA69F5"/>
    <w:rsid w:val="00BA7C45"/>
    <w:rsid w:val="00BB283B"/>
    <w:rsid w:val="00BC52D4"/>
    <w:rsid w:val="00BC59E3"/>
    <w:rsid w:val="00BC71F7"/>
    <w:rsid w:val="00BD456F"/>
    <w:rsid w:val="00BD6A62"/>
    <w:rsid w:val="00BE1F94"/>
    <w:rsid w:val="00BE2325"/>
    <w:rsid w:val="00BE470C"/>
    <w:rsid w:val="00BE47FA"/>
    <w:rsid w:val="00BE6030"/>
    <w:rsid w:val="00BF0A13"/>
    <w:rsid w:val="00BF4076"/>
    <w:rsid w:val="00BF41CD"/>
    <w:rsid w:val="00BF6EC8"/>
    <w:rsid w:val="00C0103C"/>
    <w:rsid w:val="00C03AF7"/>
    <w:rsid w:val="00C0472A"/>
    <w:rsid w:val="00C05A85"/>
    <w:rsid w:val="00C211E7"/>
    <w:rsid w:val="00C22B1D"/>
    <w:rsid w:val="00C27682"/>
    <w:rsid w:val="00C50C2B"/>
    <w:rsid w:val="00C52D00"/>
    <w:rsid w:val="00C53668"/>
    <w:rsid w:val="00C546B5"/>
    <w:rsid w:val="00C604C0"/>
    <w:rsid w:val="00C606FE"/>
    <w:rsid w:val="00C61ED2"/>
    <w:rsid w:val="00C62451"/>
    <w:rsid w:val="00C63F26"/>
    <w:rsid w:val="00C657E9"/>
    <w:rsid w:val="00C660DE"/>
    <w:rsid w:val="00C745FD"/>
    <w:rsid w:val="00C77BD1"/>
    <w:rsid w:val="00C8163B"/>
    <w:rsid w:val="00C82B32"/>
    <w:rsid w:val="00CA3DC0"/>
    <w:rsid w:val="00CC04DE"/>
    <w:rsid w:val="00CC21F6"/>
    <w:rsid w:val="00CC46FC"/>
    <w:rsid w:val="00CC4DBD"/>
    <w:rsid w:val="00CD24F4"/>
    <w:rsid w:val="00CD2D37"/>
    <w:rsid w:val="00CD485E"/>
    <w:rsid w:val="00CD54FF"/>
    <w:rsid w:val="00CE0F38"/>
    <w:rsid w:val="00CF0888"/>
    <w:rsid w:val="00CF4F35"/>
    <w:rsid w:val="00CF5FDC"/>
    <w:rsid w:val="00D02538"/>
    <w:rsid w:val="00D02669"/>
    <w:rsid w:val="00D07B3B"/>
    <w:rsid w:val="00D117C1"/>
    <w:rsid w:val="00D17682"/>
    <w:rsid w:val="00D2144B"/>
    <w:rsid w:val="00D24007"/>
    <w:rsid w:val="00D30709"/>
    <w:rsid w:val="00D310FC"/>
    <w:rsid w:val="00D316CA"/>
    <w:rsid w:val="00D31BFA"/>
    <w:rsid w:val="00D326E7"/>
    <w:rsid w:val="00D35357"/>
    <w:rsid w:val="00D4477C"/>
    <w:rsid w:val="00D479FF"/>
    <w:rsid w:val="00D60CA7"/>
    <w:rsid w:val="00D61D3E"/>
    <w:rsid w:val="00D632B1"/>
    <w:rsid w:val="00D74341"/>
    <w:rsid w:val="00D77458"/>
    <w:rsid w:val="00D823DF"/>
    <w:rsid w:val="00D83FD9"/>
    <w:rsid w:val="00D91661"/>
    <w:rsid w:val="00D963B2"/>
    <w:rsid w:val="00DA39FC"/>
    <w:rsid w:val="00DA3F75"/>
    <w:rsid w:val="00DA512F"/>
    <w:rsid w:val="00DB1544"/>
    <w:rsid w:val="00DB175C"/>
    <w:rsid w:val="00DB363F"/>
    <w:rsid w:val="00DC09D7"/>
    <w:rsid w:val="00DC5B07"/>
    <w:rsid w:val="00DD148B"/>
    <w:rsid w:val="00DD4B36"/>
    <w:rsid w:val="00DD6BB1"/>
    <w:rsid w:val="00DE09F1"/>
    <w:rsid w:val="00DE1FE3"/>
    <w:rsid w:val="00DE4078"/>
    <w:rsid w:val="00E0375F"/>
    <w:rsid w:val="00E13DD9"/>
    <w:rsid w:val="00E16240"/>
    <w:rsid w:val="00E16E5D"/>
    <w:rsid w:val="00E16F32"/>
    <w:rsid w:val="00E17494"/>
    <w:rsid w:val="00E27234"/>
    <w:rsid w:val="00E27B4C"/>
    <w:rsid w:val="00E349F7"/>
    <w:rsid w:val="00E372ED"/>
    <w:rsid w:val="00E4451E"/>
    <w:rsid w:val="00E46D04"/>
    <w:rsid w:val="00E46DB2"/>
    <w:rsid w:val="00E5150D"/>
    <w:rsid w:val="00E54F4B"/>
    <w:rsid w:val="00E572D4"/>
    <w:rsid w:val="00E608C6"/>
    <w:rsid w:val="00E63FD0"/>
    <w:rsid w:val="00E671F9"/>
    <w:rsid w:val="00E7310D"/>
    <w:rsid w:val="00E815BA"/>
    <w:rsid w:val="00E90F36"/>
    <w:rsid w:val="00E94F7A"/>
    <w:rsid w:val="00EA2322"/>
    <w:rsid w:val="00EA2C32"/>
    <w:rsid w:val="00EA51DA"/>
    <w:rsid w:val="00EA5317"/>
    <w:rsid w:val="00EB4B64"/>
    <w:rsid w:val="00EB7682"/>
    <w:rsid w:val="00EC4E9E"/>
    <w:rsid w:val="00ED0A57"/>
    <w:rsid w:val="00ED3010"/>
    <w:rsid w:val="00ED4791"/>
    <w:rsid w:val="00ED6CB9"/>
    <w:rsid w:val="00ED7E9F"/>
    <w:rsid w:val="00EE09DE"/>
    <w:rsid w:val="00EF22C8"/>
    <w:rsid w:val="00EF2FD8"/>
    <w:rsid w:val="00EF344F"/>
    <w:rsid w:val="00F0267C"/>
    <w:rsid w:val="00F107C7"/>
    <w:rsid w:val="00F119FE"/>
    <w:rsid w:val="00F13AEE"/>
    <w:rsid w:val="00F17DB7"/>
    <w:rsid w:val="00F21ACE"/>
    <w:rsid w:val="00F230B7"/>
    <w:rsid w:val="00F240CA"/>
    <w:rsid w:val="00F277D2"/>
    <w:rsid w:val="00F277DC"/>
    <w:rsid w:val="00F40AB5"/>
    <w:rsid w:val="00F460F2"/>
    <w:rsid w:val="00F51221"/>
    <w:rsid w:val="00F57224"/>
    <w:rsid w:val="00F575B0"/>
    <w:rsid w:val="00F61991"/>
    <w:rsid w:val="00F626FA"/>
    <w:rsid w:val="00F627D6"/>
    <w:rsid w:val="00F6478B"/>
    <w:rsid w:val="00F74356"/>
    <w:rsid w:val="00F81194"/>
    <w:rsid w:val="00F83D9C"/>
    <w:rsid w:val="00F84D24"/>
    <w:rsid w:val="00F86943"/>
    <w:rsid w:val="00F9581E"/>
    <w:rsid w:val="00F9660B"/>
    <w:rsid w:val="00FB6DFE"/>
    <w:rsid w:val="00FC538A"/>
    <w:rsid w:val="00FC6B6D"/>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1F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semiHidden/>
    <w:unhideWhenUsed/>
    <w:rsid w:val="007875AD"/>
    <w:pPr>
      <w:tabs>
        <w:tab w:val="center" w:pos="4677"/>
        <w:tab w:val="right" w:pos="9355"/>
      </w:tabs>
    </w:pPr>
  </w:style>
  <w:style w:type="character" w:customStyle="1" w:styleId="ae">
    <w:name w:val="Верхний колонтитул Знак"/>
    <w:basedOn w:val="a0"/>
    <w:link w:val="ad"/>
    <w:uiPriority w:val="99"/>
    <w:semiHidden/>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E1F9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DB713-637B-4E45-9760-648172FF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28</Pages>
  <Words>8613</Words>
  <Characters>49097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256</cp:revision>
  <cp:lastPrinted>2016-04-21T09:37:00Z</cp:lastPrinted>
  <dcterms:created xsi:type="dcterms:W3CDTF">2011-11-30T08:16:00Z</dcterms:created>
  <dcterms:modified xsi:type="dcterms:W3CDTF">2020-01-30T06:48:00Z</dcterms:modified>
</cp:coreProperties>
</file>