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619DD93D" w:rsidR="003B7240" w:rsidRPr="0046432E" w:rsidRDefault="003B7240" w:rsidP="003B7240">
            <w:pPr>
              <w:spacing w:line="240" w:lineRule="atLeast"/>
              <w:jc w:val="right"/>
              <w:rPr>
                <w:sz w:val="28"/>
                <w:szCs w:val="28"/>
              </w:rPr>
            </w:pPr>
            <w:r w:rsidRPr="0046432E">
              <w:rPr>
                <w:sz w:val="28"/>
                <w:szCs w:val="28"/>
              </w:rPr>
              <w:t xml:space="preserve">          </w:t>
            </w:r>
            <w:r w:rsidR="00822883">
              <w:rPr>
                <w:sz w:val="28"/>
                <w:szCs w:val="28"/>
              </w:rPr>
              <w:t>Г</w:t>
            </w:r>
            <w:r w:rsidRPr="0046432E">
              <w:rPr>
                <w:sz w:val="28"/>
                <w:szCs w:val="28"/>
              </w:rPr>
              <w:t>енеральн</w:t>
            </w:r>
            <w:r w:rsidR="00822883">
              <w:rPr>
                <w:sz w:val="28"/>
                <w:szCs w:val="28"/>
              </w:rPr>
              <w:t>ый</w:t>
            </w:r>
            <w:r w:rsidRPr="0046432E">
              <w:rPr>
                <w:sz w:val="28"/>
                <w:szCs w:val="28"/>
              </w:rPr>
              <w:t xml:space="preserve"> директор</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5B57D1B2" w:rsidR="003B7240" w:rsidRPr="0046432E" w:rsidRDefault="003B7240" w:rsidP="003B7240">
            <w:pPr>
              <w:spacing w:line="240" w:lineRule="atLeast"/>
              <w:jc w:val="right"/>
              <w:rPr>
                <w:sz w:val="28"/>
                <w:szCs w:val="28"/>
              </w:rPr>
            </w:pPr>
            <w:r w:rsidRPr="0046432E">
              <w:rPr>
                <w:sz w:val="28"/>
                <w:szCs w:val="28"/>
              </w:rPr>
              <w:t>______</w:t>
            </w:r>
            <w:r w:rsidR="00840A03">
              <w:rPr>
                <w:sz w:val="28"/>
                <w:szCs w:val="28"/>
              </w:rPr>
              <w:t>___</w:t>
            </w:r>
            <w:r w:rsidRPr="0046432E">
              <w:rPr>
                <w:sz w:val="28"/>
                <w:szCs w:val="28"/>
              </w:rPr>
              <w:t xml:space="preserve">____ </w:t>
            </w:r>
            <w:r w:rsidR="008A4460" w:rsidRPr="0046432E">
              <w:rPr>
                <w:sz w:val="28"/>
                <w:szCs w:val="28"/>
              </w:rPr>
              <w:t>/</w:t>
            </w:r>
            <w:r w:rsidR="00822883">
              <w:rPr>
                <w:sz w:val="28"/>
                <w:szCs w:val="28"/>
              </w:rPr>
              <w:t>А.А. Базаев</w:t>
            </w:r>
            <w:r w:rsidR="008A4460" w:rsidRPr="0046432E">
              <w:rPr>
                <w:sz w:val="28"/>
                <w:szCs w:val="28"/>
              </w:rPr>
              <w:t>/</w:t>
            </w:r>
          </w:p>
          <w:p w14:paraId="1F2D04C0" w14:textId="1A5E7927"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0B0554">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2EEDAB12" w14:textId="77777777" w:rsidR="001721C8" w:rsidRDefault="00F33638" w:rsidP="0032538D">
      <w:pPr>
        <w:spacing w:after="0"/>
        <w:jc w:val="center"/>
        <w:rPr>
          <w:b/>
          <w:bCs/>
          <w:sz w:val="28"/>
          <w:szCs w:val="28"/>
        </w:rPr>
      </w:pPr>
      <w:bookmarkStart w:id="1" w:name="_Hlk98759757"/>
      <w:bookmarkStart w:id="2" w:name="_Hlk56412075"/>
      <w:bookmarkStart w:id="3" w:name="_Hlk43192946"/>
      <w:r w:rsidRPr="008A65F4">
        <w:rPr>
          <w:b/>
          <w:bCs/>
          <w:sz w:val="28"/>
          <w:szCs w:val="28"/>
        </w:rPr>
        <w:t>конкурса</w:t>
      </w:r>
      <w:bookmarkStart w:id="4" w:name="_Hlk56694802"/>
      <w:bookmarkEnd w:id="1"/>
      <w:r w:rsidR="000A48D0" w:rsidRPr="008A65F4">
        <w:rPr>
          <w:b/>
          <w:bCs/>
          <w:sz w:val="28"/>
          <w:szCs w:val="28"/>
        </w:rPr>
        <w:t xml:space="preserve"> в электронной форме </w:t>
      </w:r>
      <w:bookmarkStart w:id="5" w:name="_Hlk521485421"/>
      <w:bookmarkStart w:id="6" w:name="_Hlk521485595"/>
      <w:bookmarkEnd w:id="4"/>
      <w:r w:rsidR="000A48D0" w:rsidRPr="008A65F4">
        <w:rPr>
          <w:b/>
          <w:bCs/>
          <w:sz w:val="28"/>
          <w:szCs w:val="28"/>
        </w:rPr>
        <w:t>на право заключения</w:t>
      </w:r>
      <w:r w:rsidR="008A65F4">
        <w:rPr>
          <w:b/>
          <w:bCs/>
          <w:sz w:val="28"/>
          <w:szCs w:val="28"/>
        </w:rPr>
        <w:t xml:space="preserve"> </w:t>
      </w:r>
      <w:r w:rsidR="000A48D0" w:rsidRPr="008A65F4">
        <w:rPr>
          <w:b/>
          <w:bCs/>
          <w:sz w:val="28"/>
          <w:szCs w:val="28"/>
        </w:rPr>
        <w:t>договора</w:t>
      </w:r>
      <w:r w:rsidR="00E83615" w:rsidRPr="008A65F4">
        <w:rPr>
          <w:b/>
          <w:bCs/>
          <w:sz w:val="28"/>
          <w:szCs w:val="28"/>
        </w:rPr>
        <w:t xml:space="preserve"> </w:t>
      </w:r>
    </w:p>
    <w:p w14:paraId="750F1099" w14:textId="2CDEBC2F" w:rsidR="00DA626C" w:rsidRPr="00DA626C" w:rsidRDefault="000A48D0" w:rsidP="00DA626C">
      <w:pPr>
        <w:spacing w:after="0"/>
        <w:jc w:val="center"/>
        <w:rPr>
          <w:b/>
          <w:bCs/>
          <w:sz w:val="28"/>
          <w:szCs w:val="28"/>
        </w:rPr>
      </w:pPr>
      <w:bookmarkStart w:id="7" w:name="_Hlk168585622"/>
      <w:r w:rsidRPr="008A65F4">
        <w:rPr>
          <w:b/>
          <w:bCs/>
          <w:sz w:val="28"/>
          <w:szCs w:val="28"/>
        </w:rPr>
        <w:t>на</w:t>
      </w:r>
      <w:bookmarkEnd w:id="5"/>
      <w:bookmarkEnd w:id="6"/>
      <w:r w:rsidR="0032538D">
        <w:rPr>
          <w:b/>
          <w:bCs/>
          <w:sz w:val="28"/>
          <w:szCs w:val="28"/>
        </w:rPr>
        <w:t xml:space="preserve"> </w:t>
      </w:r>
      <w:bookmarkStart w:id="8" w:name="_Hlk179219988"/>
      <w:bookmarkEnd w:id="7"/>
      <w:r w:rsidR="008D2E56" w:rsidRPr="008A65F4">
        <w:rPr>
          <w:b/>
          <w:bCs/>
          <w:sz w:val="28"/>
          <w:szCs w:val="28"/>
        </w:rPr>
        <w:t xml:space="preserve">поставку </w:t>
      </w:r>
      <w:r w:rsidR="008D2E56" w:rsidRPr="00DA626C">
        <w:rPr>
          <w:b/>
          <w:bCs/>
          <w:sz w:val="28"/>
          <w:szCs w:val="28"/>
        </w:rPr>
        <w:t>автогрейдера ДЗ</w:t>
      </w:r>
      <w:r w:rsidR="00DA626C" w:rsidRPr="00DA626C">
        <w:rPr>
          <w:b/>
          <w:bCs/>
          <w:sz w:val="28"/>
          <w:szCs w:val="28"/>
        </w:rPr>
        <w:t xml:space="preserve">-250 </w:t>
      </w:r>
    </w:p>
    <w:p w14:paraId="5DFCB71D" w14:textId="77777777" w:rsidR="00DA626C" w:rsidRPr="00DA626C" w:rsidRDefault="00DA626C" w:rsidP="00DA626C">
      <w:pPr>
        <w:spacing w:after="0"/>
        <w:jc w:val="center"/>
        <w:rPr>
          <w:b/>
          <w:bCs/>
          <w:sz w:val="28"/>
          <w:szCs w:val="28"/>
        </w:rPr>
      </w:pPr>
      <w:r w:rsidRPr="00DA626C">
        <w:rPr>
          <w:b/>
          <w:bCs/>
          <w:sz w:val="28"/>
          <w:szCs w:val="28"/>
        </w:rPr>
        <w:t xml:space="preserve">(или эквивалент) </w:t>
      </w:r>
    </w:p>
    <w:bookmarkEnd w:id="8"/>
    <w:p w14:paraId="666CBEE1" w14:textId="4309C55A" w:rsidR="00921474" w:rsidRDefault="00921474" w:rsidP="00DA626C">
      <w:pPr>
        <w:spacing w:after="0"/>
        <w:jc w:val="center"/>
        <w:rPr>
          <w:i/>
          <w:iCs/>
          <w:spacing w:val="-6"/>
        </w:rPr>
      </w:pPr>
    </w:p>
    <w:p w14:paraId="463C74FD" w14:textId="7F25C112"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5279C4D8" w:rsidR="00CC3352" w:rsidRPr="0046432E" w:rsidRDefault="008D2E56" w:rsidP="008D2E56">
      <w:pPr>
        <w:tabs>
          <w:tab w:val="left" w:pos="3555"/>
        </w:tabs>
        <w:suppressAutoHyphens/>
        <w:spacing w:after="0" w:line="200" w:lineRule="atLeast"/>
        <w:rPr>
          <w:rFonts w:eastAsia="Calibri" w:cs="Calibri"/>
          <w:b/>
          <w:bCs/>
          <w:color w:val="000000"/>
          <w:sz w:val="36"/>
          <w:szCs w:val="36"/>
          <w:lang w:eastAsia="ar-SA"/>
        </w:rPr>
      </w:pPr>
      <w:r>
        <w:rPr>
          <w:rFonts w:eastAsia="Calibri" w:cs="Calibri"/>
          <w:b/>
          <w:bCs/>
          <w:color w:val="000000"/>
          <w:sz w:val="36"/>
          <w:szCs w:val="36"/>
          <w:lang w:eastAsia="ar-SA"/>
        </w:rPr>
        <w:tab/>
      </w: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4E23C6B7" w:rsidR="000C4673" w:rsidRPr="0046432E" w:rsidRDefault="002504B4" w:rsidP="000C4673">
      <w:pPr>
        <w:jc w:val="center"/>
        <w:rPr>
          <w:b/>
        </w:rPr>
      </w:pPr>
      <w:r w:rsidRPr="0046432E">
        <w:rPr>
          <w:b/>
          <w:sz w:val="32"/>
          <w:szCs w:val="32"/>
        </w:rPr>
        <w:t>№</w:t>
      </w:r>
      <w:r w:rsidR="00B24766">
        <w:rPr>
          <w:b/>
          <w:sz w:val="32"/>
          <w:szCs w:val="32"/>
        </w:rPr>
        <w:t xml:space="preserve"> </w:t>
      </w:r>
      <w:r w:rsidR="0032538D">
        <w:rPr>
          <w:b/>
          <w:sz w:val="32"/>
          <w:szCs w:val="32"/>
        </w:rPr>
        <w:t>1</w:t>
      </w:r>
      <w:r w:rsidR="00DA626C">
        <w:rPr>
          <w:b/>
          <w:sz w:val="32"/>
          <w:szCs w:val="32"/>
        </w:rPr>
        <w:t>4</w:t>
      </w:r>
      <w:r w:rsidR="00B24766">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B24766">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6E78C804" w14:textId="77777777" w:rsidR="00FE67CB" w:rsidRDefault="00FE67CB" w:rsidP="002633CE">
      <w:pPr>
        <w:jc w:val="center"/>
        <w:rPr>
          <w:b/>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Default="007B10C0" w:rsidP="002633CE">
      <w:pPr>
        <w:jc w:val="center"/>
        <w:rPr>
          <w:b/>
        </w:rPr>
      </w:pPr>
    </w:p>
    <w:p w14:paraId="01B6C3ED" w14:textId="77777777" w:rsidR="00C92549" w:rsidRDefault="00C92549" w:rsidP="002633CE">
      <w:pPr>
        <w:jc w:val="center"/>
        <w:rPr>
          <w:b/>
        </w:rPr>
      </w:pPr>
    </w:p>
    <w:p w14:paraId="66D6D41E" w14:textId="77777777" w:rsidR="00C92549" w:rsidRDefault="00C92549" w:rsidP="002633CE">
      <w:pPr>
        <w:jc w:val="center"/>
        <w:rPr>
          <w:b/>
        </w:rPr>
      </w:pPr>
    </w:p>
    <w:p w14:paraId="10E66384" w14:textId="77777777" w:rsidR="004A2E6E" w:rsidRPr="0046432E" w:rsidRDefault="004A2E6E" w:rsidP="002633CE">
      <w:pPr>
        <w:jc w:val="center"/>
        <w:rPr>
          <w:b/>
        </w:rPr>
      </w:pPr>
    </w:p>
    <w:p w14:paraId="5131B48C" w14:textId="77777777" w:rsidR="00DE31D8" w:rsidRDefault="00DE31D8" w:rsidP="002633CE">
      <w:pPr>
        <w:jc w:val="center"/>
        <w:rPr>
          <w:b/>
        </w:rPr>
      </w:pPr>
    </w:p>
    <w:p w14:paraId="1C6F89B7" w14:textId="77777777" w:rsidR="00C70A3D" w:rsidRDefault="00C70A3D" w:rsidP="002633CE">
      <w:pPr>
        <w:jc w:val="center"/>
        <w:rPr>
          <w:b/>
        </w:rPr>
      </w:pPr>
    </w:p>
    <w:p w14:paraId="787236A4" w14:textId="77777777" w:rsidR="004A2E6E" w:rsidRPr="0046432E" w:rsidRDefault="004A2E6E"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21414ED7" w:rsidR="002633CE" w:rsidRPr="0046432E" w:rsidRDefault="00591ED8" w:rsidP="002633CE">
      <w:pPr>
        <w:jc w:val="center"/>
        <w:rPr>
          <w:b/>
        </w:rPr>
      </w:pPr>
      <w:r w:rsidRPr="0046432E">
        <w:rPr>
          <w:b/>
        </w:rPr>
        <w:t>20</w:t>
      </w:r>
      <w:bookmarkStart w:id="9" w:name="_Toc15890873"/>
      <w:bookmarkStart w:id="10" w:name="_Ref119427269"/>
      <w:bookmarkStart w:id="11" w:name="_Toc123405434"/>
      <w:r w:rsidR="00640E91" w:rsidRPr="0046432E">
        <w:rPr>
          <w:b/>
        </w:rPr>
        <w:t>2</w:t>
      </w:r>
      <w:r w:rsidR="00B24766">
        <w:rPr>
          <w:b/>
        </w:rPr>
        <w:t>4</w:t>
      </w:r>
      <w:r w:rsidR="00C905F0" w:rsidRPr="0046432E">
        <w:rPr>
          <w:b/>
        </w:rPr>
        <w:t>г.</w:t>
      </w:r>
    </w:p>
    <w:p w14:paraId="5C60AA53" w14:textId="77777777" w:rsidR="004A2E6E" w:rsidRDefault="004A2E6E" w:rsidP="004510F9">
      <w:pPr>
        <w:spacing w:after="0"/>
        <w:jc w:val="center"/>
        <w:rPr>
          <w:rFonts w:eastAsiaTheme="minorHAnsi"/>
          <w:b/>
          <w:bCs/>
          <w:sz w:val="28"/>
          <w:szCs w:val="28"/>
          <w:lang w:eastAsia="en-US"/>
        </w:rPr>
      </w:pPr>
      <w:bookmarkStart w:id="12" w:name="_Toc289933996"/>
      <w:bookmarkEnd w:id="9"/>
      <w:bookmarkEnd w:id="10"/>
      <w:bookmarkEnd w:id="11"/>
    </w:p>
    <w:p w14:paraId="39A37207" w14:textId="77777777" w:rsidR="004A2E6E" w:rsidRDefault="004A2E6E" w:rsidP="004510F9">
      <w:pPr>
        <w:spacing w:after="0"/>
        <w:jc w:val="center"/>
        <w:rPr>
          <w:rFonts w:eastAsiaTheme="minorHAnsi"/>
          <w:b/>
          <w:bCs/>
          <w:sz w:val="28"/>
          <w:szCs w:val="28"/>
          <w:lang w:eastAsia="en-US"/>
        </w:rPr>
      </w:pPr>
    </w:p>
    <w:p w14:paraId="6BD9C991" w14:textId="50A734DA" w:rsidR="00B47EEF" w:rsidRPr="0046432E" w:rsidRDefault="00B47EEF" w:rsidP="004510F9">
      <w:pPr>
        <w:spacing w:after="0"/>
        <w:jc w:val="center"/>
        <w:rPr>
          <w:rFonts w:eastAsiaTheme="minorHAnsi"/>
          <w:b/>
          <w:bCs/>
          <w:sz w:val="28"/>
          <w:szCs w:val="28"/>
          <w:lang w:eastAsia="en-US"/>
        </w:rPr>
      </w:pPr>
      <w:r w:rsidRPr="0046432E">
        <w:rPr>
          <w:rFonts w:eastAsiaTheme="minorHAnsi"/>
          <w:b/>
          <w:bCs/>
          <w:sz w:val="28"/>
          <w:szCs w:val="28"/>
          <w:lang w:eastAsia="en-US"/>
        </w:rPr>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3"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3"/>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7"/>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4"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4"/>
    </w:p>
    <w:p w14:paraId="52EED830" w14:textId="697B421A" w:rsidR="00B47EEF"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0A33614" w14:textId="305E5949" w:rsidR="003F4D18" w:rsidRDefault="003F4D18" w:rsidP="00730C45">
      <w:pPr>
        <w:pStyle w:val="3a"/>
        <w:tabs>
          <w:tab w:val="clear" w:pos="788"/>
        </w:tabs>
        <w:ind w:left="720"/>
        <w:jc w:val="center"/>
        <w:rPr>
          <w:color w:val="000000"/>
          <w:sz w:val="28"/>
          <w:szCs w:val="28"/>
        </w:rPr>
      </w:pPr>
    </w:p>
    <w:p w14:paraId="5E06D738" w14:textId="77777777" w:rsidR="00FE59F7" w:rsidRDefault="00FE59F7" w:rsidP="00730C45">
      <w:pPr>
        <w:pStyle w:val="3a"/>
        <w:tabs>
          <w:tab w:val="clear" w:pos="788"/>
        </w:tabs>
        <w:ind w:left="720"/>
        <w:jc w:val="center"/>
        <w:rPr>
          <w:color w:val="000000"/>
          <w:sz w:val="28"/>
          <w:szCs w:val="28"/>
        </w:rPr>
      </w:pPr>
    </w:p>
    <w:p w14:paraId="66690015" w14:textId="77777777" w:rsidR="00FE59F7" w:rsidRDefault="00FE59F7" w:rsidP="00730C45">
      <w:pPr>
        <w:pStyle w:val="3a"/>
        <w:tabs>
          <w:tab w:val="clear" w:pos="788"/>
        </w:tabs>
        <w:ind w:left="720"/>
        <w:jc w:val="center"/>
        <w:rPr>
          <w:color w:val="000000"/>
          <w:sz w:val="28"/>
          <w:szCs w:val="28"/>
        </w:rPr>
      </w:pPr>
    </w:p>
    <w:p w14:paraId="4177FF61" w14:textId="77777777" w:rsidR="00FE59F7" w:rsidRDefault="00FE59F7" w:rsidP="00730C45">
      <w:pPr>
        <w:pStyle w:val="3a"/>
        <w:tabs>
          <w:tab w:val="clear" w:pos="788"/>
        </w:tabs>
        <w:ind w:left="720"/>
        <w:jc w:val="center"/>
        <w:rPr>
          <w:color w:val="000000"/>
          <w:sz w:val="28"/>
          <w:szCs w:val="28"/>
        </w:rPr>
      </w:pPr>
    </w:p>
    <w:p w14:paraId="46626597" w14:textId="77777777" w:rsidR="00FE59F7" w:rsidRDefault="00FE59F7" w:rsidP="00730C45">
      <w:pPr>
        <w:pStyle w:val="3a"/>
        <w:tabs>
          <w:tab w:val="clear" w:pos="788"/>
        </w:tabs>
        <w:ind w:left="720"/>
        <w:jc w:val="center"/>
        <w:rPr>
          <w:color w:val="000000"/>
          <w:sz w:val="28"/>
          <w:szCs w:val="28"/>
        </w:rPr>
      </w:pPr>
    </w:p>
    <w:p w14:paraId="7D9761BB" w14:textId="77777777" w:rsidR="00FE59F7" w:rsidRDefault="00FE59F7" w:rsidP="00730C45">
      <w:pPr>
        <w:pStyle w:val="3a"/>
        <w:tabs>
          <w:tab w:val="clear" w:pos="788"/>
        </w:tabs>
        <w:ind w:left="720"/>
        <w:jc w:val="center"/>
        <w:rPr>
          <w:color w:val="000000"/>
          <w:sz w:val="28"/>
          <w:szCs w:val="28"/>
        </w:rPr>
      </w:pPr>
    </w:p>
    <w:p w14:paraId="4B447F42" w14:textId="77777777" w:rsidR="00FE59F7" w:rsidRDefault="00FE59F7" w:rsidP="00730C45">
      <w:pPr>
        <w:pStyle w:val="3a"/>
        <w:tabs>
          <w:tab w:val="clear" w:pos="788"/>
        </w:tabs>
        <w:ind w:left="720"/>
        <w:jc w:val="center"/>
        <w:rPr>
          <w:color w:val="000000"/>
          <w:sz w:val="28"/>
          <w:szCs w:val="28"/>
        </w:rPr>
      </w:pPr>
    </w:p>
    <w:p w14:paraId="3DA8A7DE" w14:textId="77777777" w:rsidR="00FE59F7" w:rsidRDefault="00FE59F7" w:rsidP="00730C45">
      <w:pPr>
        <w:pStyle w:val="3a"/>
        <w:tabs>
          <w:tab w:val="clear" w:pos="788"/>
        </w:tabs>
        <w:ind w:left="720"/>
        <w:jc w:val="center"/>
        <w:rPr>
          <w:color w:val="000000"/>
          <w:sz w:val="28"/>
          <w:szCs w:val="28"/>
        </w:rPr>
      </w:pPr>
    </w:p>
    <w:p w14:paraId="06159DDA" w14:textId="77777777" w:rsidR="00FE59F7" w:rsidRDefault="00FE59F7" w:rsidP="00730C45">
      <w:pPr>
        <w:pStyle w:val="3a"/>
        <w:tabs>
          <w:tab w:val="clear" w:pos="788"/>
        </w:tabs>
        <w:ind w:left="720"/>
        <w:jc w:val="center"/>
        <w:rPr>
          <w:color w:val="000000"/>
          <w:sz w:val="28"/>
          <w:szCs w:val="28"/>
        </w:rPr>
      </w:pPr>
    </w:p>
    <w:p w14:paraId="16099C90" w14:textId="77777777" w:rsidR="00FE59F7" w:rsidRDefault="00FE59F7" w:rsidP="00730C45">
      <w:pPr>
        <w:pStyle w:val="3a"/>
        <w:tabs>
          <w:tab w:val="clear" w:pos="788"/>
        </w:tabs>
        <w:ind w:left="720"/>
        <w:jc w:val="center"/>
        <w:rPr>
          <w:color w:val="000000"/>
          <w:sz w:val="28"/>
          <w:szCs w:val="28"/>
        </w:rPr>
      </w:pPr>
    </w:p>
    <w:p w14:paraId="59CE9C4D" w14:textId="77777777" w:rsidR="00FE59F7" w:rsidRDefault="00FE59F7" w:rsidP="00730C45">
      <w:pPr>
        <w:pStyle w:val="3a"/>
        <w:tabs>
          <w:tab w:val="clear" w:pos="788"/>
        </w:tabs>
        <w:ind w:left="720"/>
        <w:jc w:val="center"/>
        <w:rPr>
          <w:color w:val="000000"/>
          <w:sz w:val="28"/>
          <w:szCs w:val="28"/>
        </w:rPr>
      </w:pPr>
    </w:p>
    <w:p w14:paraId="01D69379" w14:textId="77777777" w:rsidR="00FE59F7" w:rsidRDefault="00FE59F7" w:rsidP="00730C45">
      <w:pPr>
        <w:pStyle w:val="3a"/>
        <w:tabs>
          <w:tab w:val="clear" w:pos="788"/>
        </w:tabs>
        <w:ind w:left="720"/>
        <w:jc w:val="center"/>
        <w:rPr>
          <w:color w:val="000000"/>
          <w:sz w:val="28"/>
          <w:szCs w:val="28"/>
        </w:rPr>
      </w:pPr>
    </w:p>
    <w:p w14:paraId="100F3599" w14:textId="77777777" w:rsidR="00FE59F7" w:rsidRDefault="00FE59F7" w:rsidP="00730C45">
      <w:pPr>
        <w:pStyle w:val="3a"/>
        <w:tabs>
          <w:tab w:val="clear" w:pos="788"/>
        </w:tabs>
        <w:ind w:left="720"/>
        <w:jc w:val="center"/>
        <w:rPr>
          <w:color w:val="000000"/>
          <w:sz w:val="28"/>
          <w:szCs w:val="28"/>
        </w:rPr>
      </w:pPr>
    </w:p>
    <w:p w14:paraId="25004834" w14:textId="77777777" w:rsidR="00FE59F7" w:rsidRDefault="00FE59F7" w:rsidP="00730C45">
      <w:pPr>
        <w:pStyle w:val="3a"/>
        <w:tabs>
          <w:tab w:val="clear" w:pos="788"/>
        </w:tabs>
        <w:ind w:left="720"/>
        <w:jc w:val="center"/>
        <w:rPr>
          <w:color w:val="000000"/>
          <w:sz w:val="28"/>
          <w:szCs w:val="28"/>
        </w:rPr>
      </w:pPr>
    </w:p>
    <w:p w14:paraId="7C49F4A3" w14:textId="77777777" w:rsidR="00FE59F7" w:rsidRDefault="00FE59F7" w:rsidP="00730C45">
      <w:pPr>
        <w:pStyle w:val="3a"/>
        <w:tabs>
          <w:tab w:val="clear" w:pos="788"/>
        </w:tabs>
        <w:ind w:left="720"/>
        <w:jc w:val="center"/>
        <w:rPr>
          <w:color w:val="000000"/>
          <w:sz w:val="28"/>
          <w:szCs w:val="28"/>
        </w:rPr>
      </w:pPr>
    </w:p>
    <w:p w14:paraId="4037D1B5" w14:textId="77777777" w:rsidR="00FE59F7" w:rsidRDefault="00FE59F7" w:rsidP="00730C45">
      <w:pPr>
        <w:pStyle w:val="3a"/>
        <w:tabs>
          <w:tab w:val="clear" w:pos="788"/>
        </w:tabs>
        <w:ind w:left="720"/>
        <w:jc w:val="center"/>
        <w:rPr>
          <w:color w:val="000000"/>
          <w:sz w:val="28"/>
          <w:szCs w:val="28"/>
        </w:rPr>
      </w:pPr>
    </w:p>
    <w:p w14:paraId="752724C3" w14:textId="77777777" w:rsidR="00FE59F7" w:rsidRDefault="00FE59F7" w:rsidP="00730C45">
      <w:pPr>
        <w:pStyle w:val="3a"/>
        <w:tabs>
          <w:tab w:val="clear" w:pos="788"/>
        </w:tabs>
        <w:ind w:left="720"/>
        <w:jc w:val="center"/>
        <w:rPr>
          <w:color w:val="000000"/>
          <w:sz w:val="28"/>
          <w:szCs w:val="28"/>
        </w:rPr>
      </w:pPr>
    </w:p>
    <w:p w14:paraId="7A081DE0" w14:textId="77777777" w:rsidR="00FE59F7" w:rsidRDefault="00FE59F7" w:rsidP="00730C45">
      <w:pPr>
        <w:pStyle w:val="3a"/>
        <w:tabs>
          <w:tab w:val="clear" w:pos="788"/>
        </w:tabs>
        <w:ind w:left="720"/>
        <w:jc w:val="center"/>
        <w:rPr>
          <w:color w:val="000000"/>
          <w:sz w:val="28"/>
          <w:szCs w:val="28"/>
        </w:rPr>
      </w:pPr>
    </w:p>
    <w:p w14:paraId="56866410" w14:textId="77777777" w:rsidR="00FE59F7" w:rsidRDefault="00FE59F7" w:rsidP="00730C45">
      <w:pPr>
        <w:pStyle w:val="3a"/>
        <w:tabs>
          <w:tab w:val="clear" w:pos="788"/>
        </w:tabs>
        <w:ind w:left="720"/>
        <w:jc w:val="center"/>
        <w:rPr>
          <w:color w:val="000000"/>
          <w:sz w:val="28"/>
          <w:szCs w:val="28"/>
        </w:rPr>
      </w:pPr>
    </w:p>
    <w:p w14:paraId="765F5F77" w14:textId="77777777" w:rsidR="00FE59F7" w:rsidRDefault="00FE59F7" w:rsidP="00730C45">
      <w:pPr>
        <w:pStyle w:val="3a"/>
        <w:tabs>
          <w:tab w:val="clear" w:pos="788"/>
        </w:tabs>
        <w:ind w:left="720"/>
        <w:jc w:val="center"/>
        <w:rPr>
          <w:color w:val="000000"/>
          <w:sz w:val="28"/>
          <w:szCs w:val="28"/>
        </w:rPr>
      </w:pPr>
    </w:p>
    <w:p w14:paraId="2E6E45D7" w14:textId="77777777" w:rsidR="00FE59F7" w:rsidRDefault="00FE59F7" w:rsidP="00730C45">
      <w:pPr>
        <w:pStyle w:val="3a"/>
        <w:tabs>
          <w:tab w:val="clear" w:pos="788"/>
        </w:tabs>
        <w:ind w:left="720"/>
        <w:jc w:val="center"/>
        <w:rPr>
          <w:color w:val="000000"/>
          <w:sz w:val="28"/>
          <w:szCs w:val="28"/>
        </w:rPr>
      </w:pPr>
    </w:p>
    <w:p w14:paraId="03C68DA6" w14:textId="77777777" w:rsidR="00FE59F7" w:rsidRDefault="00FE59F7" w:rsidP="00730C45">
      <w:pPr>
        <w:pStyle w:val="3a"/>
        <w:tabs>
          <w:tab w:val="clear" w:pos="788"/>
        </w:tabs>
        <w:ind w:left="720"/>
        <w:jc w:val="center"/>
        <w:rPr>
          <w:color w:val="000000"/>
          <w:sz w:val="28"/>
          <w:szCs w:val="28"/>
        </w:rPr>
      </w:pPr>
    </w:p>
    <w:p w14:paraId="4DCBAD5E" w14:textId="77777777" w:rsidR="00FE59F7" w:rsidRDefault="00FE59F7" w:rsidP="00730C45">
      <w:pPr>
        <w:pStyle w:val="3a"/>
        <w:tabs>
          <w:tab w:val="clear" w:pos="788"/>
        </w:tabs>
        <w:ind w:left="720"/>
        <w:jc w:val="center"/>
        <w:rPr>
          <w:color w:val="000000"/>
          <w:sz w:val="28"/>
          <w:szCs w:val="28"/>
        </w:rPr>
      </w:pPr>
    </w:p>
    <w:p w14:paraId="7B94D282" w14:textId="77777777" w:rsidR="00FE59F7" w:rsidRDefault="00FE59F7" w:rsidP="00730C45">
      <w:pPr>
        <w:pStyle w:val="3a"/>
        <w:tabs>
          <w:tab w:val="clear" w:pos="788"/>
        </w:tabs>
        <w:ind w:left="720"/>
        <w:jc w:val="center"/>
        <w:rPr>
          <w:color w:val="000000"/>
          <w:sz w:val="28"/>
          <w:szCs w:val="28"/>
        </w:rPr>
      </w:pPr>
    </w:p>
    <w:p w14:paraId="5BF52B61" w14:textId="77777777" w:rsidR="00FE59F7" w:rsidRDefault="00FE59F7" w:rsidP="00730C45">
      <w:pPr>
        <w:pStyle w:val="3a"/>
        <w:tabs>
          <w:tab w:val="clear" w:pos="788"/>
        </w:tabs>
        <w:ind w:left="720"/>
        <w:jc w:val="center"/>
        <w:rPr>
          <w:color w:val="000000"/>
          <w:sz w:val="28"/>
          <w:szCs w:val="28"/>
        </w:rPr>
      </w:pPr>
    </w:p>
    <w:p w14:paraId="51F4BCC4" w14:textId="77777777" w:rsidR="00FE59F7" w:rsidRDefault="00FE59F7" w:rsidP="00730C45">
      <w:pPr>
        <w:pStyle w:val="3a"/>
        <w:tabs>
          <w:tab w:val="clear" w:pos="788"/>
        </w:tabs>
        <w:ind w:left="720"/>
        <w:jc w:val="center"/>
        <w:rPr>
          <w:color w:val="000000"/>
          <w:sz w:val="28"/>
          <w:szCs w:val="28"/>
        </w:rPr>
      </w:pPr>
    </w:p>
    <w:p w14:paraId="0D7ABE62" w14:textId="77777777" w:rsidR="00FE59F7" w:rsidRDefault="00FE59F7" w:rsidP="00730C45">
      <w:pPr>
        <w:pStyle w:val="3a"/>
        <w:tabs>
          <w:tab w:val="clear" w:pos="788"/>
        </w:tabs>
        <w:ind w:left="720"/>
        <w:jc w:val="center"/>
        <w:rPr>
          <w:color w:val="000000"/>
          <w:sz w:val="28"/>
          <w:szCs w:val="28"/>
        </w:rPr>
      </w:pPr>
    </w:p>
    <w:p w14:paraId="798DDF1E" w14:textId="77777777" w:rsidR="00FE59F7" w:rsidRDefault="00FE59F7" w:rsidP="00730C45">
      <w:pPr>
        <w:pStyle w:val="3a"/>
        <w:tabs>
          <w:tab w:val="clear" w:pos="788"/>
        </w:tabs>
        <w:ind w:left="720"/>
        <w:jc w:val="center"/>
        <w:rPr>
          <w:color w:val="000000"/>
          <w:sz w:val="28"/>
          <w:szCs w:val="28"/>
        </w:rPr>
      </w:pPr>
    </w:p>
    <w:p w14:paraId="269AA0EB" w14:textId="77777777" w:rsidR="000457D3" w:rsidRDefault="000457D3" w:rsidP="00730C45">
      <w:pPr>
        <w:pStyle w:val="3a"/>
        <w:tabs>
          <w:tab w:val="clear" w:pos="788"/>
        </w:tabs>
        <w:ind w:left="720"/>
        <w:jc w:val="center"/>
        <w:rPr>
          <w:color w:val="000000"/>
          <w:sz w:val="28"/>
          <w:szCs w:val="28"/>
        </w:rPr>
      </w:pPr>
    </w:p>
    <w:p w14:paraId="5DB3D8F6" w14:textId="59FFC10E"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40E07DE2"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971D3">
        <w:rPr>
          <w:sz w:val="23"/>
          <w:szCs w:val="23"/>
        </w:rPr>
        <w:t xml:space="preserve"> и иными </w:t>
      </w:r>
      <w:r w:rsidR="009971D3" w:rsidRPr="009971D3">
        <w:rPr>
          <w:sz w:val="23"/>
          <w:szCs w:val="23"/>
        </w:rPr>
        <w:t>нормативными правовыми актами</w:t>
      </w:r>
      <w:r w:rsidR="004F6312" w:rsidRPr="00023084">
        <w:rPr>
          <w:sz w:val="23"/>
          <w:szCs w:val="23"/>
        </w:rPr>
        <w:t>.</w:t>
      </w:r>
    </w:p>
    <w:p w14:paraId="008D6F21" w14:textId="1490AA5E"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5" w:name="_Hlk41655557"/>
      <w:r w:rsidRPr="00023084">
        <w:rPr>
          <w:sz w:val="23"/>
          <w:szCs w:val="23"/>
        </w:rPr>
        <w:t>Федерального закона № 223-ФЗ</w:t>
      </w:r>
      <w:bookmarkEnd w:id="15"/>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6"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6"/>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A206EE9"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54D87939" w14:textId="135F9E34"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D74B26" w:rsidRDefault="009F69F1" w:rsidP="00DF7F09">
            <w:pPr>
              <w:spacing w:after="0"/>
              <w:outlineLvl w:val="0"/>
            </w:pPr>
            <w:r w:rsidRPr="00D74B26">
              <w:t>К</w:t>
            </w:r>
            <w:r w:rsidR="00801B36" w:rsidRPr="00D74B26">
              <w:t>онкурс</w:t>
            </w:r>
            <w:r w:rsidR="002504B4" w:rsidRPr="00D74B26">
              <w:t xml:space="preserve"> в электронной форме (далее </w:t>
            </w:r>
            <w:r w:rsidR="00801B36" w:rsidRPr="00D74B26">
              <w:t>конкурс</w:t>
            </w:r>
            <w:r w:rsidR="002504B4" w:rsidRPr="00D74B26">
              <w:t>).</w:t>
            </w:r>
          </w:p>
          <w:p w14:paraId="5D4AA119" w14:textId="4A3055A9" w:rsidR="002504B4" w:rsidRPr="0046432E" w:rsidRDefault="008D7F26" w:rsidP="00DF7F09">
            <w:pPr>
              <w:spacing w:after="0" w:line="280" w:lineRule="exact"/>
              <w:ind w:right="86"/>
              <w:outlineLvl w:val="0"/>
            </w:pPr>
            <w:r w:rsidRPr="00D74B26">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D74B26">
              <w:t>,</w:t>
            </w:r>
            <w:r w:rsidR="00A767DF" w:rsidRPr="00D74B26">
              <w:rPr>
                <w:rFonts w:eastAsiaTheme="minorHAnsi"/>
                <w:lang w:eastAsia="en-US"/>
              </w:rPr>
              <w:t xml:space="preserve"> </w:t>
            </w:r>
            <w:r w:rsidR="00A767DF" w:rsidRPr="00D74B26">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D74B26">
              <w:t xml:space="preserve">настоящей </w:t>
            </w:r>
            <w:r w:rsidR="00EC55D9" w:rsidRPr="00D74B26">
              <w:t>документацией</w:t>
            </w:r>
            <w:r w:rsidR="00E6645F">
              <w:t xml:space="preserve"> </w:t>
            </w:r>
            <w:r w:rsidRPr="00D74B26">
              <w:t>и иными нормативными правовыми актами</w:t>
            </w:r>
            <w:r w:rsidR="00757B9B" w:rsidRPr="00D74B26">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proofErr w:type="spellStart"/>
            <w:r w:rsidR="002752A0" w:rsidRPr="0046432E">
              <w:rPr>
                <w:lang w:val="en-US"/>
              </w:rPr>
              <w:t>zakupki</w:t>
            </w:r>
            <w:proofErr w:type="spellEnd"/>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B5269">
            <w:pPr>
              <w:spacing w:after="0" w:line="280" w:lineRule="exact"/>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r w:rsidR="00B24766">
              <w:rPr>
                <w:b/>
                <w:bCs/>
              </w:rPr>
              <w:t xml:space="preserve"> </w:t>
            </w:r>
          </w:p>
          <w:p w14:paraId="7EEE54C3" w14:textId="77777777" w:rsidR="00B24766" w:rsidRPr="00B24766" w:rsidRDefault="00B24766" w:rsidP="00B16B45">
            <w:pPr>
              <w:spacing w:after="0" w:line="280" w:lineRule="exact"/>
              <w:ind w:right="86"/>
            </w:pPr>
            <w:r w:rsidRPr="00B24766">
              <w:t>Ходюк Максим Григорьевич</w:t>
            </w:r>
          </w:p>
          <w:p w14:paraId="66C2AE7E" w14:textId="2E2D32A5" w:rsidR="002D24BB" w:rsidRPr="0046432E" w:rsidRDefault="00086F75" w:rsidP="00B16B45">
            <w:pPr>
              <w:spacing w:after="0" w:line="280" w:lineRule="exact"/>
              <w:ind w:right="86"/>
            </w:pPr>
            <w:r w:rsidRPr="0046432E">
              <w:t>т</w:t>
            </w:r>
            <w:r w:rsidR="002D24BB" w:rsidRPr="0046432E">
              <w:t>ел: (4742)</w:t>
            </w:r>
            <w:r w:rsidR="00B24766">
              <w:t xml:space="preserve"> </w:t>
            </w:r>
            <w:r w:rsidR="00B24766" w:rsidRPr="00B24766">
              <w:t>51-52-22</w:t>
            </w:r>
            <w:r w:rsidR="007E3C61" w:rsidRPr="0046432E">
              <w:t xml:space="preserve"> </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5F599704" w:rsidR="003F2314" w:rsidRPr="0046432E" w:rsidRDefault="003F2314" w:rsidP="003F2314">
            <w:pPr>
              <w:spacing w:after="0"/>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7" w:name="_Hlk100052058"/>
            <w:r w:rsidRPr="0046432E">
              <w:rPr>
                <w:color w:val="000000"/>
                <w:lang w:val="en-US"/>
              </w:rPr>
              <w:t>https://www.rts-tender.ru/</w:t>
            </w:r>
            <w:bookmarkEnd w:id="17"/>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8" w:name="_Hlk97292316"/>
            <w:r w:rsidRPr="0046432E">
              <w:rPr>
                <w:color w:val="000000"/>
              </w:rPr>
              <w:t>www.rts-tender.ru</w:t>
            </w:r>
            <w:bookmarkEnd w:id="18"/>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3BA6DA9E"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909" w:type="dxa"/>
            <w:vAlign w:val="center"/>
            <w:hideMark/>
          </w:tcPr>
          <w:p w14:paraId="09D34ACA" w14:textId="39D328F7" w:rsidR="0056092E" w:rsidRPr="00D20737" w:rsidRDefault="0089685B" w:rsidP="0056092E">
            <w:pPr>
              <w:spacing w:after="0"/>
              <w:rPr>
                <w:iCs/>
              </w:rPr>
            </w:pPr>
            <w:bookmarkStart w:id="19" w:name="_Hlk523912639"/>
            <w:bookmarkStart w:id="20" w:name="_Hlk523925758"/>
            <w:bookmarkStart w:id="21" w:name="_Hlk90375655"/>
            <w:r w:rsidRPr="00D20737">
              <w:rPr>
                <w:b/>
                <w:bCs/>
                <w:iCs/>
              </w:rPr>
              <w:t>-</w:t>
            </w:r>
            <w:r w:rsidR="001F0E19" w:rsidRPr="00D20737">
              <w:rPr>
                <w:b/>
                <w:bCs/>
                <w:iCs/>
              </w:rPr>
              <w:t xml:space="preserve"> </w:t>
            </w:r>
            <w:r w:rsidR="008D2E56" w:rsidRPr="00C7104D">
              <w:rPr>
                <w:iCs/>
              </w:rPr>
              <w:t>Поставка</w:t>
            </w:r>
            <w:r w:rsidR="008D2E56">
              <w:rPr>
                <w:iCs/>
              </w:rPr>
              <w:t xml:space="preserve"> </w:t>
            </w:r>
            <w:r w:rsidR="008D2E56" w:rsidRPr="00BF5457">
              <w:rPr>
                <w:bCs/>
                <w:iCs/>
              </w:rPr>
              <w:t>автогрейдера ДЗ</w:t>
            </w:r>
            <w:r w:rsidR="00BF5457" w:rsidRPr="00BF5457">
              <w:rPr>
                <w:bCs/>
                <w:iCs/>
              </w:rPr>
              <w:t>-250 (или эквивалент).</w:t>
            </w:r>
          </w:p>
          <w:p w14:paraId="345200D0" w14:textId="09E8E919" w:rsidR="00B303CE" w:rsidRPr="00B303CE" w:rsidRDefault="00B303CE" w:rsidP="00B303CE">
            <w:pPr>
              <w:spacing w:after="0"/>
              <w:rPr>
                <w:iCs/>
              </w:rPr>
            </w:pPr>
            <w:r w:rsidRPr="00D20737">
              <w:rPr>
                <w:b/>
                <w:bCs/>
                <w:iCs/>
              </w:rPr>
              <w:t>-</w:t>
            </w:r>
            <w:r w:rsidRPr="00D20737">
              <w:rPr>
                <w:iCs/>
              </w:rPr>
              <w:t xml:space="preserve"> </w:t>
            </w:r>
            <w:r w:rsidR="00B24766" w:rsidRPr="00D20737">
              <w:rPr>
                <w:iCs/>
              </w:rPr>
              <w:t>1 шт.</w:t>
            </w:r>
          </w:p>
          <w:bookmarkEnd w:id="19"/>
          <w:bookmarkEnd w:id="20"/>
          <w:p w14:paraId="0BE2CDA7" w14:textId="09B30D0B" w:rsidR="00A6427D" w:rsidRPr="00CD61B5" w:rsidRDefault="00F83417" w:rsidP="00EC1FBE">
            <w:pPr>
              <w:spacing w:after="0"/>
              <w:rPr>
                <w:color w:val="000000"/>
                <w:spacing w:val="-6"/>
              </w:rPr>
            </w:pPr>
            <w:r w:rsidRPr="00F83417">
              <w:rPr>
                <w:b/>
                <w:bCs/>
                <w:iCs/>
              </w:rPr>
              <w:t>-</w:t>
            </w:r>
            <w:r>
              <w:rPr>
                <w:b/>
                <w:bCs/>
                <w:iCs/>
              </w:rPr>
              <w:t xml:space="preserve"> </w:t>
            </w:r>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21"/>
            <w:r w:rsidR="00362918">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397EED">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969F315" w14:textId="63B0F0FB" w:rsidR="0063120E" w:rsidRPr="00FE6558" w:rsidRDefault="00A27985" w:rsidP="0063120E">
            <w:pPr>
              <w:spacing w:line="200" w:lineRule="atLeast"/>
              <w:rPr>
                <w:bCs/>
              </w:rPr>
            </w:pPr>
            <w:bookmarkStart w:id="22" w:name="_Hlk43112108"/>
            <w:r w:rsidRPr="00D20737">
              <w:rPr>
                <w:b/>
              </w:rPr>
              <w:t xml:space="preserve">Место </w:t>
            </w:r>
            <w:r w:rsidR="000C332D" w:rsidRPr="00D20737">
              <w:rPr>
                <w:b/>
              </w:rPr>
              <w:t>поставки товара</w:t>
            </w:r>
            <w:r w:rsidR="00275F34" w:rsidRPr="00D20737">
              <w:rPr>
                <w:bCs/>
              </w:rPr>
              <w:t>:</w:t>
            </w:r>
            <w:r w:rsidR="0063120E" w:rsidRPr="00D20737">
              <w:rPr>
                <w:bCs/>
              </w:rPr>
              <w:t xml:space="preserve"> </w:t>
            </w:r>
            <w:r w:rsidR="00FE6558" w:rsidRPr="00FE6558">
              <w:rPr>
                <w:bCs/>
              </w:rPr>
              <w:t>Липецкая область, р-н Елецкий, с/п Архангельский сельсовет, территория ОЭЗ ППТ «Липецк», здание административно-делового центра (АДЦ-2)</w:t>
            </w:r>
            <w:r w:rsidR="0063120E" w:rsidRPr="00FE6558">
              <w:rPr>
                <w:bCs/>
              </w:rPr>
              <w:t>, стоимость доставки должна включаться в стоимость транспортного средства.</w:t>
            </w:r>
          </w:p>
          <w:p w14:paraId="229BEA08" w14:textId="5DFA6F84" w:rsidR="00B35CE6" w:rsidRPr="00FE6558" w:rsidRDefault="00A27985" w:rsidP="00B35CE6">
            <w:pPr>
              <w:pStyle w:val="29"/>
              <w:tabs>
                <w:tab w:val="left" w:pos="960"/>
                <w:tab w:val="left" w:pos="1080"/>
                <w:tab w:val="left" w:pos="1680"/>
                <w:tab w:val="left" w:pos="1920"/>
              </w:tabs>
              <w:spacing w:line="240" w:lineRule="auto"/>
              <w:ind w:left="0" w:right="90"/>
              <w:rPr>
                <w:bCs/>
              </w:rPr>
            </w:pPr>
            <w:r w:rsidRPr="00FE6558">
              <w:rPr>
                <w:b/>
                <w:bCs/>
                <w:szCs w:val="24"/>
              </w:rPr>
              <w:t>Срок</w:t>
            </w:r>
            <w:r w:rsidR="00E974D8" w:rsidRPr="00FE6558">
              <w:rPr>
                <w:b/>
                <w:bCs/>
                <w:szCs w:val="24"/>
              </w:rPr>
              <w:t xml:space="preserve"> (период)</w:t>
            </w:r>
            <w:r w:rsidR="002D24BB" w:rsidRPr="00FE6558">
              <w:rPr>
                <w:b/>
                <w:bCs/>
                <w:szCs w:val="24"/>
              </w:rPr>
              <w:t xml:space="preserve"> </w:t>
            </w:r>
            <w:r w:rsidR="000C332D" w:rsidRPr="00FE6558">
              <w:rPr>
                <w:b/>
                <w:bCs/>
                <w:szCs w:val="24"/>
              </w:rPr>
              <w:t>поставки товара</w:t>
            </w:r>
            <w:r w:rsidR="00275F34" w:rsidRPr="00FE6558">
              <w:rPr>
                <w:szCs w:val="24"/>
              </w:rPr>
              <w:t>:</w:t>
            </w:r>
            <w:r w:rsidR="00B35CE6" w:rsidRPr="00FE6558">
              <w:rPr>
                <w:szCs w:val="24"/>
              </w:rPr>
              <w:t xml:space="preserve"> </w:t>
            </w:r>
            <w:r w:rsidR="00B35CE6" w:rsidRPr="001B7FD5">
              <w:rPr>
                <w:szCs w:val="24"/>
              </w:rPr>
              <w:t>н</w:t>
            </w:r>
            <w:r w:rsidR="00B35CE6" w:rsidRPr="001B7FD5">
              <w:rPr>
                <w:bCs/>
              </w:rPr>
              <w:t xml:space="preserve">е более </w:t>
            </w:r>
            <w:r w:rsidR="003D359A">
              <w:rPr>
                <w:bCs/>
              </w:rPr>
              <w:t>1</w:t>
            </w:r>
            <w:r w:rsidR="001B7FD5" w:rsidRPr="001B7FD5">
              <w:rPr>
                <w:bCs/>
              </w:rPr>
              <w:t>5</w:t>
            </w:r>
            <w:r w:rsidR="00E236E5" w:rsidRPr="001B7FD5">
              <w:rPr>
                <w:bCs/>
              </w:rPr>
              <w:t xml:space="preserve"> рабочих </w:t>
            </w:r>
            <w:r w:rsidR="00B35CE6" w:rsidRPr="001B7FD5">
              <w:rPr>
                <w:bCs/>
              </w:rPr>
              <w:t xml:space="preserve">дней с момента заключения </w:t>
            </w:r>
            <w:r w:rsidR="00C7104D" w:rsidRPr="001B7FD5">
              <w:rPr>
                <w:bCs/>
              </w:rPr>
              <w:t>Д</w:t>
            </w:r>
            <w:r w:rsidR="00B35CE6" w:rsidRPr="001B7FD5">
              <w:rPr>
                <w:bCs/>
              </w:rPr>
              <w:t xml:space="preserve">оговора. </w:t>
            </w:r>
          </w:p>
          <w:p w14:paraId="3E651F7B" w14:textId="325A5CB7" w:rsidR="005C5455" w:rsidRPr="0069126E" w:rsidRDefault="00985490" w:rsidP="00B35CE6">
            <w:pPr>
              <w:pStyle w:val="29"/>
              <w:tabs>
                <w:tab w:val="left" w:pos="960"/>
                <w:tab w:val="left" w:pos="1080"/>
                <w:tab w:val="left" w:pos="1680"/>
                <w:tab w:val="left" w:pos="1920"/>
              </w:tabs>
              <w:spacing w:line="240" w:lineRule="auto"/>
              <w:ind w:left="0" w:right="90"/>
            </w:pPr>
            <w:r w:rsidRPr="00FE6558">
              <w:rPr>
                <w:b/>
                <w:bCs/>
                <w:color w:val="000000" w:themeColor="text1"/>
              </w:rPr>
              <w:t xml:space="preserve">Условия </w:t>
            </w:r>
            <w:r w:rsidR="000C332D" w:rsidRPr="00FE6558">
              <w:rPr>
                <w:b/>
                <w:bCs/>
                <w:color w:val="000000" w:themeColor="text1"/>
              </w:rPr>
              <w:t>поставки товара</w:t>
            </w:r>
            <w:r w:rsidRPr="00FE6558">
              <w:rPr>
                <w:color w:val="000000" w:themeColor="text1"/>
              </w:rPr>
              <w:t>:</w:t>
            </w:r>
            <w:r w:rsidR="00B0566D" w:rsidRPr="00FE6558">
              <w:rPr>
                <w:b/>
                <w:bCs/>
                <w:color w:val="000000" w:themeColor="text1"/>
              </w:rPr>
              <w:t xml:space="preserve"> </w:t>
            </w:r>
            <w:r w:rsidR="00DC7DA7" w:rsidRPr="00FE6558">
              <w:t>в соответствии</w:t>
            </w:r>
            <w:r w:rsidR="00DC7DA7" w:rsidRPr="00D20737">
              <w:t xml:space="preserve"> с настоящей документацией, в т.ч.</w:t>
            </w:r>
            <w:r w:rsidR="00A6681B" w:rsidRPr="00D20737">
              <w:t xml:space="preserve"> </w:t>
            </w:r>
            <w:r w:rsidR="00DC7DA7" w:rsidRPr="00D20737">
              <w:t>с</w:t>
            </w:r>
            <w:r w:rsidR="00A6681B" w:rsidRPr="00D20737">
              <w:t xml:space="preserve"> </w:t>
            </w:r>
            <w:r w:rsidR="00DC7DA7" w:rsidRPr="00D20737">
              <w:t>проектом договора и техническим</w:t>
            </w:r>
            <w:r w:rsidR="00740006" w:rsidRPr="00D20737">
              <w:t xml:space="preserve"> </w:t>
            </w:r>
            <w:r w:rsidR="00DC7DA7" w:rsidRPr="00D20737">
              <w:t>заданием, являющимися неотъемлемой</w:t>
            </w:r>
            <w:r w:rsidR="00070DF4" w:rsidRPr="00D20737">
              <w:t xml:space="preserve"> ч</w:t>
            </w:r>
            <w:r w:rsidR="00DC7DA7" w:rsidRPr="00D20737">
              <w:t>астью</w:t>
            </w:r>
            <w:r w:rsidR="00070DF4" w:rsidRPr="00D20737">
              <w:t xml:space="preserve"> </w:t>
            </w:r>
            <w:r w:rsidR="00DC7DA7" w:rsidRPr="00D20737">
              <w:t>документации</w:t>
            </w:r>
            <w:bookmarkEnd w:id="22"/>
            <w:r w:rsidR="00362918" w:rsidRPr="00D20737">
              <w:t>.</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3565FAF7" w:rsidR="00A27985" w:rsidRPr="00D20737" w:rsidRDefault="00A27985" w:rsidP="00A27985">
            <w:pPr>
              <w:pStyle w:val="affff1"/>
              <w:jc w:val="both"/>
              <w:rPr>
                <w:rFonts w:eastAsia="Calibri"/>
                <w:sz w:val="24"/>
                <w:szCs w:val="24"/>
              </w:rPr>
            </w:pPr>
            <w:r w:rsidRPr="00CE07C8">
              <w:rPr>
                <w:rFonts w:eastAsia="Calibri"/>
                <w:b/>
                <w:bCs/>
                <w:sz w:val="24"/>
                <w:szCs w:val="24"/>
              </w:rPr>
              <w:t>Начальная (максимальная) цена договора</w:t>
            </w:r>
            <w:r w:rsidR="00134F6D" w:rsidRPr="00CE07C8">
              <w:rPr>
                <w:rFonts w:eastAsia="Calibri"/>
                <w:b/>
                <w:bCs/>
                <w:sz w:val="24"/>
                <w:szCs w:val="24"/>
              </w:rPr>
              <w:t>:</w:t>
            </w:r>
            <w:r w:rsidR="00FE67CB" w:rsidRPr="00CE07C8">
              <w:rPr>
                <w:rFonts w:eastAsia="Calibri"/>
                <w:sz w:val="24"/>
                <w:szCs w:val="24"/>
              </w:rPr>
              <w:t xml:space="preserve"> </w:t>
            </w:r>
            <w:r w:rsidR="00D20737" w:rsidRPr="00CE07C8">
              <w:rPr>
                <w:rFonts w:eastAsia="Calibri"/>
                <w:b/>
                <w:bCs/>
                <w:sz w:val="24"/>
                <w:szCs w:val="24"/>
              </w:rPr>
              <w:t>1</w:t>
            </w:r>
            <w:r w:rsidR="00CE07C8" w:rsidRPr="00CE07C8">
              <w:rPr>
                <w:rFonts w:eastAsia="Calibri"/>
                <w:b/>
                <w:bCs/>
                <w:sz w:val="24"/>
                <w:szCs w:val="24"/>
              </w:rPr>
              <w:t>3</w:t>
            </w:r>
            <w:r w:rsidR="00751B50">
              <w:rPr>
                <w:rFonts w:eastAsia="Calibri"/>
                <w:b/>
                <w:bCs/>
                <w:sz w:val="24"/>
                <w:szCs w:val="24"/>
              </w:rPr>
              <w:t xml:space="preserve"> </w:t>
            </w:r>
            <w:r w:rsidR="00CE07C8" w:rsidRPr="00CE07C8">
              <w:rPr>
                <w:rFonts w:eastAsia="Calibri"/>
                <w:b/>
                <w:bCs/>
                <w:sz w:val="24"/>
                <w:szCs w:val="24"/>
              </w:rPr>
              <w:t>963</w:t>
            </w:r>
            <w:r w:rsidR="00D20737" w:rsidRPr="00CE07C8">
              <w:rPr>
                <w:rFonts w:eastAsia="Calibri"/>
                <w:b/>
                <w:bCs/>
                <w:sz w:val="24"/>
                <w:szCs w:val="24"/>
              </w:rPr>
              <w:t xml:space="preserve"> </w:t>
            </w:r>
            <w:r w:rsidR="00CE07C8" w:rsidRPr="00CE07C8">
              <w:rPr>
                <w:rFonts w:eastAsia="Calibri"/>
                <w:b/>
                <w:bCs/>
                <w:sz w:val="24"/>
                <w:szCs w:val="24"/>
              </w:rPr>
              <w:t>666</w:t>
            </w:r>
            <w:r w:rsidR="00250068" w:rsidRPr="00CE07C8">
              <w:rPr>
                <w:rFonts w:eastAsia="Calibri"/>
                <w:b/>
                <w:bCs/>
                <w:sz w:val="24"/>
                <w:szCs w:val="24"/>
              </w:rPr>
              <w:t xml:space="preserve"> </w:t>
            </w:r>
            <w:r w:rsidR="00250068" w:rsidRPr="00CE07C8">
              <w:rPr>
                <w:rFonts w:eastAsia="Calibri"/>
                <w:sz w:val="24"/>
                <w:szCs w:val="24"/>
              </w:rPr>
              <w:t>(</w:t>
            </w:r>
            <w:r w:rsidR="00CE07C8" w:rsidRPr="00CE07C8">
              <w:rPr>
                <w:rFonts w:eastAsia="Calibri"/>
                <w:sz w:val="24"/>
                <w:szCs w:val="24"/>
              </w:rPr>
              <w:t>тринадцать миллионов девятьсот шестьдесят три тысячи шестьсот шестьдесят шесть</w:t>
            </w:r>
            <w:r w:rsidR="00250068" w:rsidRPr="00CE07C8">
              <w:rPr>
                <w:rFonts w:eastAsia="Calibri"/>
                <w:sz w:val="24"/>
                <w:szCs w:val="24"/>
              </w:rPr>
              <w:t>)</w:t>
            </w:r>
            <w:r w:rsidR="00250068" w:rsidRPr="00CE07C8">
              <w:rPr>
                <w:rFonts w:eastAsia="Calibri"/>
                <w:b/>
                <w:bCs/>
                <w:sz w:val="24"/>
                <w:szCs w:val="24"/>
              </w:rPr>
              <w:t xml:space="preserve"> </w:t>
            </w:r>
            <w:r w:rsidR="00250068" w:rsidRPr="00CE07C8">
              <w:rPr>
                <w:rFonts w:eastAsia="Calibri"/>
                <w:sz w:val="24"/>
                <w:szCs w:val="24"/>
              </w:rPr>
              <w:t>рубл</w:t>
            </w:r>
            <w:r w:rsidR="00631773" w:rsidRPr="00CE07C8">
              <w:rPr>
                <w:rFonts w:eastAsia="Calibri"/>
                <w:sz w:val="24"/>
                <w:szCs w:val="24"/>
              </w:rPr>
              <w:t>ей</w:t>
            </w:r>
            <w:r w:rsidR="00250068" w:rsidRPr="00CE07C8">
              <w:rPr>
                <w:rFonts w:eastAsia="Calibri"/>
                <w:b/>
                <w:bCs/>
                <w:sz w:val="24"/>
                <w:szCs w:val="24"/>
              </w:rPr>
              <w:t xml:space="preserve"> </w:t>
            </w:r>
            <w:r w:rsidR="00CE07C8" w:rsidRPr="00CE07C8">
              <w:rPr>
                <w:rFonts w:eastAsia="Calibri"/>
                <w:b/>
                <w:bCs/>
                <w:sz w:val="24"/>
                <w:szCs w:val="24"/>
              </w:rPr>
              <w:t>67</w:t>
            </w:r>
            <w:r w:rsidR="00250068" w:rsidRPr="00CE07C8">
              <w:rPr>
                <w:rFonts w:eastAsia="Calibri"/>
                <w:b/>
                <w:bCs/>
                <w:sz w:val="24"/>
                <w:szCs w:val="24"/>
              </w:rPr>
              <w:t xml:space="preserve"> </w:t>
            </w:r>
            <w:r w:rsidR="00250068" w:rsidRPr="00CE07C8">
              <w:rPr>
                <w:rFonts w:eastAsia="Calibri"/>
                <w:sz w:val="24"/>
                <w:szCs w:val="24"/>
              </w:rPr>
              <w:t>копе</w:t>
            </w:r>
            <w:r w:rsidR="006C69A3" w:rsidRPr="00CE07C8">
              <w:rPr>
                <w:rFonts w:eastAsia="Calibri"/>
                <w:sz w:val="24"/>
                <w:szCs w:val="24"/>
              </w:rPr>
              <w:t>ек</w:t>
            </w:r>
            <w:r w:rsidR="006B555B" w:rsidRPr="00CE07C8">
              <w:rPr>
                <w:rFonts w:eastAsia="Calibri"/>
                <w:sz w:val="24"/>
                <w:szCs w:val="24"/>
              </w:rPr>
              <w:t xml:space="preserve">, </w:t>
            </w:r>
            <w:r w:rsidRPr="00CE07C8">
              <w:rPr>
                <w:rFonts w:eastAsia="Calibri"/>
                <w:sz w:val="24"/>
                <w:szCs w:val="24"/>
              </w:rPr>
              <w:t>включая налоги, сборы и платежи, установленные законодательством РФ.</w:t>
            </w:r>
          </w:p>
          <w:p w14:paraId="529D4DB7" w14:textId="689A571D" w:rsidR="00351080" w:rsidRPr="0046432E" w:rsidRDefault="00FA4E6B" w:rsidP="00D812CD">
            <w:r w:rsidRPr="00D20737">
              <w:rPr>
                <w:rFonts w:eastAsia="Calibri"/>
                <w:lang w:eastAsia="en-US"/>
              </w:rPr>
              <w:t>Начальная (максимальная) цена договора включает в себя</w:t>
            </w:r>
            <w:r w:rsidR="00D812CD" w:rsidRPr="00D20737">
              <w:rPr>
                <w:rFonts w:eastAsia="Calibri"/>
                <w:lang w:eastAsia="en-US"/>
              </w:rPr>
              <w:t xml:space="preserve"> все необходимые налоги и сборы, доставку </w:t>
            </w:r>
            <w:r w:rsidR="00D812CD" w:rsidRPr="00D20737">
              <w:rPr>
                <w:rFonts w:eastAsia="Calibri"/>
                <w:bCs/>
                <w:lang w:eastAsia="en-US"/>
              </w:rPr>
              <w:t xml:space="preserve">транспортного средства </w:t>
            </w:r>
            <w:r w:rsidR="00D812CD" w:rsidRPr="00D20737">
              <w:rPr>
                <w:rFonts w:eastAsia="Calibri"/>
                <w:lang w:eastAsia="en-US"/>
              </w:rPr>
              <w:t xml:space="preserve">до </w:t>
            </w:r>
            <w:r w:rsidR="00D812CD" w:rsidRPr="00FE6558">
              <w:rPr>
                <w:rFonts w:eastAsia="Calibri"/>
                <w:lang w:eastAsia="en-US"/>
              </w:rPr>
              <w:t>места назначения, предпродажную подготовк</w:t>
            </w:r>
            <w:r w:rsidR="00FC2B57" w:rsidRPr="00FE6558">
              <w:rPr>
                <w:rFonts w:eastAsia="Calibri"/>
                <w:lang w:eastAsia="en-US"/>
              </w:rPr>
              <w:t>у</w:t>
            </w:r>
            <w:r w:rsidR="00D812CD" w:rsidRPr="00FE6558">
              <w:rPr>
                <w:rFonts w:eastAsia="Calibri"/>
                <w:lang w:eastAsia="en-US"/>
              </w:rPr>
              <w:t xml:space="preserve"> </w:t>
            </w:r>
            <w:r w:rsidR="00D812CD" w:rsidRPr="00FE6558">
              <w:rPr>
                <w:rFonts w:eastAsia="Calibri"/>
                <w:bCs/>
                <w:lang w:eastAsia="en-US"/>
              </w:rPr>
              <w:t xml:space="preserve">транспортного средства, </w:t>
            </w:r>
            <w:r w:rsidR="00D812CD" w:rsidRPr="00FE6558">
              <w:rPr>
                <w:rFonts w:eastAsia="Calibri"/>
                <w:lang w:eastAsia="en-US"/>
              </w:rPr>
              <w:t>проведение инструктажа персонала Покупателя по вопросу эксплуатации транспортного средства</w:t>
            </w:r>
            <w:r w:rsidR="00134F6D" w:rsidRPr="00FE6558">
              <w:rPr>
                <w:rFonts w:eastAsia="Calibri"/>
                <w:lang w:eastAsia="en-US"/>
              </w:rPr>
              <w:t xml:space="preserve">, </w:t>
            </w:r>
            <w:r w:rsidR="007F0C25" w:rsidRPr="00FE6558">
              <w:rPr>
                <w:rFonts w:eastAsia="Calibri"/>
                <w:lang w:eastAsia="en-US"/>
              </w:rPr>
              <w:t>и иные затраты</w:t>
            </w:r>
            <w:r w:rsidR="00134F6D" w:rsidRPr="00FE6558">
              <w:rPr>
                <w:rFonts w:eastAsia="Calibri"/>
                <w:lang w:eastAsia="en-US"/>
              </w:rPr>
              <w:t xml:space="preserve"> Поставщика связанные с исполнением Договора.</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4B7757C" w14:textId="7488848B" w:rsidR="00A3551D" w:rsidRPr="0046432E" w:rsidRDefault="00FA4E6B" w:rsidP="00572F67">
            <w:r w:rsidRPr="0046432E">
              <w:t xml:space="preserve">В </w:t>
            </w:r>
            <w:r w:rsidRPr="00FE6558">
              <w:t>соответствии с п.</w:t>
            </w:r>
            <w:r w:rsidR="00201F36" w:rsidRPr="00FE6558">
              <w:t xml:space="preserve"> </w:t>
            </w:r>
            <w:r w:rsidR="00FE6558">
              <w:t>3.1.</w:t>
            </w:r>
            <w:r w:rsidRPr="00FE6558">
              <w:t xml:space="preserve"> проекта договора</w:t>
            </w:r>
            <w:r w:rsidRPr="0069126E">
              <w:t>, являющегося неотъемлемой частью документации</w:t>
            </w:r>
            <w:r w:rsidRPr="0046432E">
              <w:t xml:space="preserve"> о проведении конкурса.</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74DBB5E7"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A931E5">
              <w:rPr>
                <w:lang w:eastAsia="en-US"/>
              </w:rPr>
              <w:t xml:space="preserve"> </w:t>
            </w:r>
            <w:r w:rsidR="00A931E5" w:rsidRPr="00A931E5">
              <w:rPr>
                <w:lang w:eastAsia="en-US"/>
              </w:rPr>
              <w:t>сопоставления рыночных цен (анализа рынка)</w:t>
            </w:r>
            <w:r w:rsidR="00A931E5">
              <w:rPr>
                <w:lang w:eastAsia="en-US"/>
              </w:rPr>
              <w:t xml:space="preserve"> 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41E07D84" w:rsidR="00C808E6" w:rsidRPr="0046432E" w:rsidRDefault="00C808E6" w:rsidP="00C808E6">
            <w:pPr>
              <w:jc w:val="left"/>
            </w:pPr>
            <w:r w:rsidRPr="00FE6558">
              <w:t xml:space="preserve">В соответствии с </w:t>
            </w:r>
            <w:r w:rsidR="00A45422" w:rsidRPr="00FE6558">
              <w:t>п.</w:t>
            </w:r>
            <w:r w:rsidRPr="00FE6558">
              <w:t xml:space="preserve"> </w:t>
            </w:r>
            <w:r w:rsidR="00201F36" w:rsidRPr="00FE6558">
              <w:t xml:space="preserve">4 </w:t>
            </w:r>
            <w:r w:rsidRPr="00FE6558">
              <w:t>проекта договора</w:t>
            </w:r>
            <w:r w:rsidR="00362918">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по адресу Заказчика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4B73AB" w:rsidRPr="0046432E"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D5464C" w:rsidRDefault="00D9475C" w:rsidP="004B73AB">
            <w:pPr>
              <w:spacing w:after="0" w:line="280" w:lineRule="exact"/>
              <w:rPr>
                <w:i/>
              </w:rPr>
            </w:pPr>
            <w:r w:rsidRPr="00D5464C">
              <w:rPr>
                <w:i/>
                <w:iCs/>
              </w:rPr>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D5464C" w:rsidRDefault="004B73AB" w:rsidP="004B73AB">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электронной форме</w:t>
            </w:r>
            <w:r w:rsidRPr="00D5464C">
              <w:t xml:space="preserve"> указаны в статье 9 раздела </w:t>
            </w:r>
            <w:r w:rsidRPr="00D5464C">
              <w:rPr>
                <w:lang w:val="en-US"/>
              </w:rPr>
              <w:t>II</w:t>
            </w:r>
            <w:r w:rsidRPr="00D5464C">
              <w:t xml:space="preserve"> настоящей документации</w:t>
            </w:r>
            <w:r w:rsidR="00A252E7" w:rsidRPr="00D5464C">
              <w:t>.</w:t>
            </w:r>
          </w:p>
          <w:p w14:paraId="2FC73D25" w14:textId="514694AF" w:rsidR="004B73AB" w:rsidRPr="007A3F4E" w:rsidRDefault="004B73AB" w:rsidP="004B73AB">
            <w:pPr>
              <w:pStyle w:val="3a"/>
              <w:tabs>
                <w:tab w:val="clear" w:pos="788"/>
              </w:tabs>
              <w:ind w:left="0"/>
              <w:rPr>
                <w:b/>
                <w:szCs w:val="24"/>
              </w:rPr>
            </w:pPr>
            <w:r w:rsidRPr="007A3F4E">
              <w:rPr>
                <w:szCs w:val="24"/>
              </w:rPr>
              <w:t xml:space="preserve">Дата начала </w:t>
            </w:r>
            <w:r w:rsidR="002241E9" w:rsidRPr="007A3F4E">
              <w:rPr>
                <w:szCs w:val="24"/>
              </w:rPr>
              <w:t xml:space="preserve">срока </w:t>
            </w:r>
            <w:r w:rsidRPr="007A3F4E">
              <w:rPr>
                <w:szCs w:val="24"/>
              </w:rPr>
              <w:t xml:space="preserve">предоставления разъяснений документации о проведении </w:t>
            </w:r>
            <w:r w:rsidR="009E05AE" w:rsidRPr="007A3F4E">
              <w:rPr>
                <w:szCs w:val="24"/>
              </w:rPr>
              <w:t>конкурса</w:t>
            </w:r>
            <w:r w:rsidRPr="007A3F4E">
              <w:rPr>
                <w:szCs w:val="24"/>
              </w:rPr>
              <w:t>:</w:t>
            </w:r>
            <w:r w:rsidR="003B1B42" w:rsidRPr="007A3F4E">
              <w:rPr>
                <w:szCs w:val="24"/>
              </w:rPr>
              <w:t xml:space="preserve"> </w:t>
            </w:r>
            <w:r w:rsidR="009B1537" w:rsidRPr="007A3F4E">
              <w:rPr>
                <w:b/>
                <w:bCs/>
                <w:szCs w:val="24"/>
              </w:rPr>
              <w:t>«</w:t>
            </w:r>
            <w:r w:rsidR="008D0180">
              <w:rPr>
                <w:b/>
                <w:bCs/>
                <w:szCs w:val="24"/>
              </w:rPr>
              <w:t>17</w:t>
            </w:r>
            <w:r w:rsidR="009B1537" w:rsidRPr="007A3F4E">
              <w:rPr>
                <w:b/>
                <w:bCs/>
                <w:szCs w:val="24"/>
              </w:rPr>
              <w:t>»</w:t>
            </w:r>
            <w:r w:rsidR="00A931E5" w:rsidRPr="007A3F4E">
              <w:rPr>
                <w:b/>
                <w:bCs/>
                <w:szCs w:val="24"/>
              </w:rPr>
              <w:t xml:space="preserve"> </w:t>
            </w:r>
            <w:r w:rsidR="00C92549" w:rsidRPr="007A3F4E">
              <w:rPr>
                <w:b/>
                <w:bCs/>
                <w:szCs w:val="24"/>
              </w:rPr>
              <w:t>октября</w:t>
            </w:r>
            <w:r w:rsidR="00D10748" w:rsidRPr="007A3F4E">
              <w:rPr>
                <w:b/>
                <w:szCs w:val="24"/>
              </w:rPr>
              <w:t xml:space="preserve"> </w:t>
            </w:r>
            <w:r w:rsidRPr="007A3F4E">
              <w:rPr>
                <w:b/>
                <w:szCs w:val="24"/>
              </w:rPr>
              <w:t>20</w:t>
            </w:r>
            <w:r w:rsidR="003F2B8B" w:rsidRPr="007A3F4E">
              <w:rPr>
                <w:b/>
                <w:szCs w:val="24"/>
              </w:rPr>
              <w:t>2</w:t>
            </w:r>
            <w:r w:rsidR="00A931E5" w:rsidRPr="007A3F4E">
              <w:rPr>
                <w:b/>
                <w:szCs w:val="24"/>
              </w:rPr>
              <w:t xml:space="preserve">4 </w:t>
            </w:r>
            <w:r w:rsidRPr="007A3F4E">
              <w:rPr>
                <w:b/>
                <w:szCs w:val="24"/>
              </w:rPr>
              <w:t>г.</w:t>
            </w:r>
          </w:p>
          <w:p w14:paraId="578FFA52" w14:textId="3EC5DB8E" w:rsidR="008476D8" w:rsidRPr="007A3F4E" w:rsidRDefault="004B73AB" w:rsidP="004B73AB">
            <w:pPr>
              <w:pStyle w:val="02statia2"/>
              <w:spacing w:before="0" w:line="240" w:lineRule="auto"/>
              <w:ind w:left="0" w:right="87" w:firstLine="0"/>
              <w:rPr>
                <w:rFonts w:ascii="Times New Roman" w:hAnsi="Times New Roman"/>
                <w:color w:val="auto"/>
                <w:sz w:val="24"/>
                <w:szCs w:val="24"/>
              </w:rPr>
            </w:pPr>
            <w:r w:rsidRPr="007A3F4E">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7A3F4E">
              <w:rPr>
                <w:rFonts w:ascii="Times New Roman" w:hAnsi="Times New Roman"/>
                <w:sz w:val="24"/>
                <w:szCs w:val="24"/>
              </w:rPr>
              <w:t>конкурса</w:t>
            </w:r>
            <w:r w:rsidRPr="007A3F4E">
              <w:rPr>
                <w:rFonts w:ascii="Times New Roman" w:hAnsi="Times New Roman"/>
                <w:color w:val="auto"/>
                <w:sz w:val="24"/>
                <w:szCs w:val="24"/>
              </w:rPr>
              <w:t>:</w:t>
            </w:r>
          </w:p>
          <w:p w14:paraId="098185BE" w14:textId="2F8D7A2A" w:rsidR="004B73AB" w:rsidRPr="007A3F4E" w:rsidRDefault="006477FA" w:rsidP="004B73AB">
            <w:pPr>
              <w:pStyle w:val="02statia2"/>
              <w:spacing w:before="0" w:line="240" w:lineRule="auto"/>
              <w:ind w:left="0" w:right="87" w:firstLine="0"/>
              <w:rPr>
                <w:rFonts w:ascii="Times New Roman" w:hAnsi="Times New Roman"/>
                <w:b/>
                <w:color w:val="auto"/>
                <w:sz w:val="24"/>
                <w:szCs w:val="24"/>
              </w:rPr>
            </w:pPr>
            <w:r w:rsidRPr="003D359A">
              <w:rPr>
                <w:rFonts w:ascii="Times New Roman" w:hAnsi="Times New Roman"/>
                <w:b/>
                <w:bCs/>
                <w:color w:val="auto"/>
                <w:sz w:val="24"/>
                <w:szCs w:val="24"/>
              </w:rPr>
              <w:t>«</w:t>
            </w:r>
            <w:r w:rsidR="008D0180">
              <w:rPr>
                <w:rFonts w:ascii="Times New Roman" w:hAnsi="Times New Roman"/>
                <w:b/>
                <w:bCs/>
                <w:color w:val="auto"/>
                <w:sz w:val="24"/>
                <w:szCs w:val="24"/>
              </w:rPr>
              <w:t>24</w:t>
            </w:r>
            <w:r w:rsidR="00BB1A80" w:rsidRPr="003D359A">
              <w:rPr>
                <w:rFonts w:ascii="Times New Roman" w:hAnsi="Times New Roman"/>
                <w:b/>
                <w:bCs/>
                <w:color w:val="auto"/>
                <w:sz w:val="24"/>
                <w:szCs w:val="24"/>
              </w:rPr>
              <w:t>»</w:t>
            </w:r>
            <w:r w:rsidR="004B73AB" w:rsidRPr="003D359A">
              <w:rPr>
                <w:rFonts w:ascii="Times New Roman" w:hAnsi="Times New Roman"/>
                <w:b/>
                <w:color w:val="auto"/>
                <w:sz w:val="24"/>
                <w:szCs w:val="24"/>
              </w:rPr>
              <w:t xml:space="preserve"> </w:t>
            </w:r>
            <w:r w:rsidR="00C92549" w:rsidRPr="003D359A">
              <w:rPr>
                <w:rFonts w:ascii="Times New Roman" w:hAnsi="Times New Roman"/>
                <w:b/>
                <w:color w:val="auto"/>
                <w:sz w:val="24"/>
                <w:szCs w:val="24"/>
              </w:rPr>
              <w:t>октября</w:t>
            </w:r>
            <w:r w:rsidR="00786BD5" w:rsidRPr="007A3F4E">
              <w:rPr>
                <w:rFonts w:ascii="Times New Roman" w:hAnsi="Times New Roman"/>
                <w:b/>
                <w:color w:val="auto"/>
                <w:sz w:val="24"/>
                <w:szCs w:val="24"/>
              </w:rPr>
              <w:t xml:space="preserve"> </w:t>
            </w:r>
            <w:r w:rsidR="004B73AB" w:rsidRPr="007A3F4E">
              <w:rPr>
                <w:rFonts w:ascii="Times New Roman" w:hAnsi="Times New Roman"/>
                <w:b/>
                <w:color w:val="auto"/>
                <w:sz w:val="24"/>
                <w:szCs w:val="24"/>
              </w:rPr>
              <w:t>20</w:t>
            </w:r>
            <w:r w:rsidR="003F2B8B" w:rsidRPr="007A3F4E">
              <w:rPr>
                <w:rFonts w:ascii="Times New Roman" w:hAnsi="Times New Roman"/>
                <w:b/>
                <w:color w:val="auto"/>
                <w:sz w:val="24"/>
                <w:szCs w:val="24"/>
              </w:rPr>
              <w:t>2</w:t>
            </w:r>
            <w:r w:rsidR="00A931E5" w:rsidRPr="007A3F4E">
              <w:rPr>
                <w:rFonts w:ascii="Times New Roman" w:hAnsi="Times New Roman"/>
                <w:b/>
                <w:color w:val="auto"/>
                <w:sz w:val="24"/>
                <w:szCs w:val="24"/>
              </w:rPr>
              <w:t>4</w:t>
            </w:r>
            <w:r w:rsidR="004B73AB" w:rsidRPr="007A3F4E">
              <w:rPr>
                <w:rFonts w:ascii="Times New Roman" w:hAnsi="Times New Roman"/>
                <w:b/>
                <w:color w:val="auto"/>
                <w:sz w:val="24"/>
                <w:szCs w:val="24"/>
              </w:rPr>
              <w:t xml:space="preserve"> г. </w:t>
            </w:r>
            <w:r w:rsidR="00A931E5" w:rsidRPr="007A3F4E">
              <w:rPr>
                <w:rFonts w:ascii="Times New Roman" w:hAnsi="Times New Roman"/>
                <w:b/>
                <w:color w:val="auto"/>
                <w:sz w:val="24"/>
                <w:szCs w:val="24"/>
              </w:rPr>
              <w:t>1</w:t>
            </w:r>
            <w:r w:rsidR="00246131" w:rsidRPr="007A3F4E">
              <w:rPr>
                <w:rFonts w:ascii="Times New Roman" w:hAnsi="Times New Roman"/>
                <w:b/>
                <w:color w:val="auto"/>
                <w:sz w:val="24"/>
                <w:szCs w:val="24"/>
              </w:rPr>
              <w:t>7</w:t>
            </w:r>
            <w:r w:rsidR="004B73AB" w:rsidRPr="007A3F4E">
              <w:rPr>
                <w:rFonts w:ascii="Times New Roman" w:hAnsi="Times New Roman"/>
                <w:b/>
                <w:color w:val="auto"/>
                <w:sz w:val="24"/>
                <w:szCs w:val="24"/>
              </w:rPr>
              <w:t>:</w:t>
            </w:r>
            <w:r w:rsidR="00077265" w:rsidRPr="007A3F4E">
              <w:rPr>
                <w:rFonts w:ascii="Times New Roman" w:hAnsi="Times New Roman"/>
                <w:b/>
                <w:color w:val="auto"/>
                <w:sz w:val="24"/>
                <w:szCs w:val="24"/>
              </w:rPr>
              <w:t>0</w:t>
            </w:r>
            <w:r w:rsidR="00A931E5" w:rsidRPr="007A3F4E">
              <w:rPr>
                <w:rFonts w:ascii="Times New Roman" w:hAnsi="Times New Roman"/>
                <w:b/>
                <w:color w:val="auto"/>
                <w:sz w:val="24"/>
                <w:szCs w:val="24"/>
              </w:rPr>
              <w:t xml:space="preserve">0 </w:t>
            </w:r>
            <w:r w:rsidR="004B73AB" w:rsidRPr="007A3F4E">
              <w:rPr>
                <w:rFonts w:ascii="Times New Roman" w:hAnsi="Times New Roman"/>
                <w:b/>
                <w:color w:val="auto"/>
                <w:sz w:val="24"/>
                <w:szCs w:val="24"/>
              </w:rPr>
              <w:t>по московскому времени</w:t>
            </w:r>
            <w:r w:rsidR="007D1FCF" w:rsidRPr="007A3F4E">
              <w:rPr>
                <w:rFonts w:ascii="Times New Roman" w:hAnsi="Times New Roman"/>
                <w:b/>
                <w:color w:val="auto"/>
                <w:sz w:val="24"/>
                <w:szCs w:val="24"/>
              </w:rPr>
              <w:t>.</w:t>
            </w:r>
          </w:p>
          <w:p w14:paraId="48F48092" w14:textId="7F1B4A03" w:rsidR="004B73AB" w:rsidRPr="00D5464C" w:rsidRDefault="004B73AB" w:rsidP="004B73AB">
            <w:pPr>
              <w:pStyle w:val="02statia2"/>
              <w:spacing w:before="0" w:line="280" w:lineRule="exact"/>
              <w:ind w:left="0" w:right="86" w:firstLine="0"/>
              <w:rPr>
                <w:rFonts w:ascii="Times New Roman" w:hAnsi="Times New Roman"/>
                <w:color w:val="auto"/>
                <w:sz w:val="24"/>
                <w:szCs w:val="24"/>
              </w:rPr>
            </w:pPr>
            <w:r w:rsidRPr="007A3F4E">
              <w:rPr>
                <w:rFonts w:ascii="Times New Roman" w:hAnsi="Times New Roman"/>
                <w:sz w:val="24"/>
                <w:szCs w:val="24"/>
              </w:rPr>
              <w:t xml:space="preserve">Разъяснение положений документации о проведении </w:t>
            </w:r>
            <w:r w:rsidR="007C1DCC" w:rsidRPr="007A3F4E">
              <w:rPr>
                <w:rFonts w:ascii="Times New Roman" w:hAnsi="Times New Roman"/>
                <w:sz w:val="24"/>
                <w:szCs w:val="24"/>
              </w:rPr>
              <w:t>конкурса</w:t>
            </w:r>
            <w:r w:rsidR="002241E9" w:rsidRPr="007A3F4E">
              <w:rPr>
                <w:rFonts w:ascii="Times New Roman" w:hAnsi="Times New Roman"/>
                <w:sz w:val="24"/>
                <w:szCs w:val="24"/>
              </w:rPr>
              <w:t xml:space="preserve"> в электронной форме</w:t>
            </w:r>
            <w:r w:rsidRPr="007A3F4E">
              <w:rPr>
                <w:rFonts w:ascii="Times New Roman" w:hAnsi="Times New Roman"/>
                <w:sz w:val="24"/>
                <w:szCs w:val="24"/>
              </w:rPr>
              <w:t xml:space="preserve"> размещается на официальном сайте Единой информационной</w:t>
            </w:r>
            <w:r w:rsidRPr="00D5464C">
              <w:rPr>
                <w:rFonts w:ascii="Times New Roman" w:hAnsi="Times New Roman"/>
                <w:sz w:val="24"/>
                <w:szCs w:val="24"/>
              </w:rPr>
              <w:t xml:space="preserve"> системы в сфере закупок </w:t>
            </w:r>
            <w:hyperlink r:id="rId10" w:history="1">
              <w:r w:rsidRPr="00D5464C">
                <w:rPr>
                  <w:rStyle w:val="a7"/>
                  <w:rFonts w:ascii="Times New Roman" w:eastAsiaTheme="majorEastAsia" w:hAnsi="Times New Roman"/>
                  <w:color w:val="auto"/>
                  <w:sz w:val="24"/>
                  <w:szCs w:val="24"/>
                </w:rPr>
                <w:t>www.zakupki.gov.ru</w:t>
              </w:r>
            </w:hyperlink>
            <w:r w:rsidRPr="00D5464C">
              <w:rPr>
                <w:rFonts w:ascii="Times New Roman" w:hAnsi="Times New Roman"/>
                <w:color w:val="auto"/>
                <w:sz w:val="24"/>
                <w:szCs w:val="24"/>
              </w:rPr>
              <w:t xml:space="preserve"> (</w:t>
            </w:r>
            <w:r w:rsidRPr="00D5464C">
              <w:rPr>
                <w:rFonts w:ascii="Times New Roman" w:hAnsi="Times New Roman"/>
                <w:sz w:val="24"/>
                <w:szCs w:val="24"/>
              </w:rPr>
              <w:t>далее – официальный сайт)</w:t>
            </w:r>
            <w:r w:rsidR="00703E3B" w:rsidRPr="00D5464C">
              <w:rPr>
                <w:rFonts w:ascii="Times New Roman" w:hAnsi="Times New Roman"/>
                <w:sz w:val="24"/>
                <w:szCs w:val="24"/>
              </w:rPr>
              <w:t xml:space="preserve"> и на</w:t>
            </w:r>
            <w:r w:rsidR="002241E9" w:rsidRPr="00D5464C">
              <w:rPr>
                <w:rFonts w:ascii="Times New Roman" w:hAnsi="Times New Roman"/>
                <w:sz w:val="24"/>
                <w:szCs w:val="24"/>
              </w:rPr>
              <w:t xml:space="preserve"> </w:t>
            </w:r>
            <w:r w:rsidR="00FE6695" w:rsidRPr="00D5464C">
              <w:rPr>
                <w:rFonts w:ascii="Times New Roman" w:hAnsi="Times New Roman"/>
                <w:sz w:val="24"/>
                <w:szCs w:val="24"/>
              </w:rPr>
              <w:t>ЭП</w:t>
            </w:r>
            <w:r w:rsidRPr="00D5464C">
              <w:rPr>
                <w:rFonts w:ascii="Times New Roman" w:hAnsi="Times New Roman"/>
                <w:sz w:val="24"/>
                <w:szCs w:val="24"/>
              </w:rPr>
              <w:t xml:space="preserve"> «</w:t>
            </w:r>
            <w:r w:rsidR="00E05859" w:rsidRPr="00D5464C">
              <w:rPr>
                <w:rFonts w:ascii="Times New Roman" w:hAnsi="Times New Roman"/>
                <w:sz w:val="24"/>
                <w:szCs w:val="24"/>
              </w:rPr>
              <w:t>РТС-тендер</w:t>
            </w:r>
            <w:r w:rsidRPr="00D5464C">
              <w:rPr>
                <w:rFonts w:ascii="Times New Roman" w:hAnsi="Times New Roman"/>
                <w:sz w:val="24"/>
                <w:szCs w:val="24"/>
              </w:rPr>
              <w:t>»</w:t>
            </w:r>
            <w:r w:rsidR="00703E3B" w:rsidRPr="00D5464C">
              <w:rPr>
                <w:rFonts w:ascii="Times New Roman" w:hAnsi="Times New Roman"/>
                <w:sz w:val="24"/>
                <w:szCs w:val="24"/>
              </w:rPr>
              <w:t>.</w:t>
            </w:r>
          </w:p>
        </w:tc>
      </w:tr>
      <w:tr w:rsidR="004B73AB" w:rsidRPr="00BB1F71"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3"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3"/>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7A3F4E" w:rsidRDefault="004B73AB" w:rsidP="00F74A75">
            <w:pPr>
              <w:pStyle w:val="ConsNormal"/>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w:t>
            </w:r>
            <w:r w:rsidR="000F72A4" w:rsidRPr="007A3F4E">
              <w:rPr>
                <w:rFonts w:ascii="Times New Roman" w:hAnsi="Times New Roman" w:cs="Times New Roman"/>
                <w:bCs/>
                <w:color w:val="000000"/>
                <w:sz w:val="24"/>
                <w:szCs w:val="24"/>
              </w:rPr>
              <w:t xml:space="preserve">соответствии с регламентом работы </w:t>
            </w:r>
            <w:r w:rsidR="002C1A55" w:rsidRPr="007A3F4E">
              <w:rPr>
                <w:rFonts w:ascii="Times New Roman" w:hAnsi="Times New Roman" w:cs="Times New Roman"/>
                <w:bCs/>
                <w:color w:val="000000"/>
                <w:sz w:val="24"/>
                <w:szCs w:val="24"/>
              </w:rPr>
              <w:t>электронной</w:t>
            </w:r>
            <w:r w:rsidR="00646210" w:rsidRPr="007A3F4E">
              <w:rPr>
                <w:rFonts w:ascii="Times New Roman" w:hAnsi="Times New Roman" w:cs="Times New Roman"/>
                <w:bCs/>
                <w:color w:val="000000"/>
                <w:sz w:val="24"/>
                <w:szCs w:val="24"/>
              </w:rPr>
              <w:t xml:space="preserve"> </w:t>
            </w:r>
            <w:r w:rsidR="000F72A4" w:rsidRPr="007A3F4E">
              <w:rPr>
                <w:rFonts w:ascii="Times New Roman" w:hAnsi="Times New Roman" w:cs="Times New Roman"/>
                <w:bCs/>
                <w:color w:val="000000"/>
                <w:sz w:val="24"/>
                <w:szCs w:val="24"/>
              </w:rPr>
              <w:t>площадки «РТС-тендер».</w:t>
            </w:r>
            <w:r w:rsidR="004E232B" w:rsidRPr="007A3F4E">
              <w:rPr>
                <w:rFonts w:ascii="Times New Roman" w:hAnsi="Times New Roman" w:cs="Times New Roman"/>
                <w:bCs/>
                <w:color w:val="000000"/>
                <w:sz w:val="24"/>
                <w:szCs w:val="24"/>
              </w:rPr>
              <w:t xml:space="preserve"> </w:t>
            </w:r>
            <w:r w:rsidRPr="007A3F4E">
              <w:rPr>
                <w:rFonts w:ascii="Times New Roman" w:hAnsi="Times New Roman" w:cs="Times New Roman"/>
                <w:sz w:val="24"/>
                <w:szCs w:val="24"/>
              </w:rPr>
              <w:t>Порядок подачи заявок</w:t>
            </w:r>
            <w:r w:rsidR="00A252E7" w:rsidRPr="007A3F4E">
              <w:rPr>
                <w:rFonts w:ascii="Times New Roman" w:hAnsi="Times New Roman" w:cs="Times New Roman"/>
                <w:sz w:val="24"/>
                <w:szCs w:val="24"/>
              </w:rPr>
              <w:t xml:space="preserve"> </w:t>
            </w:r>
            <w:r w:rsidRPr="007A3F4E">
              <w:rPr>
                <w:rFonts w:ascii="Times New Roman" w:hAnsi="Times New Roman" w:cs="Times New Roman"/>
                <w:sz w:val="24"/>
                <w:szCs w:val="24"/>
              </w:rPr>
              <w:t xml:space="preserve">- в соответствии с </w:t>
            </w:r>
            <w:r w:rsidR="006D050E" w:rsidRPr="007A3F4E">
              <w:rPr>
                <w:rFonts w:ascii="Times New Roman" w:hAnsi="Times New Roman" w:cs="Times New Roman"/>
                <w:sz w:val="24"/>
                <w:szCs w:val="24"/>
              </w:rPr>
              <w:t>р</w:t>
            </w:r>
            <w:r w:rsidRPr="007A3F4E">
              <w:rPr>
                <w:rFonts w:ascii="Times New Roman" w:hAnsi="Times New Roman" w:cs="Times New Roman"/>
                <w:sz w:val="24"/>
                <w:szCs w:val="24"/>
              </w:rPr>
              <w:t>егламентом ЭП и требованиями документации о закупке</w:t>
            </w:r>
            <w:r w:rsidR="00240C3A" w:rsidRPr="007A3F4E">
              <w:rPr>
                <w:rFonts w:ascii="Times New Roman" w:hAnsi="Times New Roman" w:cs="Times New Roman"/>
                <w:sz w:val="24"/>
                <w:szCs w:val="24"/>
              </w:rPr>
              <w:t>.</w:t>
            </w:r>
          </w:p>
          <w:p w14:paraId="0E2FC254" w14:textId="0FC6D64B" w:rsidR="004B73AB" w:rsidRPr="007A3F4E" w:rsidRDefault="004B73AB" w:rsidP="004B73AB">
            <w:pPr>
              <w:pStyle w:val="02statia2"/>
              <w:spacing w:before="0" w:line="240" w:lineRule="auto"/>
              <w:ind w:left="0" w:right="87" w:firstLine="0"/>
              <w:rPr>
                <w:rFonts w:ascii="Times New Roman" w:hAnsi="Times New Roman"/>
                <w:color w:val="auto"/>
                <w:sz w:val="24"/>
                <w:szCs w:val="24"/>
              </w:rPr>
            </w:pPr>
            <w:r w:rsidRPr="007A3F4E">
              <w:rPr>
                <w:rFonts w:ascii="Times New Roman" w:hAnsi="Times New Roman"/>
                <w:color w:val="auto"/>
                <w:sz w:val="24"/>
                <w:szCs w:val="24"/>
              </w:rPr>
              <w:t xml:space="preserve">Дата начала приема </w:t>
            </w:r>
            <w:r w:rsidR="009E05AE" w:rsidRPr="007A3F4E">
              <w:rPr>
                <w:rFonts w:ascii="Times New Roman" w:hAnsi="Times New Roman"/>
                <w:color w:val="auto"/>
                <w:sz w:val="24"/>
                <w:szCs w:val="24"/>
              </w:rPr>
              <w:t>заявок</w:t>
            </w:r>
            <w:r w:rsidRPr="008D0180">
              <w:rPr>
                <w:rFonts w:ascii="Times New Roman" w:hAnsi="Times New Roman"/>
                <w:color w:val="auto"/>
                <w:sz w:val="24"/>
                <w:szCs w:val="24"/>
              </w:rPr>
              <w:t xml:space="preserve">: </w:t>
            </w:r>
            <w:r w:rsidR="009B1537" w:rsidRPr="008D0180">
              <w:rPr>
                <w:rFonts w:ascii="Times New Roman" w:hAnsi="Times New Roman"/>
                <w:b/>
                <w:color w:val="auto"/>
                <w:sz w:val="24"/>
                <w:szCs w:val="24"/>
              </w:rPr>
              <w:t>«</w:t>
            </w:r>
            <w:r w:rsidR="008D0180" w:rsidRPr="008D0180">
              <w:rPr>
                <w:rFonts w:ascii="Times New Roman" w:hAnsi="Times New Roman"/>
                <w:b/>
                <w:color w:val="auto"/>
                <w:sz w:val="24"/>
                <w:szCs w:val="24"/>
              </w:rPr>
              <w:t>17</w:t>
            </w:r>
            <w:r w:rsidR="00EB0623" w:rsidRPr="008D0180">
              <w:rPr>
                <w:rFonts w:ascii="Times New Roman" w:hAnsi="Times New Roman"/>
                <w:b/>
                <w:color w:val="auto"/>
                <w:sz w:val="24"/>
                <w:szCs w:val="24"/>
              </w:rPr>
              <w:t>»</w:t>
            </w:r>
            <w:r w:rsidR="009B1537" w:rsidRPr="008D0180">
              <w:rPr>
                <w:rFonts w:ascii="Times New Roman" w:hAnsi="Times New Roman"/>
                <w:b/>
                <w:color w:val="auto"/>
                <w:sz w:val="24"/>
                <w:szCs w:val="24"/>
              </w:rPr>
              <w:t xml:space="preserve"> </w:t>
            </w:r>
            <w:r w:rsidR="00C92549" w:rsidRPr="008D0180">
              <w:rPr>
                <w:rFonts w:ascii="Times New Roman" w:hAnsi="Times New Roman"/>
                <w:b/>
                <w:color w:val="auto"/>
                <w:sz w:val="24"/>
                <w:szCs w:val="24"/>
              </w:rPr>
              <w:t>октября</w:t>
            </w:r>
            <w:r w:rsidR="00300E0C" w:rsidRPr="008D0180">
              <w:rPr>
                <w:rFonts w:ascii="Times New Roman" w:hAnsi="Times New Roman"/>
                <w:b/>
                <w:color w:val="auto"/>
                <w:sz w:val="24"/>
                <w:szCs w:val="24"/>
              </w:rPr>
              <w:t xml:space="preserve"> </w:t>
            </w:r>
            <w:r w:rsidRPr="008D0180">
              <w:rPr>
                <w:rFonts w:ascii="Times New Roman" w:hAnsi="Times New Roman"/>
                <w:b/>
                <w:color w:val="auto"/>
                <w:sz w:val="24"/>
                <w:szCs w:val="24"/>
              </w:rPr>
              <w:t>20</w:t>
            </w:r>
            <w:r w:rsidR="00DF2758" w:rsidRPr="008D0180">
              <w:rPr>
                <w:rFonts w:ascii="Times New Roman" w:hAnsi="Times New Roman"/>
                <w:b/>
                <w:color w:val="auto"/>
                <w:sz w:val="24"/>
                <w:szCs w:val="24"/>
              </w:rPr>
              <w:t>2</w:t>
            </w:r>
            <w:r w:rsidR="00A931E5" w:rsidRPr="008D0180">
              <w:rPr>
                <w:rFonts w:ascii="Times New Roman" w:hAnsi="Times New Roman"/>
                <w:b/>
                <w:color w:val="auto"/>
                <w:sz w:val="24"/>
                <w:szCs w:val="24"/>
              </w:rPr>
              <w:t>4</w:t>
            </w:r>
            <w:r w:rsidRPr="008D0180">
              <w:rPr>
                <w:rFonts w:ascii="Times New Roman" w:hAnsi="Times New Roman"/>
                <w:b/>
                <w:color w:val="auto"/>
                <w:sz w:val="24"/>
                <w:szCs w:val="24"/>
              </w:rPr>
              <w:t xml:space="preserve"> г.</w:t>
            </w:r>
          </w:p>
          <w:p w14:paraId="32DB0523" w14:textId="285D793B" w:rsidR="007E0A52" w:rsidRPr="007A3F4E" w:rsidRDefault="004B73AB" w:rsidP="001B77A7">
            <w:pPr>
              <w:spacing w:after="0"/>
            </w:pPr>
            <w:r w:rsidRPr="007A3F4E">
              <w:t xml:space="preserve">Дата </w:t>
            </w:r>
            <w:r w:rsidR="00FE1E77" w:rsidRPr="007A3F4E">
              <w:t xml:space="preserve">и время </w:t>
            </w:r>
            <w:r w:rsidRPr="007A3F4E">
              <w:t>окончани</w:t>
            </w:r>
            <w:r w:rsidR="003300B8" w:rsidRPr="007A3F4E">
              <w:t>я</w:t>
            </w:r>
            <w:r w:rsidRPr="007A3F4E">
              <w:t xml:space="preserve"> приема </w:t>
            </w:r>
            <w:r w:rsidR="009E05AE" w:rsidRPr="007A3F4E">
              <w:t>заявок</w:t>
            </w:r>
            <w:r w:rsidR="00E817FE" w:rsidRPr="007A3F4E">
              <w:t xml:space="preserve">: </w:t>
            </w:r>
          </w:p>
          <w:p w14:paraId="593EDBAB" w14:textId="2A330D63" w:rsidR="004B73AB" w:rsidRDefault="00E817FE" w:rsidP="001B77A7">
            <w:pPr>
              <w:spacing w:after="0"/>
              <w:rPr>
                <w:b/>
              </w:rPr>
            </w:pPr>
            <w:r w:rsidRPr="008D0180">
              <w:rPr>
                <w:b/>
                <w:bCs/>
              </w:rPr>
              <w:t>«</w:t>
            </w:r>
            <w:r w:rsidR="008D0180" w:rsidRPr="008D0180">
              <w:rPr>
                <w:b/>
                <w:bCs/>
              </w:rPr>
              <w:t>25»</w:t>
            </w:r>
            <w:r w:rsidR="004B73AB" w:rsidRPr="008D0180">
              <w:rPr>
                <w:b/>
              </w:rPr>
              <w:t xml:space="preserve"> </w:t>
            </w:r>
            <w:r w:rsidR="00C92549" w:rsidRPr="008D0180">
              <w:rPr>
                <w:b/>
              </w:rPr>
              <w:t>октября</w:t>
            </w:r>
            <w:r w:rsidR="00A931E5" w:rsidRPr="008D0180">
              <w:rPr>
                <w:b/>
              </w:rPr>
              <w:t xml:space="preserve"> </w:t>
            </w:r>
            <w:r w:rsidR="004B73AB" w:rsidRPr="008D0180">
              <w:rPr>
                <w:b/>
              </w:rPr>
              <w:t>20</w:t>
            </w:r>
            <w:r w:rsidR="00DF2758" w:rsidRPr="008D0180">
              <w:rPr>
                <w:b/>
              </w:rPr>
              <w:t>2</w:t>
            </w:r>
            <w:r w:rsidR="00A931E5" w:rsidRPr="008D0180">
              <w:rPr>
                <w:b/>
              </w:rPr>
              <w:t>4</w:t>
            </w:r>
            <w:r w:rsidR="00A931E5" w:rsidRPr="007A3F4E">
              <w:rPr>
                <w:b/>
              </w:rPr>
              <w:t xml:space="preserve"> </w:t>
            </w:r>
            <w:r w:rsidR="004B73AB" w:rsidRPr="007A3F4E">
              <w:rPr>
                <w:b/>
              </w:rPr>
              <w:t>г.</w:t>
            </w:r>
            <w:r w:rsidR="004B73AB" w:rsidRPr="007A3F4E">
              <w:t xml:space="preserve"> </w:t>
            </w:r>
            <w:r w:rsidR="004B73AB" w:rsidRPr="007A3F4E">
              <w:rPr>
                <w:b/>
              </w:rPr>
              <w:t>в</w:t>
            </w:r>
            <w:r w:rsidR="00515116" w:rsidRPr="007A3F4E">
              <w:rPr>
                <w:b/>
              </w:rPr>
              <w:t xml:space="preserve"> </w:t>
            </w:r>
            <w:r w:rsidR="00F30C87" w:rsidRPr="007A3F4E">
              <w:rPr>
                <w:b/>
              </w:rPr>
              <w:t>0</w:t>
            </w:r>
            <w:r w:rsidR="00F853FD" w:rsidRPr="007A3F4E">
              <w:rPr>
                <w:b/>
              </w:rPr>
              <w:t>9</w:t>
            </w:r>
            <w:r w:rsidR="004B73AB" w:rsidRPr="007A3F4E">
              <w:rPr>
                <w:b/>
              </w:rPr>
              <w:t>:</w:t>
            </w:r>
            <w:r w:rsidR="00703E3B" w:rsidRPr="007A3F4E">
              <w:rPr>
                <w:b/>
              </w:rPr>
              <w:t>0</w:t>
            </w:r>
            <w:r w:rsidR="004B73AB" w:rsidRPr="007A3F4E">
              <w:rPr>
                <w:b/>
              </w:rPr>
              <w:t>0 по московскому времени.</w:t>
            </w:r>
          </w:p>
          <w:p w14:paraId="76145CC1" w14:textId="5F214D07" w:rsidR="00A13DB1" w:rsidRPr="00BB1F71" w:rsidRDefault="004B73AB" w:rsidP="00B05DA0">
            <w:pPr>
              <w:keepNext/>
              <w:keepLines/>
              <w:widowControl w:val="0"/>
              <w:suppressLineNumbers/>
              <w:suppressAutoHyphens/>
              <w:spacing w:after="0"/>
              <w:rPr>
                <w:bCs/>
              </w:rPr>
            </w:pPr>
            <w:r w:rsidRPr="007A3F4E">
              <w:t xml:space="preserve">Порядок подведения итогов </w:t>
            </w:r>
            <w:r w:rsidR="009E05AE" w:rsidRPr="007A3F4E">
              <w:t>конкурса</w:t>
            </w:r>
            <w:r w:rsidRPr="007A3F4E">
              <w:t xml:space="preserve"> в электронной форме – в соответствии</w:t>
            </w:r>
            <w:r w:rsidRPr="00D5464C">
              <w:t xml:space="preserve"> с ст.1</w:t>
            </w:r>
            <w:r w:rsidR="00FA4555" w:rsidRPr="00D5464C">
              <w:t>5</w:t>
            </w:r>
            <w:r w:rsidRPr="00BB1F71">
              <w:t xml:space="preserve"> раздела </w:t>
            </w:r>
            <w:r w:rsidRPr="00BB1F71">
              <w:rPr>
                <w:lang w:val="en-US"/>
              </w:rPr>
              <w:t>II</w:t>
            </w:r>
            <w:r w:rsidRPr="00BB1F71">
              <w:t xml:space="preserve"> «</w:t>
            </w:r>
            <w:r w:rsidR="00B05DA0" w:rsidRPr="00BB1F71">
              <w:t>Критерии оценки заявок на участие в конкурсе</w:t>
            </w:r>
            <w:r w:rsidR="00236A43" w:rsidRPr="00BB1F71">
              <w:t xml:space="preserve"> в электронной форме</w:t>
            </w:r>
            <w:r w:rsidR="00B05DA0" w:rsidRPr="00BB1F71">
              <w:t xml:space="preserve"> и порядок оценки и сопоставления заявок на участие в конкурсе</w:t>
            </w:r>
            <w:r w:rsidR="00ED4EE8" w:rsidRPr="00BB1F71">
              <w:t xml:space="preserve"> в электронной форме</w:t>
            </w:r>
            <w:r w:rsidR="00B05DA0" w:rsidRPr="00BB1F71">
              <w:t>»</w:t>
            </w:r>
            <w:r w:rsidRPr="00BB1F71">
              <w:t xml:space="preserve">, </w:t>
            </w:r>
            <w:bookmarkStart w:id="24" w:name="_Hlk56763731"/>
            <w:r w:rsidRPr="00BB1F71">
              <w:t xml:space="preserve">ст. 14 раздела </w:t>
            </w:r>
            <w:r w:rsidRPr="00BB1F71">
              <w:rPr>
                <w:lang w:val="en-US"/>
              </w:rPr>
              <w:t>II</w:t>
            </w:r>
            <w:r w:rsidRPr="00BB1F71">
              <w:t xml:space="preserve"> «Порядок </w:t>
            </w:r>
            <w:r w:rsidRPr="00BB1F71">
              <w:rPr>
                <w:color w:val="000000"/>
              </w:rPr>
              <w:t xml:space="preserve">рассмотрения и оценки </w:t>
            </w:r>
            <w:r w:rsidR="009E05AE" w:rsidRPr="00BB1F71">
              <w:rPr>
                <w:color w:val="000000"/>
              </w:rPr>
              <w:t>заявок</w:t>
            </w:r>
            <w:r w:rsidR="00216AF6" w:rsidRPr="00BB1F71">
              <w:rPr>
                <w:color w:val="000000"/>
              </w:rPr>
              <w:t xml:space="preserve"> на участие в конкурсе в электронной форме</w:t>
            </w:r>
            <w:r w:rsidRPr="00BB1F71">
              <w:rPr>
                <w:color w:val="000000"/>
              </w:rPr>
              <w:t>»</w:t>
            </w:r>
            <w:r w:rsidR="00A83F44" w:rsidRPr="00BB1F71">
              <w:rPr>
                <w:color w:val="000000"/>
              </w:rPr>
              <w:t xml:space="preserve">, а также с учетом ст. </w:t>
            </w:r>
            <w:r w:rsidR="00DD2AA2" w:rsidRPr="00BB1F71">
              <w:rPr>
                <w:color w:val="000000"/>
              </w:rPr>
              <w:t xml:space="preserve">23, </w:t>
            </w:r>
            <w:r w:rsidR="00A83F44" w:rsidRPr="00BB1F71">
              <w:rPr>
                <w:color w:val="000000"/>
              </w:rPr>
              <w:t>24 о «п</w:t>
            </w:r>
            <w:r w:rsidR="00A83F44" w:rsidRPr="00BB1F71">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BB1F71">
              <w:rPr>
                <w:color w:val="000000"/>
              </w:rPr>
              <w:t xml:space="preserve"> раздела</w:t>
            </w:r>
            <w:r w:rsidR="00AD0C0E" w:rsidRPr="00BB1F71">
              <w:rPr>
                <w:color w:val="000000"/>
              </w:rPr>
              <w:t xml:space="preserve"> </w:t>
            </w:r>
            <w:r w:rsidR="00A83F44" w:rsidRPr="00BB1F71">
              <w:rPr>
                <w:color w:val="000000"/>
                <w:lang w:val="en-US"/>
              </w:rPr>
              <w:t>I</w:t>
            </w:r>
            <w:r w:rsidR="00A83F44" w:rsidRPr="00BB1F71">
              <w:rPr>
                <w:color w:val="000000"/>
              </w:rPr>
              <w:t xml:space="preserve"> «</w:t>
            </w:r>
            <w:r w:rsidR="00A83F44" w:rsidRPr="00BB1F71">
              <w:rPr>
                <w:bCs/>
              </w:rPr>
              <w:t>Информация о проведении конкурса в электронной форме»</w:t>
            </w:r>
            <w:bookmarkEnd w:id="24"/>
            <w:r w:rsidR="00362918" w:rsidRPr="00BB1F71">
              <w:rPr>
                <w:bCs/>
              </w:rPr>
              <w:t>.</w:t>
            </w:r>
          </w:p>
          <w:p w14:paraId="0E3BAAC2" w14:textId="2EBD83BD" w:rsidR="00815007" w:rsidRPr="00BB1F71" w:rsidRDefault="00815007" w:rsidP="00815007">
            <w:pPr>
              <w:spacing w:after="0"/>
              <w:rPr>
                <w:iCs/>
                <w:noProof/>
              </w:rPr>
            </w:pPr>
            <w:r w:rsidRPr="00BB1F71">
              <w:rPr>
                <w:b/>
                <w:bCs/>
                <w:iCs/>
              </w:rPr>
              <w:t>Место подведения итогов</w:t>
            </w:r>
            <w:r w:rsidR="00703E3B" w:rsidRPr="00BB1F71">
              <w:rPr>
                <w:iCs/>
              </w:rPr>
              <w:t xml:space="preserve">: </w:t>
            </w:r>
            <w:r w:rsidR="006F7123" w:rsidRPr="00BB1F71">
              <w:rPr>
                <w:iCs/>
              </w:rPr>
              <w:t xml:space="preserve">398010,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5306D1DF" w:rsidR="000D7F16" w:rsidRPr="00196775" w:rsidRDefault="00C92549" w:rsidP="000D7F16">
            <w:pPr>
              <w:autoSpaceDE w:val="0"/>
              <w:autoSpaceDN w:val="0"/>
              <w:adjustRightInd w:val="0"/>
              <w:ind w:right="85"/>
              <w:rPr>
                <w:rFonts w:eastAsia="Calibri"/>
                <w:lang w:eastAsia="en-US"/>
              </w:rPr>
            </w:pPr>
            <w:r w:rsidRPr="00C92549">
              <w:rPr>
                <w:rFonts w:eastAsia="Calibri"/>
                <w:bCs/>
                <w:lang w:eastAsia="en-US"/>
              </w:rPr>
              <w:t>В соответствии с требованиями Федерального закона от 18.07.2011 №223-ФЗ «О закупках товаров, работ, услуг отдельными видами юридических лиц»</w:t>
            </w:r>
            <w:r>
              <w:rPr>
                <w:rFonts w:eastAsia="Calibri"/>
                <w:bCs/>
                <w:lang w:eastAsia="en-US"/>
              </w:rPr>
              <w:t xml:space="preserve"> у</w:t>
            </w:r>
            <w:r w:rsidR="000D7F16" w:rsidRPr="0046432E">
              <w:rPr>
                <w:rFonts w:eastAsia="Calibri"/>
                <w:lang w:eastAsia="en-US"/>
              </w:rPr>
              <w:t xml:space="preserve">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000D7F16" w:rsidRPr="00F4450A">
              <w:rPr>
                <w:rFonts w:eastAsia="Calibri"/>
                <w:lang w:eastAsia="en-US"/>
              </w:rPr>
              <w:t>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096EF10" w14:textId="6AB5C091" w:rsidR="00F4450A" w:rsidRPr="00F4450A" w:rsidRDefault="00F4450A" w:rsidP="00F4450A">
            <w:pPr>
              <w:autoSpaceDE w:val="0"/>
              <w:autoSpaceDN w:val="0"/>
              <w:adjustRightInd w:val="0"/>
              <w:ind w:right="85"/>
              <w:rPr>
                <w:rFonts w:eastAsia="Calibri"/>
                <w:lang w:eastAsia="en-US"/>
              </w:rPr>
            </w:pPr>
            <w:r w:rsidRPr="00F4450A">
              <w:rPr>
                <w:rFonts w:eastAsia="Calibri"/>
                <w:lang w:eastAsia="en-US"/>
              </w:rPr>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F4450A">
              <w:rPr>
                <w:rFonts w:eastAsia="Calibri"/>
                <w:b/>
                <w:bCs/>
                <w:lang w:eastAsia="en-US"/>
              </w:rPr>
              <w:t xml:space="preserve"> </w:t>
            </w:r>
            <w:r w:rsidRPr="00F4450A">
              <w:rPr>
                <w:rFonts w:eastAsia="Calibri"/>
                <w:lang w:eastAsia="en-US"/>
              </w:rPr>
              <w:t>письмо Минфина России от 20</w:t>
            </w:r>
            <w:r w:rsidR="00D02022" w:rsidRPr="00D02022">
              <w:rPr>
                <w:rFonts w:eastAsia="Calibri"/>
                <w:lang w:eastAsia="en-US"/>
              </w:rPr>
              <w:t>.06.</w:t>
            </w:r>
            <w:r w:rsidRPr="00F4450A">
              <w:rPr>
                <w:rFonts w:eastAsia="Calibri"/>
                <w:lang w:eastAsia="en-US"/>
              </w:rPr>
              <w:t>2023 г. № 24-07-09/56775, письмо ФАС России от 22.06.2023 № 28/48914/23.</w:t>
            </w:r>
          </w:p>
          <w:p w14:paraId="0AC5BCDD" w14:textId="7DA5DEF7" w:rsidR="00150D1C" w:rsidRPr="0046432E" w:rsidRDefault="00B92369" w:rsidP="00F4450A">
            <w:pPr>
              <w:spacing w:after="0"/>
              <w:rPr>
                <w:rFonts w:eastAsia="Calibri"/>
                <w:lang w:eastAsia="en-US"/>
              </w:rPr>
            </w:pPr>
            <w:r w:rsidRPr="00C7104D">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F4450A" w:rsidRPr="00C7104D">
              <w:rPr>
                <w:rFonts w:eastAsia="Calibri"/>
                <w:lang w:eastAsia="en-US"/>
              </w:rPr>
              <w:t xml:space="preserve"> </w:t>
            </w:r>
            <w:r w:rsidRPr="00C7104D">
              <w:rPr>
                <w:rFonts w:eastAsia="Calibri"/>
                <w:lang w:eastAsia="en-US"/>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C7104D">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0C3CCDB3" w:rsidR="000D0720" w:rsidRPr="00646210" w:rsidRDefault="00495AB1" w:rsidP="00601BC0">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r w:rsidR="00AD7330">
              <w:t xml:space="preserve">, </w:t>
            </w:r>
            <w:r w:rsidR="00AD7330" w:rsidRPr="00A86D17">
              <w:rPr>
                <w:bCs/>
              </w:rPr>
              <w:t>Федеральным законом от 27.11.2018 N 422-ФЗ «О проведении эксперимента по установлению специального налогового режима «Налог на профессиональный доход»</w:t>
            </w:r>
            <w:r w:rsidR="00AD7330">
              <w:rPr>
                <w:bCs/>
              </w:rPr>
              <w:t>.</w:t>
            </w: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3A2F60E1" w14:textId="72A38ED8" w:rsidR="001B3746" w:rsidRPr="001B3746" w:rsidRDefault="00A6256E" w:rsidP="00A437A4">
            <w:pPr>
              <w:pStyle w:val="3a"/>
              <w:tabs>
                <w:tab w:val="clear" w:pos="788"/>
              </w:tabs>
              <w:ind w:left="0"/>
              <w:rPr>
                <w:i/>
                <w:iCs/>
                <w:szCs w:val="24"/>
              </w:rPr>
            </w:pPr>
            <w:r>
              <w:rPr>
                <w:szCs w:val="24"/>
              </w:rPr>
              <w:t>1)</w:t>
            </w:r>
            <w:r w:rsidR="00637B2F">
              <w:rPr>
                <w:szCs w:val="24"/>
              </w:rPr>
              <w:t xml:space="preserve"> </w:t>
            </w:r>
            <w:r w:rsidR="001B3746" w:rsidRPr="001B3746">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3746">
              <w:rPr>
                <w:szCs w:val="24"/>
              </w:rPr>
              <w:t xml:space="preserve"> – </w:t>
            </w:r>
            <w:r w:rsidR="001B3746" w:rsidRPr="001B3746">
              <w:rPr>
                <w:i/>
                <w:iCs/>
                <w:szCs w:val="24"/>
              </w:rPr>
              <w:t>не установлено;</w:t>
            </w:r>
          </w:p>
          <w:p w14:paraId="794A2906" w14:textId="24516DB2" w:rsidR="00E94AC0" w:rsidRPr="0046432E" w:rsidRDefault="00A6256E" w:rsidP="00D86192">
            <w:pPr>
              <w:pStyle w:val="3a"/>
              <w:tabs>
                <w:tab w:val="clear" w:pos="788"/>
              </w:tabs>
              <w:ind w:left="0"/>
            </w:pPr>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xml:space="preserve">) </w:t>
            </w:r>
            <w:proofErr w:type="spellStart"/>
            <w:r w:rsidR="00E94AC0" w:rsidRPr="0046432E">
              <w:t>неприостановление</w:t>
            </w:r>
            <w:proofErr w:type="spellEnd"/>
            <w:r w:rsidR="00E94AC0" w:rsidRPr="0046432E">
              <w:t xml:space="preserve">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601BC0"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601BC0">
              <w:rPr>
                <w:rFonts w:eastAsia="Calibri"/>
                <w:lang w:eastAsia="en-US"/>
              </w:rPr>
              <w:t>соответствие</w:t>
            </w:r>
            <w:r w:rsidRPr="00601BC0">
              <w:rPr>
                <w:rFonts w:eastAsia="Calibri"/>
                <w:lang w:eastAsia="en-US"/>
              </w:rPr>
              <w:t xml:space="preserve"> условиям отнесения к </w:t>
            </w:r>
            <w:r w:rsidR="00594467" w:rsidRPr="00601BC0">
              <w:rPr>
                <w:rFonts w:eastAsia="Calibri"/>
                <w:lang w:eastAsia="en-US"/>
              </w:rPr>
              <w:t xml:space="preserve">субъектам </w:t>
            </w:r>
            <w:r w:rsidRPr="00601BC0">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601BC0">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5"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5"/>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r w:rsidRPr="0046432E">
              <w:rPr>
                <w:i/>
              </w:rPr>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B8CC469" w:rsidR="00723A31" w:rsidRPr="0046432E" w:rsidRDefault="004B68D6" w:rsidP="00D84E2C">
            <w:pPr>
              <w:pStyle w:val="3a"/>
              <w:tabs>
                <w:tab w:val="clear" w:pos="788"/>
              </w:tabs>
              <w:ind w:left="0"/>
              <w:rPr>
                <w:szCs w:val="24"/>
              </w:rPr>
            </w:pPr>
            <w:r>
              <w:rPr>
                <w:i/>
                <w:iCs/>
                <w:szCs w:val="24"/>
              </w:rPr>
              <w:t xml:space="preserve"> </w:t>
            </w:r>
            <w:r w:rsidR="005939C0" w:rsidRPr="005B3BB9">
              <w:rPr>
                <w:szCs w:val="24"/>
              </w:rPr>
              <w:t>Н</w:t>
            </w:r>
            <w:r w:rsidR="008D7BD0" w:rsidRPr="005B3BB9">
              <w:rPr>
                <w:szCs w:val="24"/>
              </w:rPr>
              <w:t>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6"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105B05">
              <w:rPr>
                <w:rFonts w:eastAsia="Calibri"/>
                <w:bCs/>
                <w:i/>
                <w:iCs/>
                <w:lang w:eastAsia="en-US"/>
              </w:rPr>
              <w:t>Ф</w:t>
            </w:r>
            <w:r w:rsidR="00094850" w:rsidRPr="00105B05">
              <w:rPr>
                <w:rFonts w:eastAsia="Calibri"/>
                <w:bCs/>
                <w:i/>
                <w:iCs/>
                <w:lang w:eastAsia="en-US"/>
              </w:rPr>
              <w:t>орм</w:t>
            </w:r>
            <w:r w:rsidR="004D110F" w:rsidRPr="00105B05">
              <w:rPr>
                <w:rFonts w:eastAsia="Calibri"/>
                <w:bCs/>
                <w:i/>
                <w:iCs/>
                <w:lang w:eastAsia="en-US"/>
              </w:rPr>
              <w:t>а</w:t>
            </w:r>
            <w:r w:rsidR="00094850" w:rsidRPr="00105B05">
              <w:rPr>
                <w:rFonts w:eastAsia="Calibri"/>
                <w:bCs/>
                <w:i/>
                <w:iCs/>
                <w:lang w:eastAsia="en-US"/>
              </w:rPr>
              <w:t xml:space="preserve"> №</w:t>
            </w:r>
            <w:r w:rsidR="004D110F" w:rsidRPr="00105B05">
              <w:rPr>
                <w:rFonts w:eastAsia="Calibri"/>
                <w:bCs/>
                <w:i/>
                <w:iCs/>
                <w:lang w:eastAsia="en-US"/>
              </w:rPr>
              <w:t>3 приложение №1 к конкурсной документации</w:t>
            </w:r>
            <w:r w:rsidR="00764E43" w:rsidRPr="00105B05">
              <w:rPr>
                <w:rFonts w:eastAsia="Calibri"/>
                <w:bCs/>
                <w:i/>
                <w:iCs/>
                <w:lang w:eastAsia="en-US"/>
              </w:rPr>
              <w:t>, рекомендуемая</w:t>
            </w:r>
            <w:r w:rsidR="005A2A64" w:rsidRPr="00105B05">
              <w:rPr>
                <w:rFonts w:eastAsia="Calibri"/>
                <w:bCs/>
                <w:i/>
                <w:i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3122B3F4" w:rsidR="00926AB8" w:rsidRPr="00131414" w:rsidRDefault="00CA7203" w:rsidP="00131414">
            <w:pPr>
              <w:pStyle w:val="ConsNormal"/>
              <w:shd w:val="clear" w:color="auto" w:fill="FFFFFF"/>
              <w:ind w:left="34" w:right="0" w:firstLine="0"/>
              <w:jc w:val="both"/>
              <w:rPr>
                <w:rFonts w:ascii="Times New Roman" w:hAnsi="Times New Roman" w:cs="Times New Roman"/>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сведения </w:t>
            </w:r>
            <w:r w:rsidR="006062A3" w:rsidRPr="004F423A">
              <w:rPr>
                <w:rFonts w:ascii="Times New Roman" w:hAnsi="Times New Roman" w:cs="Times New Roman"/>
                <w:sz w:val="24"/>
                <w:szCs w:val="24"/>
              </w:rPr>
              <w:t>о поставляемом товаре</w:t>
            </w:r>
            <w:r w:rsidR="00926AB8" w:rsidRPr="00776AC6">
              <w:rPr>
                <w:rFonts w:ascii="Times New Roman" w:hAnsi="Times New Roman" w:cs="Times New Roman"/>
                <w:sz w:val="24"/>
                <w:szCs w:val="24"/>
              </w:rPr>
              <w:t xml:space="preserve"> </w:t>
            </w:r>
            <w:r w:rsidR="00926AB8" w:rsidRPr="004F423A">
              <w:rPr>
                <w:rFonts w:ascii="Times New Roman" w:hAnsi="Times New Roman" w:cs="Times New Roman"/>
                <w:sz w:val="24"/>
                <w:szCs w:val="24"/>
              </w:rPr>
              <w:t xml:space="preserve">по форме Приложение № </w:t>
            </w:r>
            <w:r w:rsidR="00E43637" w:rsidRPr="004F423A">
              <w:rPr>
                <w:rFonts w:ascii="Times New Roman" w:hAnsi="Times New Roman" w:cs="Times New Roman"/>
                <w:sz w:val="24"/>
                <w:szCs w:val="24"/>
              </w:rPr>
              <w:t>2</w:t>
            </w:r>
            <w:r w:rsidR="00226F2E">
              <w:rPr>
                <w:rFonts w:ascii="Times New Roman" w:hAnsi="Times New Roman" w:cs="Times New Roman"/>
                <w:sz w:val="24"/>
                <w:szCs w:val="24"/>
              </w:rPr>
              <w:t xml:space="preserve"> </w:t>
            </w:r>
            <w:r w:rsidR="008374F4" w:rsidRPr="004F423A">
              <w:rPr>
                <w:rFonts w:ascii="Times New Roman" w:hAnsi="Times New Roman" w:cs="Times New Roman"/>
                <w:sz w:val="24"/>
                <w:szCs w:val="24"/>
              </w:rPr>
              <w:t>«</w:t>
            </w:r>
            <w:r w:rsidR="003D5042" w:rsidRPr="004F423A">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11D48" w:rsidRPr="004F423A">
              <w:rPr>
                <w:rFonts w:ascii="Times New Roman" w:hAnsi="Times New Roman" w:cs="Times New Roman"/>
                <w:sz w:val="24"/>
                <w:szCs w:val="24"/>
              </w:rPr>
              <w:t xml:space="preserve"> товара</w:t>
            </w:r>
            <w:r w:rsidR="003D5042" w:rsidRPr="004F423A">
              <w:rPr>
                <w:rFonts w:ascii="Times New Roman" w:hAnsi="Times New Roman" w:cs="Times New Roman"/>
                <w:sz w:val="24"/>
                <w:szCs w:val="24"/>
              </w:rPr>
              <w:t>»</w:t>
            </w:r>
            <w:r w:rsidR="00926AB8" w:rsidRPr="004F423A">
              <w:rPr>
                <w:rFonts w:ascii="Times New Roman" w:hAnsi="Times New Roman" w:cs="Times New Roman"/>
                <w:sz w:val="24"/>
                <w:szCs w:val="24"/>
              </w:rPr>
              <w:t xml:space="preserve"> </w:t>
            </w:r>
            <w:bookmarkStart w:id="27" w:name="_Hlk113021576"/>
            <w:r w:rsidR="00131414">
              <w:rPr>
                <w:rFonts w:ascii="Times New Roman" w:hAnsi="Times New Roman" w:cs="Times New Roman"/>
                <w:sz w:val="24"/>
                <w:szCs w:val="24"/>
              </w:rPr>
              <w:t>к</w:t>
            </w:r>
            <w:r w:rsidR="00926AB8" w:rsidRPr="004F423A">
              <w:rPr>
                <w:rFonts w:ascii="Times New Roman" w:hAnsi="Times New Roman" w:cs="Times New Roman"/>
                <w:sz w:val="24"/>
                <w:szCs w:val="24"/>
              </w:rPr>
              <w:t xml:space="preserve"> </w:t>
            </w:r>
            <w:r w:rsidR="002240DA" w:rsidRPr="004F423A">
              <w:rPr>
                <w:rFonts w:ascii="Times New Roman" w:hAnsi="Times New Roman" w:cs="Times New Roman"/>
                <w:sz w:val="24"/>
                <w:szCs w:val="24"/>
              </w:rPr>
              <w:t>документации</w:t>
            </w:r>
            <w:r w:rsidR="00926AB8" w:rsidRPr="004F423A">
              <w:rPr>
                <w:rFonts w:ascii="Times New Roman" w:hAnsi="Times New Roman" w:cs="Times New Roman"/>
                <w:sz w:val="24"/>
                <w:szCs w:val="24"/>
              </w:rPr>
              <w:t xml:space="preserve"> </w:t>
            </w:r>
            <w:r w:rsidR="00B2515A" w:rsidRPr="004F423A">
              <w:rPr>
                <w:rFonts w:ascii="Times New Roman" w:hAnsi="Times New Roman" w:cs="Times New Roman"/>
                <w:sz w:val="24"/>
                <w:szCs w:val="24"/>
              </w:rPr>
              <w:t>конкурс</w:t>
            </w:r>
            <w:r w:rsidR="003D5042" w:rsidRPr="004F423A">
              <w:rPr>
                <w:rFonts w:ascii="Times New Roman" w:hAnsi="Times New Roman" w:cs="Times New Roman"/>
                <w:sz w:val="24"/>
                <w:szCs w:val="24"/>
              </w:rPr>
              <w:t>а</w:t>
            </w:r>
            <w:r w:rsidR="00926AB8" w:rsidRPr="004F423A">
              <w:rPr>
                <w:rFonts w:ascii="Times New Roman" w:hAnsi="Times New Roman" w:cs="Times New Roman"/>
                <w:sz w:val="24"/>
                <w:szCs w:val="24"/>
              </w:rPr>
              <w:t xml:space="preserve"> в электронной форме</w:t>
            </w:r>
            <w:bookmarkEnd w:id="27"/>
            <w:r w:rsidR="00926AB8" w:rsidRPr="004F423A">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1F09D8" w:rsidRPr="004F423A">
              <w:rPr>
                <w:rFonts w:ascii="Times New Roman" w:hAnsi="Times New Roman" w:cs="Times New Roman"/>
                <w:sz w:val="24"/>
                <w:szCs w:val="24"/>
              </w:rPr>
              <w:t>и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F423A">
              <w:rPr>
                <w:rFonts w:ascii="Times New Roman" w:hAnsi="Times New Roman" w:cs="Times New Roman"/>
                <w:sz w:val="24"/>
                <w:szCs w:val="24"/>
              </w:rPr>
              <w:t xml:space="preserve"> 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23A5B874" w:rsidR="00723A31" w:rsidRPr="004F423A" w:rsidRDefault="008C3484" w:rsidP="008C3484">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документации</w:t>
            </w:r>
            <w:r w:rsidR="00672E9F">
              <w:rPr>
                <w:sz w:val="24"/>
                <w:szCs w:val="24"/>
              </w:rPr>
              <w:t xml:space="preserve"> конкурса</w:t>
            </w:r>
            <w:r w:rsidR="00432EC6">
              <w:rPr>
                <w:sz w:val="24"/>
                <w:szCs w:val="24"/>
              </w:rPr>
              <w:t xml:space="preserve"> в электронной форме</w:t>
            </w:r>
            <w:r w:rsidR="005975F2" w:rsidRPr="004F423A">
              <w:rPr>
                <w:sz w:val="24"/>
                <w:szCs w:val="24"/>
              </w:rPr>
              <w:t>:</w:t>
            </w:r>
            <w:r w:rsidR="00D412C0" w:rsidRPr="004F423A">
              <w:rPr>
                <w:sz w:val="24"/>
                <w:szCs w:val="24"/>
              </w:rPr>
              <w:t xml:space="preserve"> </w:t>
            </w:r>
          </w:p>
          <w:p w14:paraId="5CB627FF" w14:textId="7AC9E6BB" w:rsidR="00B93C3B" w:rsidRPr="004F423A" w:rsidRDefault="00723A31"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документации</w:t>
            </w:r>
            <w:r w:rsidR="00672E9F">
              <w:rPr>
                <w:sz w:val="24"/>
                <w:szCs w:val="24"/>
              </w:rPr>
              <w:t xml:space="preserve"> конкурса</w:t>
            </w:r>
            <w:r w:rsidR="00432EC6">
              <w:rPr>
                <w:sz w:val="24"/>
                <w:szCs w:val="24"/>
              </w:rPr>
              <w:t xml:space="preserve"> в электронной форме</w:t>
            </w:r>
            <w:r w:rsidR="00D412C0" w:rsidRPr="004F423A">
              <w:rPr>
                <w:sz w:val="24"/>
                <w:szCs w:val="24"/>
              </w:rPr>
              <w:t>)</w:t>
            </w:r>
            <w:r w:rsidRPr="004F423A">
              <w:rPr>
                <w:sz w:val="24"/>
                <w:szCs w:val="24"/>
              </w:rPr>
              <w:t>;</w:t>
            </w:r>
          </w:p>
          <w:p w14:paraId="3CF94ABA" w14:textId="2B1F1AAF" w:rsidR="00723A31" w:rsidRPr="004F423A" w:rsidRDefault="00B93C3B"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4F423A">
              <w:rPr>
                <w:sz w:val="24"/>
                <w:szCs w:val="24"/>
              </w:rPr>
              <w:t>К</w:t>
            </w:r>
            <w:r w:rsidR="00723A31" w:rsidRPr="004F423A">
              <w:rPr>
                <w:sz w:val="24"/>
                <w:szCs w:val="24"/>
              </w:rPr>
              <w:t>опии документов, подтверждающи</w:t>
            </w:r>
            <w:r w:rsidR="008763CC" w:rsidRPr="004F423A">
              <w:rPr>
                <w:sz w:val="24"/>
                <w:szCs w:val="24"/>
              </w:rPr>
              <w:t>х</w:t>
            </w:r>
            <w:r w:rsidR="00723A31" w:rsidRPr="004F423A">
              <w:rPr>
                <w:sz w:val="24"/>
                <w:szCs w:val="24"/>
              </w:rPr>
              <w:t xml:space="preserve"> квалификацию участника закупки (в качестве подтверждения сведений, указанных участником закупки в </w:t>
            </w:r>
            <w:r w:rsidR="00A71D10" w:rsidRPr="004F423A">
              <w:rPr>
                <w:sz w:val="24"/>
                <w:szCs w:val="24"/>
              </w:rPr>
              <w:t>П</w:t>
            </w:r>
            <w:r w:rsidR="00723A31" w:rsidRPr="004F423A">
              <w:rPr>
                <w:sz w:val="24"/>
                <w:szCs w:val="24"/>
              </w:rPr>
              <w:t>риложени</w:t>
            </w:r>
            <w:r w:rsidR="00FF58D5" w:rsidRPr="004F423A">
              <w:rPr>
                <w:sz w:val="24"/>
                <w:szCs w:val="24"/>
              </w:rPr>
              <w:t>и</w:t>
            </w:r>
            <w:r w:rsidR="00723A31" w:rsidRPr="004F423A">
              <w:rPr>
                <w:sz w:val="24"/>
                <w:szCs w:val="24"/>
              </w:rPr>
              <w:t xml:space="preserve"> №</w:t>
            </w:r>
            <w:r w:rsidR="001859B8" w:rsidRPr="004F423A">
              <w:rPr>
                <w:sz w:val="24"/>
                <w:szCs w:val="24"/>
              </w:rPr>
              <w:t>2.1</w:t>
            </w:r>
            <w:r w:rsidR="00723A31" w:rsidRPr="004F423A">
              <w:rPr>
                <w:sz w:val="24"/>
                <w:szCs w:val="24"/>
              </w:rPr>
              <w:t xml:space="preserve"> </w:t>
            </w:r>
            <w:r w:rsidR="00D2633E" w:rsidRPr="004F423A">
              <w:rPr>
                <w:sz w:val="24"/>
                <w:szCs w:val="24"/>
              </w:rPr>
              <w:t>и</w:t>
            </w:r>
            <w:r w:rsidR="00DD2AA2" w:rsidRPr="004F423A">
              <w:rPr>
                <w:sz w:val="24"/>
                <w:szCs w:val="24"/>
              </w:rPr>
              <w:t xml:space="preserve"> </w:t>
            </w:r>
            <w:r w:rsidR="00CA65CA" w:rsidRPr="004F423A">
              <w:rPr>
                <w:sz w:val="24"/>
                <w:szCs w:val="24"/>
              </w:rPr>
              <w:t>П</w:t>
            </w:r>
            <w:r w:rsidR="00DD2AA2" w:rsidRPr="004F423A">
              <w:rPr>
                <w:sz w:val="24"/>
                <w:szCs w:val="24"/>
              </w:rPr>
              <w:t>риложени</w:t>
            </w:r>
            <w:r w:rsidR="00FF58D5" w:rsidRPr="004F423A">
              <w:rPr>
                <w:sz w:val="24"/>
                <w:szCs w:val="24"/>
              </w:rPr>
              <w:t>и</w:t>
            </w:r>
            <w:r w:rsidR="00DD2AA2" w:rsidRPr="004F423A">
              <w:rPr>
                <w:sz w:val="24"/>
                <w:szCs w:val="24"/>
              </w:rPr>
              <w:t xml:space="preserve"> №2</w:t>
            </w:r>
            <w:r w:rsidR="00A71D10" w:rsidRPr="004F423A">
              <w:rPr>
                <w:sz w:val="24"/>
                <w:szCs w:val="24"/>
              </w:rPr>
              <w:t xml:space="preserve"> </w:t>
            </w:r>
            <w:r w:rsidR="00DD2AA2" w:rsidRPr="004F423A">
              <w:rPr>
                <w:sz w:val="24"/>
                <w:szCs w:val="24"/>
              </w:rPr>
              <w:t>«</w:t>
            </w:r>
            <w:r w:rsidR="00CA65CA" w:rsidRPr="004F423A">
              <w:rPr>
                <w:sz w:val="24"/>
                <w:szCs w:val="24"/>
              </w:rPr>
              <w:t>С</w:t>
            </w:r>
            <w:r w:rsidR="00DD2AA2" w:rsidRPr="004F423A">
              <w:rPr>
                <w:sz w:val="24"/>
                <w:szCs w:val="24"/>
              </w:rPr>
              <w:t>ведения о квалификации участника закупки»</w:t>
            </w:r>
            <w:r w:rsidR="00A71D10" w:rsidRPr="004F423A">
              <w:rPr>
                <w:sz w:val="24"/>
                <w:szCs w:val="24"/>
              </w:rPr>
              <w:t xml:space="preserve"> к форме №1 Заявки на участие в конкурсе</w:t>
            </w:r>
            <w:r w:rsidR="00B0411D" w:rsidRPr="004F423A">
              <w:rPr>
                <w:sz w:val="24"/>
                <w:szCs w:val="24"/>
              </w:rPr>
              <w:t xml:space="preserve"> в электронной форме</w:t>
            </w:r>
            <w:r w:rsidR="00CA65CA" w:rsidRPr="004F423A">
              <w:rPr>
                <w:sz w:val="24"/>
                <w:szCs w:val="24"/>
              </w:rPr>
              <w:t>)</w:t>
            </w:r>
            <w:r w:rsidR="00D2633E" w:rsidRPr="004F423A">
              <w:rPr>
                <w:sz w:val="24"/>
                <w:szCs w:val="24"/>
              </w:rPr>
              <w:t>.</w:t>
            </w:r>
          </w:p>
          <w:p w14:paraId="792947AB" w14:textId="6A7F92A7" w:rsidR="007210A9" w:rsidRPr="007A7DE3" w:rsidRDefault="00834576" w:rsidP="007210A9">
            <w:pPr>
              <w:pStyle w:val="afffff"/>
              <w:tabs>
                <w:tab w:val="clear" w:pos="2127"/>
                <w:tab w:val="left" w:pos="0"/>
              </w:tabs>
              <w:spacing w:line="240" w:lineRule="auto"/>
              <w:ind w:left="0" w:firstLine="0"/>
              <w:rPr>
                <w:sz w:val="24"/>
                <w:szCs w:val="24"/>
              </w:rPr>
            </w:pPr>
            <w:r w:rsidRPr="004F423A">
              <w:rPr>
                <w:sz w:val="24"/>
                <w:szCs w:val="24"/>
              </w:rPr>
              <w:t xml:space="preserve"> </w:t>
            </w:r>
            <w:r w:rsidR="003F710C" w:rsidRPr="004F423A">
              <w:rPr>
                <w:sz w:val="24"/>
                <w:szCs w:val="24"/>
              </w:rPr>
              <w:t>-</w:t>
            </w:r>
            <w:r w:rsidR="00723A31" w:rsidRPr="004F423A">
              <w:rPr>
                <w:sz w:val="24"/>
                <w:szCs w:val="24"/>
              </w:rPr>
              <w:t xml:space="preserve"> </w:t>
            </w:r>
            <w:r w:rsidR="007210A9" w:rsidRPr="007A7DE3">
              <w:rPr>
                <w:sz w:val="24"/>
                <w:szCs w:val="24"/>
              </w:rPr>
              <w:t>в подтверждени</w:t>
            </w:r>
            <w:r w:rsidR="00F93738" w:rsidRPr="007A7DE3">
              <w:rPr>
                <w:sz w:val="24"/>
                <w:szCs w:val="24"/>
              </w:rPr>
              <w:t>е</w:t>
            </w:r>
            <w:r w:rsidR="007210A9" w:rsidRPr="007A7DE3">
              <w:rPr>
                <w:sz w:val="24"/>
                <w:szCs w:val="24"/>
              </w:rPr>
              <w:t xml:space="preserve"> опыта </w:t>
            </w:r>
            <w:r w:rsidR="008F1D71" w:rsidRPr="007A7DE3">
              <w:rPr>
                <w:sz w:val="24"/>
                <w:szCs w:val="24"/>
              </w:rPr>
              <w:t xml:space="preserve">поставки </w:t>
            </w:r>
            <w:r w:rsidR="004E4BBD" w:rsidRPr="007A7DE3">
              <w:rPr>
                <w:sz w:val="24"/>
                <w:szCs w:val="24"/>
              </w:rPr>
              <w:t xml:space="preserve">товара, связанного с предметом закупки </w:t>
            </w:r>
            <w:r w:rsidR="007210A9" w:rsidRPr="00C1751B">
              <w:rPr>
                <w:sz w:val="22"/>
                <w:szCs w:val="22"/>
              </w:rPr>
              <w:t>(</w:t>
            </w:r>
            <w:r w:rsidR="00D20737" w:rsidRPr="00C1751B">
              <w:rPr>
                <w:i/>
                <w:iCs/>
                <w:sz w:val="22"/>
                <w:szCs w:val="22"/>
              </w:rPr>
              <w:t xml:space="preserve">за последние 3 (три) года предшествующих дате </w:t>
            </w:r>
            <w:bookmarkStart w:id="28" w:name="_Hlk167186036"/>
            <w:r w:rsidR="00D20737" w:rsidRPr="00C1751B">
              <w:rPr>
                <w:i/>
                <w:iCs/>
                <w:sz w:val="22"/>
                <w:szCs w:val="22"/>
              </w:rPr>
              <w:t xml:space="preserve">окончания срока подачи заявок </w:t>
            </w:r>
            <w:r w:rsidR="001906E6" w:rsidRPr="00C1751B">
              <w:rPr>
                <w:i/>
                <w:iCs/>
                <w:sz w:val="22"/>
                <w:szCs w:val="22"/>
              </w:rPr>
              <w:t>на участие в данной закупке</w:t>
            </w:r>
            <w:bookmarkEnd w:id="28"/>
            <w:r w:rsidR="00D20737" w:rsidRPr="00C1751B">
              <w:rPr>
                <w:i/>
                <w:iCs/>
                <w:sz w:val="22"/>
                <w:szCs w:val="22"/>
              </w:rPr>
              <w:t>)</w:t>
            </w:r>
            <w:r w:rsidR="003C1C71" w:rsidRPr="007A7DE3">
              <w:rPr>
                <w:sz w:val="24"/>
                <w:szCs w:val="24"/>
              </w:rPr>
              <w:t xml:space="preserve"> у</w:t>
            </w:r>
            <w:r w:rsidR="004E4BBD" w:rsidRPr="007A7DE3">
              <w:rPr>
                <w:sz w:val="24"/>
                <w:szCs w:val="24"/>
              </w:rPr>
              <w:t>частником</w:t>
            </w:r>
            <w:r w:rsidR="007210A9" w:rsidRPr="007A7DE3">
              <w:rPr>
                <w:sz w:val="24"/>
                <w:szCs w:val="24"/>
              </w:rPr>
              <w:t xml:space="preserve"> закупки предоставляются документы, подтверждающие опыт исполнения договора(</w:t>
            </w:r>
            <w:proofErr w:type="spellStart"/>
            <w:r w:rsidR="007210A9" w:rsidRPr="007A7DE3">
              <w:rPr>
                <w:sz w:val="24"/>
                <w:szCs w:val="24"/>
              </w:rPr>
              <w:t>ов</w:t>
            </w:r>
            <w:proofErr w:type="spellEnd"/>
            <w:r w:rsidR="007210A9" w:rsidRPr="007A7DE3">
              <w:rPr>
                <w:sz w:val="24"/>
                <w:szCs w:val="24"/>
              </w:rPr>
              <w:t>) и/или контракта(</w:t>
            </w:r>
            <w:proofErr w:type="spellStart"/>
            <w:r w:rsidR="007210A9" w:rsidRPr="007A7DE3">
              <w:rPr>
                <w:sz w:val="24"/>
                <w:szCs w:val="24"/>
              </w:rPr>
              <w:t>ов</w:t>
            </w:r>
            <w:proofErr w:type="spellEnd"/>
            <w:r w:rsidR="007210A9" w:rsidRPr="007A7DE3">
              <w:rPr>
                <w:sz w:val="24"/>
                <w:szCs w:val="24"/>
              </w:rPr>
              <w:t xml:space="preserve">) на </w:t>
            </w:r>
            <w:r w:rsidR="008F1D71" w:rsidRPr="007A7DE3">
              <w:rPr>
                <w:sz w:val="24"/>
                <w:szCs w:val="24"/>
              </w:rPr>
              <w:t>поставку</w:t>
            </w:r>
            <w:r w:rsidR="007210A9" w:rsidRPr="007A7DE3">
              <w:rPr>
                <w:sz w:val="24"/>
                <w:szCs w:val="24"/>
              </w:rPr>
              <w:t xml:space="preserve"> </w:t>
            </w:r>
            <w:r w:rsidR="001B78C9" w:rsidRPr="007A7DE3">
              <w:rPr>
                <w:sz w:val="24"/>
                <w:szCs w:val="24"/>
              </w:rPr>
              <w:t>транспортных средств</w:t>
            </w:r>
            <w:r w:rsidR="003C1C71" w:rsidRPr="007A7DE3">
              <w:rPr>
                <w:sz w:val="24"/>
                <w:szCs w:val="24"/>
              </w:rPr>
              <w:t xml:space="preserve"> </w:t>
            </w:r>
            <w:r w:rsidR="007210A9" w:rsidRPr="007A7DE3">
              <w:rPr>
                <w:sz w:val="24"/>
                <w:szCs w:val="24"/>
              </w:rPr>
              <w:t>аналогичн</w:t>
            </w:r>
            <w:r w:rsidR="000E7729" w:rsidRPr="007A7DE3">
              <w:rPr>
                <w:sz w:val="24"/>
                <w:szCs w:val="24"/>
              </w:rPr>
              <w:t>ых</w:t>
            </w:r>
            <w:r w:rsidR="0076774C" w:rsidRPr="007A7DE3">
              <w:rPr>
                <w:sz w:val="24"/>
                <w:szCs w:val="24"/>
              </w:rPr>
              <w:t>*</w:t>
            </w:r>
            <w:r w:rsidR="007210A9" w:rsidRPr="007A7DE3">
              <w:rPr>
                <w:sz w:val="24"/>
                <w:szCs w:val="24"/>
              </w:rPr>
              <w:t xml:space="preserve"> предмету закупки (копии исполненных договора(</w:t>
            </w:r>
            <w:proofErr w:type="spellStart"/>
            <w:r w:rsidR="007210A9" w:rsidRPr="007A7DE3">
              <w:rPr>
                <w:sz w:val="24"/>
                <w:szCs w:val="24"/>
              </w:rPr>
              <w:t>ов</w:t>
            </w:r>
            <w:proofErr w:type="spellEnd"/>
            <w:r w:rsidR="007210A9" w:rsidRPr="007A7DE3">
              <w:rPr>
                <w:sz w:val="24"/>
                <w:szCs w:val="24"/>
              </w:rPr>
              <w:t>) и/или контракта(</w:t>
            </w:r>
            <w:proofErr w:type="spellStart"/>
            <w:r w:rsidR="007210A9" w:rsidRPr="007A7DE3">
              <w:rPr>
                <w:sz w:val="24"/>
                <w:szCs w:val="24"/>
              </w:rPr>
              <w:t>ов</w:t>
            </w:r>
            <w:proofErr w:type="spellEnd"/>
            <w:r w:rsidR="007210A9" w:rsidRPr="007A7DE3">
              <w:rPr>
                <w:sz w:val="24"/>
                <w:szCs w:val="24"/>
              </w:rPr>
              <w:t>), и копии документов, подтверждающих их исполнение (копии актов приема-передачи и /или товарных накладных).</w:t>
            </w:r>
          </w:p>
          <w:p w14:paraId="596B8703" w14:textId="77777777" w:rsidR="002B5295" w:rsidRPr="00616691" w:rsidRDefault="002B5295" w:rsidP="002B5295">
            <w:pPr>
              <w:pStyle w:val="afffff"/>
              <w:tabs>
                <w:tab w:val="clear" w:pos="2127"/>
                <w:tab w:val="left" w:pos="0"/>
              </w:tabs>
              <w:spacing w:line="240" w:lineRule="auto"/>
              <w:ind w:left="0" w:firstLine="382"/>
              <w:rPr>
                <w:sz w:val="24"/>
                <w:szCs w:val="24"/>
              </w:rPr>
            </w:pPr>
            <w:bookmarkStart w:id="29" w:name="_Hlk165041353"/>
            <w:r w:rsidRPr="007A7DE3">
              <w:rPr>
                <w:sz w:val="24"/>
                <w:szCs w:val="24"/>
              </w:rPr>
              <w:t>В случае если контракты</w:t>
            </w:r>
            <w:r w:rsidRPr="00616691">
              <w:rPr>
                <w:sz w:val="24"/>
                <w:szCs w:val="24"/>
              </w:rPr>
              <w:t xml:space="preserve">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w:t>
            </w:r>
            <w:r w:rsidRPr="000D0B24">
              <w:rPr>
                <w:sz w:val="24"/>
                <w:szCs w:val="24"/>
              </w:rPr>
              <w:t xml:space="preserve"> Приложение №2.1</w:t>
            </w:r>
            <w:r w:rsidRPr="00616691">
              <w:rPr>
                <w:sz w:val="24"/>
                <w:szCs w:val="24"/>
              </w:rPr>
              <w:t>, содержащей данные о номере контракта, дате заключения, предмете, сумме контракта, дате исполнения контракта</w:t>
            </w:r>
            <w:r w:rsidRPr="000D0B24">
              <w:rPr>
                <w:sz w:val="24"/>
                <w:szCs w:val="24"/>
              </w:rPr>
              <w:t>, реестровом номере контракта</w:t>
            </w:r>
            <w:r w:rsidRPr="00616691">
              <w:rPr>
                <w:sz w:val="24"/>
                <w:szCs w:val="24"/>
              </w:rPr>
              <w:t>.</w:t>
            </w:r>
          </w:p>
          <w:bookmarkEnd w:id="29"/>
          <w:p w14:paraId="47C381D1" w14:textId="3C8EA89E" w:rsidR="0023737F" w:rsidRPr="007A7DE3" w:rsidRDefault="007210A9" w:rsidP="0000542D">
            <w:pPr>
              <w:autoSpaceDE w:val="0"/>
              <w:autoSpaceDN w:val="0"/>
              <w:adjustRightInd w:val="0"/>
              <w:spacing w:after="0"/>
            </w:pPr>
            <w:r w:rsidRPr="00D20737">
              <w:t xml:space="preserve">      *</w:t>
            </w:r>
            <w:bookmarkStart w:id="30" w:name="_Hlk150939597"/>
            <w:r w:rsidR="00C21C9E" w:rsidRPr="00C21C9E">
              <w:t xml:space="preserve"> </w:t>
            </w:r>
            <w:bookmarkStart w:id="31" w:name="_Hlk179222596"/>
            <w:r w:rsidR="002238A7" w:rsidRPr="0000542D">
              <w:t xml:space="preserve">аналогичными </w:t>
            </w:r>
            <w:r w:rsidR="0000542D" w:rsidRPr="0000542D">
              <w:t>транспортными средствами будут с</w:t>
            </w:r>
            <w:r w:rsidR="002238A7" w:rsidRPr="0000542D">
              <w:t>читаться</w:t>
            </w:r>
            <w:r w:rsidR="0000542D" w:rsidRPr="0000542D">
              <w:t xml:space="preserve"> грейдеры самоходные</w:t>
            </w:r>
            <w:bookmarkEnd w:id="31"/>
            <w:r w:rsidR="002238A7" w:rsidRPr="0000542D">
              <w:t>.</w:t>
            </w:r>
          </w:p>
          <w:p w14:paraId="7F3EAEC6" w14:textId="77F768CE" w:rsidR="00115574" w:rsidRPr="0076774C" w:rsidRDefault="0076774C" w:rsidP="0076774C">
            <w:pPr>
              <w:pStyle w:val="afffff"/>
              <w:tabs>
                <w:tab w:val="clear" w:pos="2127"/>
                <w:tab w:val="left" w:pos="0"/>
              </w:tabs>
              <w:spacing w:line="240" w:lineRule="auto"/>
              <w:ind w:left="0" w:firstLine="0"/>
              <w:rPr>
                <w:sz w:val="24"/>
                <w:szCs w:val="24"/>
              </w:rPr>
            </w:pPr>
            <w:r w:rsidRPr="007A7DE3">
              <w:rPr>
                <w:sz w:val="24"/>
                <w:szCs w:val="24"/>
              </w:rPr>
              <w:t xml:space="preserve">         </w:t>
            </w:r>
            <w:r w:rsidR="008C3484" w:rsidRPr="007A7DE3">
              <w:rPr>
                <w:sz w:val="24"/>
                <w:szCs w:val="24"/>
              </w:rPr>
              <w:t>5</w:t>
            </w:r>
            <w:r w:rsidR="00A12FA5" w:rsidRPr="007A7DE3">
              <w:rPr>
                <w:sz w:val="24"/>
                <w:szCs w:val="24"/>
              </w:rPr>
              <w:t>.</w:t>
            </w:r>
            <w:r w:rsidR="008C3484" w:rsidRPr="007A7DE3">
              <w:rPr>
                <w:sz w:val="24"/>
                <w:szCs w:val="24"/>
              </w:rPr>
              <w:t>Наименование</w:t>
            </w:r>
            <w:r w:rsidR="008C3484" w:rsidRPr="000E7729">
              <w:rPr>
                <w:sz w:val="24"/>
                <w:szCs w:val="24"/>
              </w:rPr>
              <w:t xml:space="preserve"> страны происхождения </w:t>
            </w:r>
            <w:r w:rsidR="008C3484" w:rsidRPr="0076774C">
              <w:rPr>
                <w:sz w:val="24"/>
                <w:szCs w:val="24"/>
              </w:rPr>
              <w:t xml:space="preserve">поставляемого товара </w:t>
            </w:r>
            <w:r w:rsidR="00D70B0A">
              <w:rPr>
                <w:sz w:val="24"/>
                <w:szCs w:val="24"/>
              </w:rPr>
              <w:t>(</w:t>
            </w:r>
            <w:r w:rsidR="008C3484" w:rsidRPr="0076774C">
              <w:rPr>
                <w:sz w:val="24"/>
                <w:szCs w:val="24"/>
              </w:rPr>
              <w:t xml:space="preserve">Приложение № 2.2. к </w:t>
            </w:r>
            <w:r w:rsidR="00ED7B18">
              <w:rPr>
                <w:sz w:val="24"/>
                <w:szCs w:val="24"/>
              </w:rPr>
              <w:t>ф</w:t>
            </w:r>
            <w:r w:rsidR="008C3484" w:rsidRPr="0076774C">
              <w:rPr>
                <w:sz w:val="24"/>
                <w:szCs w:val="24"/>
              </w:rPr>
              <w:t xml:space="preserve">орме №1 Заявки на участие </w:t>
            </w:r>
            <w:r w:rsidR="00997883">
              <w:rPr>
                <w:sz w:val="24"/>
                <w:szCs w:val="24"/>
              </w:rPr>
              <w:t xml:space="preserve">в </w:t>
            </w:r>
            <w:r w:rsidR="008C3484" w:rsidRPr="0076774C">
              <w:rPr>
                <w:sz w:val="24"/>
                <w:szCs w:val="24"/>
              </w:rPr>
              <w:t>конкурсе в электронной форме</w:t>
            </w:r>
            <w:r w:rsidR="00D70B0A">
              <w:rPr>
                <w:sz w:val="24"/>
                <w:szCs w:val="24"/>
              </w:rPr>
              <w:t>)</w:t>
            </w:r>
            <w:r w:rsidR="008C3484" w:rsidRPr="0076774C">
              <w:rPr>
                <w:sz w:val="24"/>
                <w:szCs w:val="24"/>
              </w:rPr>
              <w:t>;</w:t>
            </w:r>
            <w:r w:rsidR="00115574" w:rsidRPr="0076774C">
              <w:rPr>
                <w:sz w:val="24"/>
                <w:szCs w:val="24"/>
              </w:rPr>
              <w:t xml:space="preserve"> </w:t>
            </w:r>
          </w:p>
          <w:bookmarkEnd w:id="30"/>
          <w:p w14:paraId="5710C7F1" w14:textId="72BE1F8C"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 xml:space="preserve">Ценовое предложение (Приложение №1 к </w:t>
            </w:r>
            <w:r w:rsidR="00ED7B18">
              <w:rPr>
                <w:rFonts w:eastAsia="Calibri"/>
                <w:iCs/>
              </w:rPr>
              <w:t>ф</w:t>
            </w:r>
            <w:r w:rsidRPr="004F423A">
              <w:rPr>
                <w:rFonts w:eastAsia="Calibri"/>
                <w:iCs/>
              </w:rPr>
              <w:t>орме №1 Заявки на участие в конкурсе в электронной форме</w:t>
            </w:r>
            <w:r w:rsidR="00D70B0A">
              <w:rPr>
                <w:rFonts w:eastAsia="Calibri"/>
                <w:iCs/>
              </w:rPr>
              <w:t>)</w:t>
            </w:r>
            <w:r w:rsidRPr="004F423A">
              <w:rPr>
                <w:rFonts w:eastAsia="Calibri"/>
                <w:iCs/>
              </w:rPr>
              <w:t>.</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62FC96E0" w:rsidR="004965B5" w:rsidRPr="004F423A" w:rsidRDefault="004965B5" w:rsidP="004965B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Pr>
                <w:sz w:val="24"/>
                <w:szCs w:val="24"/>
              </w:rPr>
              <w:t>й</w:t>
            </w:r>
            <w:r w:rsidRPr="004F423A">
              <w:rPr>
                <w:sz w:val="24"/>
                <w:szCs w:val="24"/>
              </w:rPr>
              <w:t xml:space="preserve"> документ, если участником конкурентной закупки является юридическое лицо;</w:t>
            </w:r>
          </w:p>
          <w:p w14:paraId="2C541CF4" w14:textId="77777777" w:rsidR="004965B5" w:rsidRPr="004F423A" w:rsidRDefault="004965B5" w:rsidP="004965B5">
            <w:pPr>
              <w:ind w:right="87"/>
            </w:pPr>
            <w:r w:rsidRPr="004F423A">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5D010238" w:rsidR="00C24D84" w:rsidRPr="00392817" w:rsidRDefault="008F568E" w:rsidP="00C24D84">
            <w:pPr>
              <w:rPr>
                <w:rFonts w:eastAsia="Calibri"/>
                <w:b/>
                <w:bCs/>
                <w:i/>
                <w:sz w:val="19"/>
                <w:szCs w:val="19"/>
              </w:rPr>
            </w:pPr>
            <w:r w:rsidRPr="004F423A">
              <w:rPr>
                <w:rFonts w:eastAsia="Calibri"/>
                <w:i/>
                <w:sz w:val="19"/>
                <w:szCs w:val="19"/>
              </w:rPr>
              <w:t xml:space="preserve">    </w:t>
            </w:r>
            <w:bookmarkStart w:id="32" w:name="_Hlk137645014"/>
            <w:r w:rsidR="00C24D84" w:rsidRPr="00392817">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392817">
              <w:rPr>
                <w:rFonts w:eastAsia="Calibri"/>
                <w:b/>
                <w:bCs/>
                <w:i/>
                <w:sz w:val="19"/>
                <w:szCs w:val="19"/>
              </w:rPr>
              <w:t>соответствующее письмо,</w:t>
            </w:r>
            <w:r w:rsidR="00C24D84" w:rsidRPr="00392817">
              <w:rPr>
                <w:rFonts w:eastAsia="Calibri"/>
                <w:b/>
                <w:bCs/>
                <w:i/>
                <w:sz w:val="19"/>
                <w:szCs w:val="19"/>
              </w:rPr>
              <w:t xml:space="preserve"> подписанное лицом имеющим право действовать от имени участника закупки.</w:t>
            </w:r>
          </w:p>
          <w:bookmarkEnd w:id="32"/>
          <w:p w14:paraId="38F8BE48" w14:textId="320AB8D1" w:rsidR="004965B5" w:rsidRPr="00131414" w:rsidRDefault="002D2EAD" w:rsidP="004D2001">
            <w:pPr>
              <w:rPr>
                <w:iCs/>
                <w:color w:val="000000"/>
              </w:rPr>
            </w:pPr>
            <w:r w:rsidRPr="004F423A">
              <w:rPr>
                <w:color w:val="000000"/>
              </w:rPr>
              <w:t xml:space="preserve">         </w:t>
            </w:r>
            <w:r w:rsidR="008C3484" w:rsidRPr="004F423A">
              <w:rPr>
                <w:color w:val="000000"/>
              </w:rPr>
              <w:t>8</w:t>
            </w:r>
            <w:r w:rsidRPr="004F423A">
              <w:rPr>
                <w:color w:val="000000"/>
              </w:rPr>
              <w:t>.</w:t>
            </w:r>
            <w:r w:rsidR="00E72167">
              <w:rPr>
                <w:color w:val="000000"/>
              </w:rPr>
              <w:t xml:space="preserve"> </w:t>
            </w:r>
            <w:r w:rsidR="004965B5" w:rsidRPr="004F423A">
              <w:rPr>
                <w:color w:val="000000"/>
              </w:rPr>
              <w:t>Декларацию</w:t>
            </w:r>
            <w:r w:rsidR="002779BA" w:rsidRPr="004F423A">
              <w:rPr>
                <w:color w:val="000000"/>
              </w:rPr>
              <w:t>,</w:t>
            </w:r>
            <w:r w:rsidR="00682B65" w:rsidRPr="004F423A">
              <w:rPr>
                <w:color w:val="000000"/>
              </w:rPr>
              <w:t xml:space="preserve"> подтверждающую</w:t>
            </w:r>
            <w:r w:rsidR="00682B65" w:rsidRPr="004F423A">
              <w:t xml:space="preserve"> </w:t>
            </w:r>
            <w:r w:rsidR="00682B65" w:rsidRPr="004F423A">
              <w:rPr>
                <w:color w:val="000000"/>
              </w:rPr>
              <w:t>соответствие требованиям,</w:t>
            </w:r>
            <w:r w:rsidR="004965B5" w:rsidRPr="004F423A">
              <w:rPr>
                <w:color w:val="000000"/>
              </w:rPr>
              <w:t xml:space="preserve"> предусмотренн</w:t>
            </w:r>
            <w:r w:rsidR="00682B65" w:rsidRPr="004F423A">
              <w:rPr>
                <w:color w:val="000000"/>
              </w:rPr>
              <w:t>ым</w:t>
            </w:r>
            <w:r w:rsidR="004965B5" w:rsidRPr="004F423A">
              <w:rPr>
                <w:color w:val="000000"/>
              </w:rPr>
              <w:t xml:space="preserve"> пунктом 9 части 19.1 статьи 3.4. 223-ФЗ </w:t>
            </w:r>
            <w:r w:rsidR="004965B5" w:rsidRPr="004F423A">
              <w:rPr>
                <w:i/>
                <w:iCs/>
                <w:color w:val="000000"/>
              </w:rPr>
              <w:t xml:space="preserve">(предоставляется с использованием программно-аппаратных средств </w:t>
            </w:r>
            <w:r w:rsidR="00BB65C2" w:rsidRPr="004F423A">
              <w:rPr>
                <w:i/>
                <w:iCs/>
                <w:color w:val="000000"/>
              </w:rPr>
              <w:t>торговой</w:t>
            </w:r>
            <w:r w:rsidR="003F774E" w:rsidRPr="004F423A">
              <w:rPr>
                <w:i/>
                <w:iCs/>
                <w:color w:val="000000"/>
              </w:rPr>
              <w:t xml:space="preserve"> площадки</w:t>
            </w:r>
            <w:r w:rsidR="004965B5" w:rsidRPr="004F423A">
              <w:rPr>
                <w:color w:val="000000"/>
              </w:rPr>
              <w:t>), на дату подачи заявки на участие в конкурентной закупке с участием субъектов малого и среднего предпринимательства.</w:t>
            </w:r>
            <w:r w:rsidR="00D9287A" w:rsidRPr="00D9287A">
              <w:rPr>
                <w:iCs/>
                <w:color w:val="000000"/>
              </w:rPr>
              <w:t xml:space="preserve"> </w:t>
            </w:r>
          </w:p>
        </w:tc>
      </w:tr>
      <w:bookmarkEnd w:id="26"/>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5FB07BF6" w:rsidR="009361A2" w:rsidRPr="00E62A3C" w:rsidRDefault="00B1714C" w:rsidP="00392817">
            <w:pPr>
              <w:spacing w:after="0"/>
            </w:pPr>
            <w:r>
              <w:t xml:space="preserve">1. </w:t>
            </w:r>
            <w:r w:rsidR="009361A2" w:rsidRPr="00392817">
              <w:t>Участник закупки при заполнении форм документов, включаемых в Заявку</w:t>
            </w:r>
            <w:r w:rsidR="009A191B" w:rsidRPr="00392817">
              <w:t>,</w:t>
            </w:r>
            <w:r w:rsidR="009361A2" w:rsidRPr="00392817">
              <w:t xml:space="preserve"> (</w:t>
            </w:r>
            <w:r w:rsidR="009361A2" w:rsidRPr="00392817">
              <w:rPr>
                <w:i/>
                <w:iCs/>
              </w:rPr>
              <w:t>Приложения № 2</w:t>
            </w:r>
            <w:r w:rsidR="00392817" w:rsidRPr="00392817">
              <w:rPr>
                <w:i/>
                <w:iCs/>
              </w:rPr>
              <w:t xml:space="preserve"> </w:t>
            </w:r>
            <w:r w:rsidR="00392817" w:rsidRPr="00392817">
              <w:rPr>
                <w:i/>
                <w:iCs/>
                <w:sz w:val="22"/>
                <w:szCs w:val="22"/>
              </w:rPr>
              <w:t>«Пояснительная записка о функциональных, качественных и количественных характеристиках товара»</w:t>
            </w:r>
            <w:r w:rsidR="009361A2" w:rsidRPr="00392817">
              <w:rPr>
                <w:i/>
                <w:iCs/>
                <w:sz w:val="22"/>
                <w:szCs w:val="22"/>
              </w:rPr>
              <w:t>)</w:t>
            </w:r>
            <w:r w:rsidR="009361A2" w:rsidRPr="00392817">
              <w:t xml:space="preserve"> документации конкурса в электронной форме, должен </w:t>
            </w:r>
            <w:r w:rsidR="009361A2" w:rsidRPr="00E62A3C">
              <w:t>указать:</w:t>
            </w:r>
          </w:p>
          <w:p w14:paraId="53753FB9" w14:textId="77777777" w:rsidR="009361A2" w:rsidRPr="00E62A3C" w:rsidRDefault="009361A2" w:rsidP="009361A2">
            <w:pPr>
              <w:spacing w:after="0"/>
            </w:pPr>
            <w:r w:rsidRPr="00E62A3C">
              <w:t>−наименование;</w:t>
            </w:r>
          </w:p>
          <w:p w14:paraId="541A8B66" w14:textId="77777777" w:rsidR="009361A2" w:rsidRPr="00E62A3C" w:rsidRDefault="009361A2" w:rsidP="009361A2">
            <w:pPr>
              <w:spacing w:after="0"/>
            </w:pPr>
            <w:r w:rsidRPr="00E62A3C">
              <w:t>−количественные и качественные характеристики;</w:t>
            </w:r>
          </w:p>
          <w:p w14:paraId="1962B72D" w14:textId="77777777" w:rsidR="009361A2" w:rsidRPr="00E62A3C" w:rsidRDefault="009361A2" w:rsidP="009361A2">
            <w:pPr>
              <w:spacing w:after="0"/>
            </w:pPr>
            <w:r w:rsidRPr="00E62A3C">
              <w:t>−товарный знак (его словесное обозначение) (при наличии);</w:t>
            </w:r>
          </w:p>
          <w:p w14:paraId="2EC433A0" w14:textId="77777777" w:rsidR="009361A2" w:rsidRPr="00E62A3C" w:rsidRDefault="009361A2" w:rsidP="009361A2">
            <w:pPr>
              <w:spacing w:after="0"/>
            </w:pPr>
            <w:r w:rsidRPr="00E62A3C">
              <w:t>−функциональные характеристики (потребительские свойства);</w:t>
            </w:r>
          </w:p>
          <w:p w14:paraId="37FD46BC" w14:textId="77777777" w:rsidR="009361A2" w:rsidRPr="00E62A3C" w:rsidRDefault="009361A2" w:rsidP="009361A2">
            <w:pPr>
              <w:spacing w:after="0"/>
            </w:pPr>
            <w:r w:rsidRPr="00E62A3C">
              <w:t>−конкретные показатели, соответствующие значениям, установленным Техническим заданием.</w:t>
            </w:r>
          </w:p>
          <w:p w14:paraId="0A8F6A53" w14:textId="1F61673F" w:rsidR="009361A2" w:rsidRPr="00A74555" w:rsidRDefault="00B1714C" w:rsidP="009361A2">
            <w:pPr>
              <w:spacing w:after="0"/>
            </w:pPr>
            <w:r w:rsidRPr="00A74555">
              <w:t>2</w:t>
            </w:r>
            <w:r w:rsidR="009361A2" w:rsidRPr="00A74555">
              <w:t>.Предоставляемые участником закупки сведения в отношении поставляемых товаров не должны сопровождаться словами «эквивалент», «аналог»</w:t>
            </w:r>
            <w:r w:rsidR="00AB04C8">
              <w:t>.</w:t>
            </w:r>
            <w:r w:rsidR="00D552F9" w:rsidRPr="00D552F9">
              <w:t xml:space="preserve"> </w:t>
            </w:r>
            <w:r w:rsidR="009361A2" w:rsidRPr="00A74555">
              <w:t>Значения показателей не должны допускать разночтения или двусмысленное толкование и содержать</w:t>
            </w:r>
            <w:r w:rsidR="00A74555" w:rsidRPr="00A74555">
              <w:t xml:space="preserve"> </w:t>
            </w:r>
            <w:r w:rsidR="009361A2" w:rsidRPr="00A74555">
              <w:t>«не менее», «не более», «не ниже», «не выше», «от», «или»,</w:t>
            </w:r>
            <w:r w:rsidR="00AB04C8">
              <w:t xml:space="preserve"> </w:t>
            </w:r>
            <w:r w:rsidR="00AB04C8" w:rsidRPr="00AB04C8">
              <w:t>«должен быть», «должен»</w:t>
            </w:r>
            <w:r w:rsidR="00AB04C8">
              <w:t xml:space="preserve">, </w:t>
            </w:r>
            <w:r w:rsidR="009361A2" w:rsidRPr="00A74555">
              <w:t>то есть должны быть конкретными.</w:t>
            </w:r>
          </w:p>
          <w:p w14:paraId="3AEEA554" w14:textId="5CEA5AF3" w:rsidR="009361A2" w:rsidRPr="00E62A3C" w:rsidRDefault="00B1714C" w:rsidP="009361A2">
            <w:pPr>
              <w:spacing w:after="0"/>
            </w:pPr>
            <w:r w:rsidRPr="00A74555">
              <w:t>3</w:t>
            </w:r>
            <w:r w:rsidR="009361A2" w:rsidRPr="00A74555">
              <w:t xml:space="preserve">.Если в Техническом </w:t>
            </w:r>
            <w:r w:rsidR="009361A2" w:rsidRPr="00E62A3C">
              <w:t>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3FE72F0A" w14:textId="6EBA7DF1" w:rsidR="00B1714C" w:rsidRDefault="00B1714C" w:rsidP="009361A2">
            <w:pPr>
              <w:spacing w:after="0"/>
            </w:pPr>
            <w:r>
              <w:t>4</w:t>
            </w:r>
            <w:r w:rsidR="009361A2" w:rsidRPr="00E62A3C">
              <w:t>.Если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6A0996EE" w14:textId="0F9B993F" w:rsidR="009A191B" w:rsidRPr="00282C60" w:rsidRDefault="00B1714C" w:rsidP="009A191B">
            <w:pPr>
              <w:rPr>
                <w:i/>
                <w:iCs/>
              </w:rPr>
            </w:pPr>
            <w:r>
              <w:t>5.</w:t>
            </w:r>
            <w:r w:rsidRPr="00B1714C">
              <w:t xml:space="preserve">Участник закупки при заполнении форм документов, включаемых </w:t>
            </w:r>
            <w:r w:rsidR="009A191B" w:rsidRPr="00B1714C">
              <w:t>в</w:t>
            </w:r>
            <w:r w:rsidR="009A191B">
              <w:t xml:space="preserve"> </w:t>
            </w:r>
            <w:r w:rsidR="009A191B" w:rsidRPr="00B1714C">
              <w:t>Заявку,</w:t>
            </w:r>
            <w:r w:rsidR="009A191B">
              <w:t xml:space="preserve"> </w:t>
            </w:r>
            <w:r w:rsidRPr="00B1714C">
              <w:t>должен продекларировать наименование страны происхождения товара</w:t>
            </w:r>
            <w:r w:rsidR="009A191B">
              <w:t xml:space="preserve">. </w:t>
            </w:r>
            <w:r w:rsidR="009A191B" w:rsidRPr="00282C60">
              <w:t>Информация предоставляется в форме пояснительной записки «Информация о стране происхождения товара»</w:t>
            </w:r>
          </w:p>
          <w:p w14:paraId="29FFE8D6" w14:textId="15EFA7B4" w:rsidR="00B1714C" w:rsidRPr="00B1714C" w:rsidRDefault="009A191B" w:rsidP="009A191B">
            <w:r w:rsidRPr="00282C60">
              <w:t xml:space="preserve">по форме </w:t>
            </w:r>
            <w:r w:rsidRPr="00ED7B18">
              <w:t>Приложения № 2.2</w:t>
            </w:r>
            <w:r w:rsidRPr="00282C60">
              <w:rPr>
                <w:i/>
                <w:iCs/>
              </w:rPr>
              <w:t xml:space="preserve"> </w:t>
            </w:r>
            <w:r w:rsidRPr="00282C60">
              <w:rPr>
                <w:bCs/>
              </w:rPr>
              <w:t xml:space="preserve">к </w:t>
            </w:r>
            <w:r w:rsidR="00ED7B18">
              <w:rPr>
                <w:bCs/>
              </w:rPr>
              <w:t>ф</w:t>
            </w:r>
            <w:r w:rsidRPr="00282C60">
              <w:rPr>
                <w:bCs/>
              </w:rPr>
              <w:t>орме №1 Заявки</w:t>
            </w:r>
            <w:r w:rsidRPr="00282C60">
              <w:t xml:space="preserve"> на участие в конкурсе в электронной форме.</w:t>
            </w:r>
          </w:p>
          <w:p w14:paraId="43ECD089" w14:textId="4071C880" w:rsidR="009361A2" w:rsidRPr="00E62A3C" w:rsidRDefault="00B1714C" w:rsidP="009361A2">
            <w:pPr>
              <w:spacing w:after="0"/>
            </w:pPr>
            <w:r>
              <w:t>6</w:t>
            </w:r>
            <w:r w:rsidR="009361A2" w:rsidRPr="00E62A3C">
              <w:t>.Организатор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p>
          <w:p w14:paraId="22C900EF" w14:textId="666ACE64" w:rsidR="00B1714C" w:rsidRPr="00E62A3C" w:rsidRDefault="00B1714C" w:rsidP="00B1714C">
            <w:pPr>
              <w:spacing w:after="0"/>
            </w:pPr>
            <w:r>
              <w:t>5</w:t>
            </w:r>
            <w:r w:rsidRPr="00E62A3C">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1C255E63" w14:textId="7C02ACD2" w:rsidR="00B1714C" w:rsidRPr="001C58D1" w:rsidRDefault="00B1714C" w:rsidP="00B1714C">
            <w:pPr>
              <w:spacing w:after="0"/>
            </w:pPr>
            <w:r>
              <w:t>6</w:t>
            </w:r>
            <w:r w:rsidRPr="00E62A3C">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36E0BD63" w14:textId="51549867"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4B73AB">
            <w:pPr>
              <w:spacing w:after="0" w:line="280" w:lineRule="exact"/>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D5464C" w:rsidRDefault="00EB6BEC" w:rsidP="008F2A28">
            <w:pPr>
              <w:spacing w:after="0"/>
            </w:pPr>
            <w:r w:rsidRPr="00D5464C">
              <w:t>Рассмотрение заявок участников закупки и подведение итогов закупки осуществляется по адресу Заказчика.</w:t>
            </w:r>
          </w:p>
          <w:p w14:paraId="02AB7F9D" w14:textId="71C086FF" w:rsidR="00EB6BEC" w:rsidRPr="008D0180" w:rsidRDefault="00EB6BEC" w:rsidP="008F2A28">
            <w:pPr>
              <w:pStyle w:val="affff7"/>
              <w:jc w:val="both"/>
              <w:rPr>
                <w:rFonts w:ascii="Times New Roman" w:eastAsia="Calibri" w:hAnsi="Times New Roman" w:cs="Times New Roman"/>
                <w:noProof/>
                <w:sz w:val="24"/>
                <w:szCs w:val="24"/>
              </w:rPr>
            </w:pPr>
            <w:r w:rsidRPr="008D0180">
              <w:rPr>
                <w:rFonts w:ascii="Times New Roman" w:eastAsia="Calibri" w:hAnsi="Times New Roman" w:cs="Times New Roman"/>
                <w:noProof/>
                <w:sz w:val="24"/>
                <w:szCs w:val="24"/>
              </w:rPr>
              <w:t>Дата рассмотрения первых частей заявок :</w:t>
            </w:r>
          </w:p>
          <w:p w14:paraId="4E93BFA3" w14:textId="4052DB38" w:rsidR="006238A0" w:rsidRPr="008D0180" w:rsidRDefault="00EB6BEC" w:rsidP="008F2A28">
            <w:pPr>
              <w:pStyle w:val="affff7"/>
              <w:jc w:val="both"/>
              <w:rPr>
                <w:rFonts w:ascii="Times New Roman" w:eastAsia="Calibri" w:hAnsi="Times New Roman" w:cs="Times New Roman"/>
                <w:bCs/>
                <w:noProof/>
                <w:sz w:val="24"/>
                <w:szCs w:val="24"/>
              </w:rPr>
            </w:pPr>
            <w:r w:rsidRPr="008D0180">
              <w:rPr>
                <w:rFonts w:ascii="Times New Roman" w:eastAsia="Calibri" w:hAnsi="Times New Roman" w:cs="Times New Roman"/>
                <w:b/>
                <w:sz w:val="24"/>
                <w:szCs w:val="24"/>
              </w:rPr>
              <w:t>«</w:t>
            </w:r>
            <w:r w:rsidR="008D0180" w:rsidRPr="008D0180">
              <w:rPr>
                <w:rFonts w:ascii="Times New Roman" w:eastAsia="Calibri" w:hAnsi="Times New Roman" w:cs="Times New Roman"/>
                <w:b/>
                <w:sz w:val="24"/>
                <w:szCs w:val="24"/>
              </w:rPr>
              <w:t>28</w:t>
            </w:r>
            <w:r w:rsidRPr="008D0180">
              <w:rPr>
                <w:rFonts w:ascii="Times New Roman" w:eastAsia="Calibri" w:hAnsi="Times New Roman" w:cs="Times New Roman"/>
                <w:b/>
                <w:sz w:val="24"/>
                <w:szCs w:val="24"/>
              </w:rPr>
              <w:t>»</w:t>
            </w:r>
            <w:r w:rsidR="00BB1F71" w:rsidRPr="008D0180">
              <w:rPr>
                <w:rFonts w:ascii="Times New Roman" w:eastAsia="Calibri" w:hAnsi="Times New Roman" w:cs="Times New Roman"/>
                <w:b/>
                <w:sz w:val="24"/>
                <w:szCs w:val="24"/>
              </w:rPr>
              <w:t xml:space="preserve"> </w:t>
            </w:r>
            <w:r w:rsidR="006A7D48" w:rsidRPr="008D0180">
              <w:rPr>
                <w:rFonts w:ascii="Times New Roman" w:eastAsia="Calibri" w:hAnsi="Times New Roman" w:cs="Times New Roman"/>
                <w:b/>
                <w:sz w:val="24"/>
                <w:szCs w:val="24"/>
              </w:rPr>
              <w:t>октября</w:t>
            </w:r>
            <w:r w:rsidR="00B32BB7" w:rsidRPr="008D0180">
              <w:rPr>
                <w:rFonts w:ascii="Times New Roman" w:eastAsia="Calibri" w:hAnsi="Times New Roman" w:cs="Times New Roman"/>
                <w:b/>
                <w:sz w:val="24"/>
                <w:szCs w:val="24"/>
              </w:rPr>
              <w:t xml:space="preserve"> </w:t>
            </w:r>
            <w:r w:rsidRPr="008D0180">
              <w:rPr>
                <w:rFonts w:ascii="Times New Roman" w:eastAsia="Calibri" w:hAnsi="Times New Roman" w:cs="Times New Roman"/>
                <w:b/>
                <w:sz w:val="24"/>
                <w:szCs w:val="24"/>
              </w:rPr>
              <w:t>202</w:t>
            </w:r>
            <w:r w:rsidR="00364C8D" w:rsidRPr="008D0180">
              <w:rPr>
                <w:rFonts w:ascii="Times New Roman" w:eastAsia="Calibri" w:hAnsi="Times New Roman" w:cs="Times New Roman"/>
                <w:b/>
                <w:sz w:val="24"/>
                <w:szCs w:val="24"/>
              </w:rPr>
              <w:t>4</w:t>
            </w:r>
            <w:r w:rsidRPr="008D0180">
              <w:rPr>
                <w:rFonts w:ascii="Times New Roman" w:eastAsia="Calibri" w:hAnsi="Times New Roman" w:cs="Times New Roman"/>
                <w:b/>
                <w:bCs/>
                <w:noProof/>
                <w:sz w:val="24"/>
                <w:szCs w:val="24"/>
              </w:rPr>
              <w:t>г</w:t>
            </w:r>
            <w:r w:rsidR="00B378F9" w:rsidRPr="008D0180">
              <w:rPr>
                <w:rFonts w:ascii="Times New Roman" w:eastAsia="Calibri" w:hAnsi="Times New Roman" w:cs="Times New Roman"/>
                <w:b/>
                <w:bCs/>
                <w:noProof/>
                <w:sz w:val="24"/>
                <w:szCs w:val="24"/>
              </w:rPr>
              <w:t>.</w:t>
            </w:r>
            <w:r w:rsidRPr="008D0180">
              <w:rPr>
                <w:rFonts w:ascii="Times New Roman" w:hAnsi="Times New Roman" w:cs="Times New Roman"/>
                <w:b/>
                <w:noProof/>
                <w:sz w:val="24"/>
                <w:szCs w:val="24"/>
              </w:rPr>
              <w:t xml:space="preserve"> </w:t>
            </w:r>
            <w:r w:rsidRPr="008D0180">
              <w:rPr>
                <w:rFonts w:ascii="Times New Roman" w:hAnsi="Times New Roman" w:cs="Times New Roman"/>
                <w:bCs/>
                <w:noProof/>
                <w:sz w:val="24"/>
                <w:szCs w:val="24"/>
              </w:rPr>
              <w:t xml:space="preserve">в </w:t>
            </w:r>
            <w:r w:rsidR="004465C0" w:rsidRPr="008D0180">
              <w:rPr>
                <w:rFonts w:ascii="Times New Roman" w:hAnsi="Times New Roman" w:cs="Times New Roman"/>
                <w:bCs/>
                <w:noProof/>
                <w:sz w:val="24"/>
                <w:szCs w:val="24"/>
              </w:rPr>
              <w:t>0</w:t>
            </w:r>
            <w:r w:rsidR="005E75DC" w:rsidRPr="008D0180">
              <w:rPr>
                <w:rFonts w:ascii="Times New Roman" w:hAnsi="Times New Roman" w:cs="Times New Roman"/>
                <w:bCs/>
                <w:noProof/>
                <w:sz w:val="24"/>
                <w:szCs w:val="24"/>
              </w:rPr>
              <w:t>9</w:t>
            </w:r>
            <w:r w:rsidRPr="008D0180">
              <w:rPr>
                <w:rFonts w:ascii="Times New Roman" w:hAnsi="Times New Roman" w:cs="Times New Roman"/>
                <w:bCs/>
                <w:noProof/>
                <w:sz w:val="24"/>
                <w:szCs w:val="24"/>
              </w:rPr>
              <w:t>-00 (время московское)</w:t>
            </w:r>
            <w:r w:rsidR="006238A0" w:rsidRPr="008D0180">
              <w:rPr>
                <w:rFonts w:ascii="Times New Roman" w:eastAsia="Calibri" w:hAnsi="Times New Roman" w:cs="Times New Roman"/>
                <w:bCs/>
                <w:noProof/>
                <w:sz w:val="24"/>
                <w:szCs w:val="24"/>
              </w:rPr>
              <w:t xml:space="preserve"> с использование</w:t>
            </w:r>
            <w:r w:rsidR="00CA53D2" w:rsidRPr="008D0180">
              <w:rPr>
                <w:rFonts w:ascii="Times New Roman" w:eastAsia="Calibri" w:hAnsi="Times New Roman" w:cs="Times New Roman"/>
                <w:bCs/>
                <w:noProof/>
                <w:sz w:val="24"/>
                <w:szCs w:val="24"/>
              </w:rPr>
              <w:t>м</w:t>
            </w:r>
            <w:r w:rsidR="006238A0" w:rsidRPr="008D0180">
              <w:rPr>
                <w:rFonts w:ascii="Times New Roman" w:eastAsia="Calibri" w:hAnsi="Times New Roman" w:cs="Times New Roman"/>
                <w:bCs/>
                <w:noProof/>
                <w:sz w:val="24"/>
                <w:szCs w:val="24"/>
              </w:rPr>
              <w:t xml:space="preserve"> средств </w:t>
            </w:r>
            <w:r w:rsidR="00BB65C2" w:rsidRPr="008D0180">
              <w:rPr>
                <w:rFonts w:ascii="Times New Roman" w:eastAsia="Calibri" w:hAnsi="Times New Roman" w:cs="Times New Roman"/>
                <w:bCs/>
                <w:noProof/>
                <w:sz w:val="24"/>
                <w:szCs w:val="24"/>
              </w:rPr>
              <w:t>ЭП</w:t>
            </w:r>
          </w:p>
          <w:p w14:paraId="50C1E012" w14:textId="64D8070F" w:rsidR="00EB6BEC" w:rsidRPr="008D0180" w:rsidRDefault="00EB6BEC" w:rsidP="008F2A28">
            <w:pPr>
              <w:pStyle w:val="affff7"/>
              <w:jc w:val="both"/>
              <w:rPr>
                <w:rFonts w:ascii="Times New Roman" w:eastAsia="Calibri" w:hAnsi="Times New Roman" w:cs="Times New Roman"/>
                <w:noProof/>
                <w:sz w:val="24"/>
                <w:szCs w:val="24"/>
              </w:rPr>
            </w:pPr>
            <w:r w:rsidRPr="008D0180">
              <w:rPr>
                <w:rFonts w:ascii="Times New Roman" w:eastAsia="Calibri" w:hAnsi="Times New Roman" w:cs="Times New Roman"/>
                <w:noProof/>
                <w:sz w:val="24"/>
                <w:szCs w:val="24"/>
              </w:rPr>
              <w:t>Дата рассмотрения вторых частей заявок :</w:t>
            </w:r>
          </w:p>
          <w:p w14:paraId="47A62711" w14:textId="4FC875C4" w:rsidR="006238A0" w:rsidRPr="008D0180" w:rsidRDefault="00EB6BEC" w:rsidP="008F2A28">
            <w:pPr>
              <w:pStyle w:val="affff7"/>
              <w:jc w:val="both"/>
              <w:rPr>
                <w:rFonts w:ascii="Times New Roman" w:eastAsia="Calibri" w:hAnsi="Times New Roman" w:cs="Times New Roman"/>
                <w:bCs/>
                <w:sz w:val="24"/>
                <w:szCs w:val="24"/>
              </w:rPr>
            </w:pPr>
            <w:r w:rsidRPr="008D0180">
              <w:rPr>
                <w:rFonts w:ascii="Times New Roman" w:eastAsia="Calibri" w:hAnsi="Times New Roman" w:cs="Times New Roman"/>
                <w:b/>
                <w:sz w:val="24"/>
                <w:szCs w:val="24"/>
              </w:rPr>
              <w:t>«</w:t>
            </w:r>
            <w:r w:rsidR="008D0180" w:rsidRPr="008D0180">
              <w:rPr>
                <w:rFonts w:ascii="Times New Roman" w:eastAsia="Calibri" w:hAnsi="Times New Roman" w:cs="Times New Roman"/>
                <w:b/>
                <w:sz w:val="24"/>
                <w:szCs w:val="24"/>
              </w:rPr>
              <w:t>29</w:t>
            </w:r>
            <w:r w:rsidR="00CC61E1" w:rsidRPr="008D0180">
              <w:rPr>
                <w:rFonts w:ascii="Times New Roman" w:eastAsia="Calibri" w:hAnsi="Times New Roman" w:cs="Times New Roman"/>
                <w:b/>
                <w:sz w:val="24"/>
                <w:szCs w:val="24"/>
              </w:rPr>
              <w:t>»</w:t>
            </w:r>
            <w:r w:rsidRPr="008D0180">
              <w:rPr>
                <w:rFonts w:ascii="Times New Roman" w:eastAsia="Calibri" w:hAnsi="Times New Roman" w:cs="Times New Roman"/>
                <w:b/>
                <w:sz w:val="24"/>
                <w:szCs w:val="24"/>
              </w:rPr>
              <w:t xml:space="preserve"> </w:t>
            </w:r>
            <w:r w:rsidR="006A7D48" w:rsidRPr="008D0180">
              <w:rPr>
                <w:rFonts w:ascii="Times New Roman" w:eastAsia="Calibri" w:hAnsi="Times New Roman" w:cs="Times New Roman"/>
                <w:b/>
                <w:sz w:val="24"/>
                <w:szCs w:val="24"/>
              </w:rPr>
              <w:t>октября</w:t>
            </w:r>
            <w:r w:rsidR="003B3FA9" w:rsidRPr="008D0180">
              <w:rPr>
                <w:rFonts w:ascii="Times New Roman" w:eastAsia="Calibri" w:hAnsi="Times New Roman" w:cs="Times New Roman"/>
                <w:b/>
                <w:sz w:val="24"/>
                <w:szCs w:val="24"/>
              </w:rPr>
              <w:t xml:space="preserve"> </w:t>
            </w:r>
            <w:r w:rsidRPr="008D0180">
              <w:rPr>
                <w:rFonts w:ascii="Times New Roman" w:eastAsia="Calibri" w:hAnsi="Times New Roman" w:cs="Times New Roman"/>
                <w:b/>
                <w:sz w:val="24"/>
                <w:szCs w:val="24"/>
              </w:rPr>
              <w:t>202</w:t>
            </w:r>
            <w:r w:rsidR="00364C8D" w:rsidRPr="008D0180">
              <w:rPr>
                <w:rFonts w:ascii="Times New Roman" w:eastAsia="Calibri" w:hAnsi="Times New Roman" w:cs="Times New Roman"/>
                <w:b/>
                <w:sz w:val="24"/>
                <w:szCs w:val="24"/>
              </w:rPr>
              <w:t>4</w:t>
            </w:r>
            <w:r w:rsidRPr="008D0180">
              <w:rPr>
                <w:rFonts w:ascii="Times New Roman" w:eastAsia="Calibri" w:hAnsi="Times New Roman" w:cs="Times New Roman"/>
                <w:b/>
                <w:bCs/>
                <w:noProof/>
                <w:sz w:val="24"/>
                <w:szCs w:val="24"/>
              </w:rPr>
              <w:t>г</w:t>
            </w:r>
            <w:r w:rsidR="00B378F9" w:rsidRPr="008D0180">
              <w:rPr>
                <w:rFonts w:ascii="Times New Roman" w:eastAsia="Calibri" w:hAnsi="Times New Roman" w:cs="Times New Roman"/>
                <w:b/>
                <w:bCs/>
                <w:noProof/>
                <w:sz w:val="24"/>
                <w:szCs w:val="24"/>
              </w:rPr>
              <w:t>.</w:t>
            </w:r>
            <w:r w:rsidRPr="008D0180">
              <w:rPr>
                <w:rFonts w:ascii="Times New Roman" w:hAnsi="Times New Roman" w:cs="Times New Roman"/>
                <w:b/>
                <w:noProof/>
                <w:sz w:val="24"/>
                <w:szCs w:val="24"/>
              </w:rPr>
              <w:t xml:space="preserve"> </w:t>
            </w:r>
            <w:r w:rsidRPr="008D0180">
              <w:rPr>
                <w:rFonts w:ascii="Times New Roman" w:hAnsi="Times New Roman" w:cs="Times New Roman"/>
                <w:bCs/>
                <w:noProof/>
                <w:sz w:val="24"/>
                <w:szCs w:val="24"/>
              </w:rPr>
              <w:t xml:space="preserve">в </w:t>
            </w:r>
            <w:r w:rsidR="004465C0" w:rsidRPr="008D0180">
              <w:rPr>
                <w:rFonts w:ascii="Times New Roman" w:hAnsi="Times New Roman" w:cs="Times New Roman"/>
                <w:bCs/>
                <w:noProof/>
                <w:sz w:val="24"/>
                <w:szCs w:val="24"/>
              </w:rPr>
              <w:t>0</w:t>
            </w:r>
            <w:r w:rsidR="005E75DC" w:rsidRPr="008D0180">
              <w:rPr>
                <w:rFonts w:ascii="Times New Roman" w:hAnsi="Times New Roman" w:cs="Times New Roman"/>
                <w:bCs/>
                <w:noProof/>
                <w:sz w:val="24"/>
                <w:szCs w:val="24"/>
              </w:rPr>
              <w:t>9</w:t>
            </w:r>
            <w:r w:rsidRPr="008D0180">
              <w:rPr>
                <w:rFonts w:ascii="Times New Roman" w:hAnsi="Times New Roman" w:cs="Times New Roman"/>
                <w:bCs/>
                <w:noProof/>
                <w:sz w:val="24"/>
                <w:szCs w:val="24"/>
              </w:rPr>
              <w:t>-00 (время московское)</w:t>
            </w:r>
            <w:r w:rsidR="006238A0" w:rsidRPr="008D0180">
              <w:rPr>
                <w:rFonts w:ascii="Times New Roman" w:hAnsi="Times New Roman" w:cs="Times New Roman"/>
                <w:bCs/>
                <w:noProof/>
                <w:sz w:val="24"/>
                <w:szCs w:val="24"/>
              </w:rPr>
              <w:t xml:space="preserve"> </w:t>
            </w:r>
            <w:r w:rsidR="006238A0" w:rsidRPr="008D0180">
              <w:rPr>
                <w:rFonts w:ascii="Times New Roman" w:eastAsia="Calibri" w:hAnsi="Times New Roman" w:cs="Times New Roman"/>
                <w:bCs/>
                <w:noProof/>
                <w:sz w:val="24"/>
                <w:szCs w:val="24"/>
              </w:rPr>
              <w:t>с использование</w:t>
            </w:r>
            <w:r w:rsidR="00CA53D2" w:rsidRPr="008D0180">
              <w:rPr>
                <w:rFonts w:ascii="Times New Roman" w:eastAsia="Calibri" w:hAnsi="Times New Roman" w:cs="Times New Roman"/>
                <w:bCs/>
                <w:noProof/>
                <w:sz w:val="24"/>
                <w:szCs w:val="24"/>
              </w:rPr>
              <w:t>м</w:t>
            </w:r>
            <w:r w:rsidR="006238A0" w:rsidRPr="008D0180">
              <w:rPr>
                <w:rFonts w:ascii="Times New Roman" w:eastAsia="Calibri" w:hAnsi="Times New Roman" w:cs="Times New Roman"/>
                <w:bCs/>
                <w:noProof/>
                <w:sz w:val="24"/>
                <w:szCs w:val="24"/>
              </w:rPr>
              <w:t xml:space="preserve"> средств </w:t>
            </w:r>
            <w:r w:rsidR="00BB65C2" w:rsidRPr="008D0180">
              <w:rPr>
                <w:rFonts w:ascii="Times New Roman" w:eastAsia="Calibri" w:hAnsi="Times New Roman" w:cs="Times New Roman"/>
                <w:bCs/>
                <w:noProof/>
                <w:sz w:val="24"/>
                <w:szCs w:val="24"/>
              </w:rPr>
              <w:t>ЭП</w:t>
            </w:r>
            <w:r w:rsidR="002D033D" w:rsidRPr="008D0180">
              <w:rPr>
                <w:rStyle w:val="afff4"/>
                <w:rFonts w:ascii="Times New Roman" w:eastAsia="Calibri" w:hAnsi="Times New Roman" w:cs="Times New Roman"/>
                <w:bCs/>
                <w:noProof/>
                <w:sz w:val="24"/>
                <w:szCs w:val="24"/>
              </w:rPr>
              <w:footnoteReference w:id="1"/>
            </w:r>
          </w:p>
          <w:p w14:paraId="6A1BCFA5" w14:textId="4CFA85AF" w:rsidR="00EB6BEC" w:rsidRPr="008D0180" w:rsidRDefault="00EB6BEC" w:rsidP="008F2A28">
            <w:pPr>
              <w:pStyle w:val="affff7"/>
              <w:jc w:val="both"/>
              <w:rPr>
                <w:rFonts w:ascii="Times New Roman" w:eastAsia="Calibri" w:hAnsi="Times New Roman" w:cs="Times New Roman"/>
                <w:sz w:val="24"/>
                <w:szCs w:val="24"/>
              </w:rPr>
            </w:pPr>
            <w:r w:rsidRPr="008D0180">
              <w:rPr>
                <w:rFonts w:ascii="Times New Roman" w:eastAsia="Calibri" w:hAnsi="Times New Roman" w:cs="Times New Roman"/>
                <w:sz w:val="24"/>
                <w:szCs w:val="24"/>
              </w:rPr>
              <w:t>Дата подведения итогов закупки</w:t>
            </w:r>
            <w:r w:rsidR="001E5F3C" w:rsidRPr="008D0180">
              <w:rPr>
                <w:rFonts w:ascii="Times New Roman" w:eastAsia="Calibri" w:hAnsi="Times New Roman" w:cs="Times New Roman"/>
                <w:sz w:val="24"/>
                <w:szCs w:val="24"/>
              </w:rPr>
              <w:t>:</w:t>
            </w:r>
          </w:p>
          <w:p w14:paraId="21A1122F" w14:textId="2F9596F3" w:rsidR="00C77215" w:rsidRPr="000E4061" w:rsidRDefault="00EB6BEC" w:rsidP="00560474">
            <w:pPr>
              <w:pStyle w:val="affff7"/>
              <w:jc w:val="both"/>
            </w:pPr>
            <w:r w:rsidRPr="008D0180">
              <w:rPr>
                <w:rFonts w:ascii="Times New Roman" w:eastAsia="Calibri" w:hAnsi="Times New Roman" w:cs="Times New Roman"/>
                <w:b/>
                <w:sz w:val="24"/>
                <w:szCs w:val="24"/>
              </w:rPr>
              <w:t>«</w:t>
            </w:r>
            <w:r w:rsidR="008D0180" w:rsidRPr="008D0180">
              <w:rPr>
                <w:rFonts w:ascii="Times New Roman" w:eastAsia="Calibri" w:hAnsi="Times New Roman" w:cs="Times New Roman"/>
                <w:b/>
                <w:sz w:val="24"/>
                <w:szCs w:val="24"/>
              </w:rPr>
              <w:t>30</w:t>
            </w:r>
            <w:r w:rsidR="00BB1F71" w:rsidRPr="008D0180">
              <w:rPr>
                <w:rFonts w:ascii="Times New Roman" w:eastAsia="Calibri" w:hAnsi="Times New Roman" w:cs="Times New Roman"/>
                <w:b/>
                <w:sz w:val="24"/>
                <w:szCs w:val="24"/>
              </w:rPr>
              <w:t>»</w:t>
            </w:r>
            <w:r w:rsidR="0065361B" w:rsidRPr="008D0180">
              <w:rPr>
                <w:rFonts w:ascii="Times New Roman" w:eastAsia="Calibri" w:hAnsi="Times New Roman" w:cs="Times New Roman"/>
                <w:b/>
                <w:sz w:val="24"/>
                <w:szCs w:val="24"/>
              </w:rPr>
              <w:t xml:space="preserve"> </w:t>
            </w:r>
            <w:r w:rsidR="006A7D48" w:rsidRPr="008D0180">
              <w:rPr>
                <w:rFonts w:ascii="Times New Roman" w:eastAsia="Calibri" w:hAnsi="Times New Roman" w:cs="Times New Roman"/>
                <w:b/>
                <w:sz w:val="24"/>
                <w:szCs w:val="24"/>
              </w:rPr>
              <w:t>октября</w:t>
            </w:r>
            <w:r w:rsidR="003B3FA9" w:rsidRPr="008D0180">
              <w:rPr>
                <w:rFonts w:ascii="Times New Roman" w:eastAsia="Calibri" w:hAnsi="Times New Roman" w:cs="Times New Roman"/>
                <w:b/>
                <w:sz w:val="24"/>
                <w:szCs w:val="24"/>
              </w:rPr>
              <w:t xml:space="preserve"> </w:t>
            </w:r>
            <w:r w:rsidRPr="008D0180">
              <w:rPr>
                <w:rFonts w:ascii="Times New Roman" w:eastAsia="Calibri" w:hAnsi="Times New Roman" w:cs="Times New Roman"/>
                <w:b/>
                <w:sz w:val="24"/>
                <w:szCs w:val="24"/>
              </w:rPr>
              <w:t>202</w:t>
            </w:r>
            <w:r w:rsidR="00364C8D" w:rsidRPr="008D0180">
              <w:rPr>
                <w:rFonts w:ascii="Times New Roman" w:eastAsia="Calibri" w:hAnsi="Times New Roman" w:cs="Times New Roman"/>
                <w:b/>
                <w:sz w:val="24"/>
                <w:szCs w:val="24"/>
              </w:rPr>
              <w:t>4</w:t>
            </w:r>
            <w:r w:rsidRPr="008D0180">
              <w:rPr>
                <w:rFonts w:ascii="Times New Roman" w:eastAsia="Calibri" w:hAnsi="Times New Roman" w:cs="Times New Roman"/>
                <w:b/>
                <w:bCs/>
                <w:noProof/>
                <w:sz w:val="24"/>
                <w:szCs w:val="24"/>
              </w:rPr>
              <w:t>г</w:t>
            </w:r>
            <w:r w:rsidR="00B378F9" w:rsidRPr="008D0180">
              <w:rPr>
                <w:rFonts w:ascii="Times New Roman" w:eastAsia="Calibri" w:hAnsi="Times New Roman" w:cs="Times New Roman"/>
                <w:b/>
                <w:bCs/>
                <w:noProof/>
                <w:sz w:val="24"/>
                <w:szCs w:val="24"/>
              </w:rPr>
              <w:t>.</w:t>
            </w:r>
            <w:r w:rsidRPr="008D0180">
              <w:rPr>
                <w:rFonts w:ascii="Times New Roman" w:hAnsi="Times New Roman" w:cs="Times New Roman"/>
                <w:b/>
                <w:noProof/>
                <w:sz w:val="24"/>
                <w:szCs w:val="24"/>
              </w:rPr>
              <w:t xml:space="preserve"> </w:t>
            </w:r>
            <w:r w:rsidRPr="008D0180">
              <w:rPr>
                <w:rFonts w:ascii="Times New Roman" w:hAnsi="Times New Roman" w:cs="Times New Roman"/>
                <w:bCs/>
                <w:noProof/>
                <w:sz w:val="24"/>
                <w:szCs w:val="24"/>
              </w:rPr>
              <w:t xml:space="preserve">в </w:t>
            </w:r>
            <w:r w:rsidR="004465C0" w:rsidRPr="008D0180">
              <w:rPr>
                <w:rFonts w:ascii="Times New Roman" w:hAnsi="Times New Roman" w:cs="Times New Roman"/>
                <w:bCs/>
                <w:noProof/>
                <w:sz w:val="24"/>
                <w:szCs w:val="24"/>
              </w:rPr>
              <w:t>0</w:t>
            </w:r>
            <w:r w:rsidR="005E75DC" w:rsidRPr="008D0180">
              <w:rPr>
                <w:rFonts w:ascii="Times New Roman" w:hAnsi="Times New Roman" w:cs="Times New Roman"/>
                <w:bCs/>
                <w:noProof/>
                <w:sz w:val="24"/>
                <w:szCs w:val="24"/>
              </w:rPr>
              <w:t>9</w:t>
            </w:r>
            <w:r w:rsidRPr="008D0180">
              <w:rPr>
                <w:rFonts w:ascii="Times New Roman" w:hAnsi="Times New Roman" w:cs="Times New Roman"/>
                <w:bCs/>
                <w:noProof/>
                <w:sz w:val="24"/>
                <w:szCs w:val="24"/>
              </w:rPr>
              <w:t>-00 (время московское)</w:t>
            </w:r>
            <w:r w:rsidR="006238A0" w:rsidRPr="008D0180">
              <w:rPr>
                <w:rFonts w:ascii="Times New Roman" w:eastAsia="Calibri" w:hAnsi="Times New Roman" w:cs="Times New Roman"/>
                <w:bCs/>
                <w:noProof/>
                <w:sz w:val="24"/>
                <w:szCs w:val="24"/>
              </w:rPr>
              <w:t xml:space="preserve"> с использование</w:t>
            </w:r>
            <w:r w:rsidR="00CA53D2" w:rsidRPr="008D0180">
              <w:rPr>
                <w:rFonts w:ascii="Times New Roman" w:eastAsia="Calibri" w:hAnsi="Times New Roman" w:cs="Times New Roman"/>
                <w:bCs/>
                <w:noProof/>
                <w:sz w:val="24"/>
                <w:szCs w:val="24"/>
              </w:rPr>
              <w:t>м</w:t>
            </w:r>
            <w:r w:rsidR="006238A0" w:rsidRPr="008D0180">
              <w:rPr>
                <w:rFonts w:ascii="Times New Roman" w:eastAsia="Calibri" w:hAnsi="Times New Roman" w:cs="Times New Roman"/>
                <w:bCs/>
                <w:noProof/>
                <w:sz w:val="24"/>
                <w:szCs w:val="24"/>
              </w:rPr>
              <w:t xml:space="preserve"> средств </w:t>
            </w:r>
            <w:r w:rsidR="00BB65C2" w:rsidRPr="008D0180">
              <w:rPr>
                <w:rFonts w:ascii="Times New Roman" w:eastAsia="Calibri" w:hAnsi="Times New Roman" w:cs="Times New Roman"/>
                <w:bCs/>
                <w:noProof/>
                <w:sz w:val="24"/>
                <w:szCs w:val="24"/>
              </w:rPr>
              <w:t>ЭП</w:t>
            </w:r>
            <w:r w:rsidR="002D033D" w:rsidRPr="008D0180">
              <w:rPr>
                <w:rStyle w:val="afff4"/>
                <w:rFonts w:ascii="Times New Roman" w:eastAsia="Calibri" w:hAnsi="Times New Roman" w:cs="Times New Roman"/>
                <w:bCs/>
                <w:noProof/>
                <w:sz w:val="24"/>
                <w:szCs w:val="24"/>
              </w:rPr>
              <w:footnoteReference w:id="2"/>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46432E" w:rsidRDefault="004B73AB" w:rsidP="004B73AB">
            <w:pPr>
              <w:spacing w:after="0"/>
              <w:jc w:val="left"/>
              <w:rPr>
                <w:b/>
              </w:rPr>
            </w:pPr>
            <w:r w:rsidRPr="0046432E">
              <w:rPr>
                <w:b/>
              </w:rPr>
              <w:t>Критерии</w:t>
            </w:r>
            <w:r w:rsidR="00E44841">
              <w:rPr>
                <w:b/>
              </w:rPr>
              <w:t xml:space="preserve"> </w:t>
            </w:r>
            <w:r w:rsidRPr="0046432E">
              <w:rPr>
                <w:b/>
              </w:rPr>
              <w:t>оценки и их значимость</w:t>
            </w:r>
            <w:r w:rsidR="001B3E9D">
              <w:rPr>
                <w:b/>
              </w:rPr>
              <w:t>:</w:t>
            </w:r>
          </w:p>
          <w:p w14:paraId="524FEB8D" w14:textId="1EBD36EC" w:rsidR="004B73AB" w:rsidRPr="0092645A" w:rsidRDefault="004B73AB" w:rsidP="004B73AB">
            <w:pPr>
              <w:spacing w:after="0"/>
            </w:pPr>
            <w:bookmarkStart w:id="33" w:name="_Hlk56163147"/>
            <w:r w:rsidRPr="00F34CEB">
              <w:t>1)</w:t>
            </w:r>
            <w:r w:rsidR="008B5A3A" w:rsidRPr="00F34CEB">
              <w:t xml:space="preserve"> </w:t>
            </w:r>
            <w:r w:rsidRPr="0092645A">
              <w:t xml:space="preserve">цена договора (значимость – </w:t>
            </w:r>
            <w:r w:rsidR="00B37BCE" w:rsidRPr="0092645A">
              <w:t>60</w:t>
            </w:r>
            <w:r w:rsidRPr="0092645A">
              <w:t xml:space="preserve"> %);</w:t>
            </w:r>
          </w:p>
          <w:p w14:paraId="306DB6F5" w14:textId="40364993" w:rsidR="00E44841" w:rsidRPr="0092645A" w:rsidRDefault="00313B5A" w:rsidP="00BE18E3">
            <w:pPr>
              <w:spacing w:after="0"/>
            </w:pPr>
            <w:r w:rsidRPr="0092645A">
              <w:t xml:space="preserve">2) </w:t>
            </w:r>
            <w:r w:rsidR="00446756" w:rsidRPr="0092645A">
              <w:t>к</w:t>
            </w:r>
            <w:r w:rsidR="004B73AB" w:rsidRPr="0092645A">
              <w:t xml:space="preserve">валификация участника закупки (значимость – </w:t>
            </w:r>
            <w:r w:rsidR="00457A99" w:rsidRPr="0092645A">
              <w:t>20</w:t>
            </w:r>
            <w:r w:rsidR="004B73AB" w:rsidRPr="0092645A">
              <w:t>%)</w:t>
            </w:r>
            <w:r w:rsidR="00B37BCE" w:rsidRPr="0092645A">
              <w:t>;</w:t>
            </w:r>
          </w:p>
          <w:p w14:paraId="70DF6341" w14:textId="19B4C9CF" w:rsidR="00B37BCE" w:rsidRPr="00F34CEB" w:rsidRDefault="00B37BCE" w:rsidP="00BE18E3">
            <w:pPr>
              <w:spacing w:after="0"/>
            </w:pPr>
            <w:r w:rsidRPr="0092645A">
              <w:t xml:space="preserve">3) срок поставки товара (значимость – </w:t>
            </w:r>
            <w:r w:rsidR="00F34CEB" w:rsidRPr="0092645A">
              <w:t>2</w:t>
            </w:r>
            <w:r w:rsidR="00457A99" w:rsidRPr="0092645A">
              <w:t>0</w:t>
            </w:r>
            <w:r w:rsidRPr="0092645A">
              <w:t>%).</w:t>
            </w:r>
          </w:p>
          <w:bookmarkEnd w:id="33"/>
          <w:p w14:paraId="7A494E10" w14:textId="44827A11" w:rsidR="004B73AB" w:rsidRPr="0046432E" w:rsidRDefault="004B73AB" w:rsidP="004B73AB">
            <w:pPr>
              <w:autoSpaceDE w:val="0"/>
              <w:autoSpaceDN w:val="0"/>
              <w:adjustRightInd w:val="0"/>
              <w:spacing w:after="0"/>
            </w:pPr>
            <w:r w:rsidRPr="00F34CEB">
              <w:t xml:space="preserve">Оценка и сопоставление заявок на участие в </w:t>
            </w:r>
            <w:r w:rsidR="008D0A3F" w:rsidRPr="00F34CEB">
              <w:t>конкурсе</w:t>
            </w:r>
            <w:r w:rsidR="008D0A3F" w:rsidRPr="0046432E">
              <w:t xml:space="preserve"> осуществляются</w:t>
            </w:r>
            <w:r w:rsidRPr="0046432E">
              <w:t xml:space="preserve"> комиссией в целях выявления лучших условий исполнения договора в соответствии с критериями, которые установлены </w:t>
            </w:r>
            <w:r w:rsidR="004465C0" w:rsidRPr="0046432E">
              <w:t xml:space="preserve">конкурсной </w:t>
            </w:r>
            <w:r w:rsidRPr="0046432E">
              <w:t xml:space="preserve">документацией. </w:t>
            </w:r>
          </w:p>
          <w:p w14:paraId="6944C441" w14:textId="1D2434BF" w:rsidR="004B73AB" w:rsidRPr="0046432E" w:rsidRDefault="004B73AB" w:rsidP="004B73AB">
            <w:pPr>
              <w:autoSpaceDE w:val="0"/>
              <w:autoSpaceDN w:val="0"/>
              <w:adjustRightInd w:val="0"/>
              <w:spacing w:after="0"/>
            </w:pPr>
            <w:r w:rsidRPr="0046432E">
              <w:t xml:space="preserve">Содержание критериев оценки указано в порядке оценки и сопоставлении заявок на участие в </w:t>
            </w:r>
            <w:r w:rsidR="008D0A3F" w:rsidRPr="0046432E">
              <w:t>конкурсе</w:t>
            </w:r>
            <w:r w:rsidRPr="0046432E">
              <w:t xml:space="preserve">. </w:t>
            </w:r>
          </w:p>
          <w:p w14:paraId="0E29E8FA" w14:textId="37FA1C36" w:rsidR="008A7738" w:rsidRPr="0046432E" w:rsidRDefault="004B73AB" w:rsidP="008A7738">
            <w:pPr>
              <w:spacing w:after="0"/>
            </w:pPr>
            <w:r w:rsidRPr="0046432E">
              <w:t xml:space="preserve">Оценка и сопоставление заявок будет проводиться в порядке, предусмотренном </w:t>
            </w:r>
            <w:r w:rsidR="004465C0" w:rsidRPr="0046432E">
              <w:t xml:space="preserve">конкурсной </w:t>
            </w:r>
            <w:r w:rsidRPr="0046432E">
              <w:t>документацией.</w:t>
            </w:r>
            <w:r w:rsidR="005B0DC4" w:rsidRPr="0046432E">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BC209A0" w:rsidR="008A7738" w:rsidRPr="001C07FB"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FE2FD54" w14:textId="48B65EA9" w:rsidR="008A7738" w:rsidRDefault="008A7738" w:rsidP="008A7738">
            <w:pPr>
              <w:spacing w:after="0"/>
              <w:rPr>
                <w:noProof/>
              </w:rPr>
            </w:pPr>
            <w:r w:rsidRPr="001C07FB">
              <w:rPr>
                <w:noProof/>
              </w:rPr>
              <w:t xml:space="preserve">- </w:t>
            </w:r>
            <w:r w:rsidR="00AD11AE" w:rsidRPr="001C07FB">
              <w:rPr>
                <w:noProof/>
              </w:rPr>
              <w:t>соотвествие предложения участника закупки в отношении предмета закупки, требованиям</w:t>
            </w:r>
            <w:r w:rsidR="00B14B35" w:rsidRPr="001C07FB">
              <w:rPr>
                <w:noProof/>
              </w:rPr>
              <w:t xml:space="preserve"> </w:t>
            </w:r>
            <w:r w:rsidRPr="001C07FB">
              <w:rPr>
                <w:noProof/>
              </w:rPr>
              <w:t>установленными техническим заданием, являющимся неотъемлемой частью конкурсной документации</w:t>
            </w:r>
            <w:r w:rsidR="00AD11AE" w:rsidRPr="001C07FB">
              <w:rPr>
                <w:noProof/>
              </w:rPr>
              <w:t>.</w:t>
            </w:r>
          </w:p>
          <w:p w14:paraId="10E8A229" w14:textId="764F5F9B" w:rsidR="0017569B" w:rsidRPr="001C07FB" w:rsidRDefault="0017569B" w:rsidP="008A7738">
            <w:pPr>
              <w:spacing w:after="0"/>
              <w:rPr>
                <w:noProof/>
              </w:rPr>
            </w:pPr>
            <w:r>
              <w:rPr>
                <w:noProof/>
              </w:rPr>
              <w:t xml:space="preserve">- </w:t>
            </w:r>
            <w:r w:rsidRPr="00D76671">
              <w:rPr>
                <w:noProof/>
              </w:rPr>
              <w:t>соблюдение описания предлагаем</w:t>
            </w:r>
            <w:r>
              <w:rPr>
                <w:noProof/>
              </w:rPr>
              <w:t>ого</w:t>
            </w:r>
            <w:r w:rsidRPr="00D76671">
              <w:rPr>
                <w:noProof/>
              </w:rPr>
              <w:t xml:space="preserve"> товар</w:t>
            </w:r>
            <w:r>
              <w:rPr>
                <w:noProof/>
              </w:rPr>
              <w:t>а</w:t>
            </w:r>
            <w:r w:rsidRPr="00D76671">
              <w:rPr>
                <w:noProof/>
              </w:rPr>
              <w:t xml:space="preserve"> требованиям, установленным настоящей документацией</w:t>
            </w:r>
            <w:r w:rsidR="0024124E">
              <w:rPr>
                <w:noProof/>
              </w:rPr>
              <w:t>.</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4B73AB">
            <w:pPr>
              <w:autoSpaceDE w:val="0"/>
              <w:autoSpaceDN w:val="0"/>
              <w:adjustRightInd w:val="0"/>
              <w:spacing w:after="0" w:line="280" w:lineRule="exact"/>
              <w:rPr>
                <w:i/>
              </w:rPr>
            </w:pPr>
            <w:r w:rsidRPr="004379E5">
              <w:rPr>
                <w:i/>
                <w:iCs/>
              </w:rPr>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379E5" w:rsidRDefault="008A7738" w:rsidP="008A7738">
            <w:pPr>
              <w:spacing w:after="0"/>
              <w:rPr>
                <w:noProof/>
              </w:rPr>
            </w:pPr>
            <w:r w:rsidRPr="004379E5">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4379E5" w:rsidRDefault="008A7738" w:rsidP="008A7738">
            <w:pPr>
              <w:tabs>
                <w:tab w:val="left" w:pos="175"/>
              </w:tabs>
              <w:spacing w:after="0"/>
              <w:rPr>
                <w:noProof/>
              </w:rPr>
            </w:pPr>
            <w:r w:rsidRPr="004379E5">
              <w:rPr>
                <w:noProof/>
              </w:rPr>
              <w:t>-</w:t>
            </w:r>
            <w:bookmarkStart w:id="34" w:name="_Hlk95924667"/>
            <w:r w:rsidRPr="004379E5">
              <w:rPr>
                <w:noProof/>
              </w:rPr>
              <w:t>представление в составе второй части заявки документов и сведений, предусмотренных п.15</w:t>
            </w:r>
            <w:r w:rsidR="008F01EB" w:rsidRPr="004379E5">
              <w:rPr>
                <w:noProof/>
              </w:rPr>
              <w:t xml:space="preserve"> информационая карт</w:t>
            </w:r>
            <w:r w:rsidR="00A0037B" w:rsidRPr="004379E5">
              <w:rPr>
                <w:noProof/>
              </w:rPr>
              <w:t>ы</w:t>
            </w:r>
            <w:bookmarkEnd w:id="34"/>
            <w:r w:rsidRPr="004379E5">
              <w:rPr>
                <w:noProof/>
              </w:rPr>
              <w:t xml:space="preserve">; </w:t>
            </w:r>
          </w:p>
          <w:p w14:paraId="1FC3C446" w14:textId="77777777" w:rsidR="004379E5" w:rsidRPr="004379E5" w:rsidRDefault="004379E5" w:rsidP="004379E5">
            <w:pPr>
              <w:tabs>
                <w:tab w:val="left" w:pos="175"/>
              </w:tabs>
              <w:spacing w:after="0"/>
              <w:rPr>
                <w:noProof/>
              </w:rPr>
            </w:pPr>
            <w:r w:rsidRPr="004379E5">
              <w:rPr>
                <w:noProof/>
              </w:rPr>
              <w:t>соотвествие участников закупки требованиям, предусмотренным п.13 информационной карты;</w:t>
            </w:r>
          </w:p>
          <w:p w14:paraId="4D8BF0A0" w14:textId="71DA1A0E" w:rsidR="008A7738" w:rsidRPr="004379E5" w:rsidRDefault="008A7738" w:rsidP="008A7738">
            <w:pPr>
              <w:spacing w:after="0"/>
            </w:pPr>
            <w:r w:rsidRPr="004379E5">
              <w:rPr>
                <w:noProof/>
              </w:rPr>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25CA2C0F" w:rsidR="005216A1" w:rsidRPr="00B735EC" w:rsidRDefault="006B130F" w:rsidP="00B735EC">
            <w:pPr>
              <w:spacing w:after="0"/>
            </w:pPr>
            <w:r w:rsidRPr="007604CC">
              <w:t>Не установлен</w:t>
            </w:r>
            <w:r w:rsidR="007604CC">
              <w:t>о</w:t>
            </w:r>
            <w:r w:rsidRPr="007604CC">
              <w:t>.</w:t>
            </w: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2677" w14:textId="1EE707D2" w:rsidR="004B73AB" w:rsidRPr="00133413" w:rsidRDefault="006B130F" w:rsidP="004B73AB">
            <w:pPr>
              <w:spacing w:after="0" w:line="280" w:lineRule="exact"/>
              <w:ind w:right="86"/>
            </w:pPr>
            <w:r w:rsidRPr="00133413">
              <w:t>Не установлен</w:t>
            </w:r>
            <w:r w:rsidR="00934679">
              <w:t>о</w:t>
            </w:r>
            <w:r w:rsidRPr="00133413">
              <w:t>.</w:t>
            </w:r>
          </w:p>
          <w:p w14:paraId="17BBF360" w14:textId="5AD711B1" w:rsidR="00185E97" w:rsidRPr="001C58D1" w:rsidRDefault="00185E97" w:rsidP="00505433">
            <w:pPr>
              <w:spacing w:after="0" w:line="280" w:lineRule="exact"/>
              <w:ind w:right="86"/>
            </w:pP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38E65218" w:rsidR="009361A2" w:rsidRPr="00C1751B" w:rsidRDefault="00C92635" w:rsidP="009361A2">
            <w:pPr>
              <w:pStyle w:val="affff7"/>
              <w:jc w:val="both"/>
              <w:rPr>
                <w:rFonts w:ascii="Times New Roman" w:hAnsi="Times New Roman" w:cs="Times New Roman"/>
                <w:sz w:val="23"/>
                <w:szCs w:val="23"/>
              </w:rPr>
            </w:pPr>
            <w:r w:rsidRPr="0046432E">
              <w:rPr>
                <w:rFonts w:ascii="Times New Roman" w:hAnsi="Times New Roman" w:cs="Times New Roman"/>
                <w:sz w:val="24"/>
                <w:szCs w:val="24"/>
              </w:rPr>
              <w:t xml:space="preserve">     </w:t>
            </w:r>
            <w:r w:rsidR="009361A2" w:rsidRPr="00C1751B">
              <w:rPr>
                <w:rFonts w:ascii="Times New Roman" w:hAnsi="Times New Roman" w:cs="Times New Roman"/>
                <w:sz w:val="23"/>
                <w:szCs w:val="23"/>
              </w:rPr>
              <w:t>В соответствии с техническим заданием (технической частью) документации конкурса в электронной форме.</w:t>
            </w:r>
          </w:p>
          <w:p w14:paraId="534301B9" w14:textId="65430B90" w:rsidR="009361A2" w:rsidRPr="00C1751B" w:rsidRDefault="00087590" w:rsidP="009361A2">
            <w:pPr>
              <w:pStyle w:val="affff7"/>
              <w:jc w:val="both"/>
              <w:rPr>
                <w:rFonts w:ascii="Times New Roman" w:hAnsi="Times New Roman" w:cs="Times New Roman"/>
                <w:i/>
                <w:iCs/>
                <w:sz w:val="23"/>
                <w:szCs w:val="23"/>
              </w:rPr>
            </w:pPr>
            <w:r w:rsidRPr="00C1751B">
              <w:rPr>
                <w:rFonts w:ascii="Times New Roman" w:hAnsi="Times New Roman" w:cs="Times New Roman"/>
                <w:i/>
                <w:iCs/>
                <w:sz w:val="23"/>
                <w:szCs w:val="23"/>
              </w:rPr>
              <w:t xml:space="preserve">      </w:t>
            </w:r>
            <w:r w:rsidR="009361A2" w:rsidRPr="00C1751B">
              <w:rPr>
                <w:rFonts w:ascii="Times New Roman" w:hAnsi="Times New Roman" w:cs="Times New Roman"/>
                <w:i/>
                <w:iCs/>
                <w:sz w:val="23"/>
                <w:szCs w:val="23"/>
              </w:rPr>
              <w:t>В случае</w:t>
            </w:r>
            <w:r w:rsidR="00542A12" w:rsidRPr="00C1751B">
              <w:rPr>
                <w:rFonts w:ascii="Times New Roman" w:hAnsi="Times New Roman" w:cs="Times New Roman"/>
                <w:i/>
                <w:iCs/>
                <w:sz w:val="23"/>
                <w:szCs w:val="23"/>
              </w:rPr>
              <w:t>,</w:t>
            </w:r>
            <w:r w:rsidR="009361A2" w:rsidRPr="00C1751B">
              <w:rPr>
                <w:rFonts w:ascii="Times New Roman" w:hAnsi="Times New Roman" w:cs="Times New Roman"/>
                <w:i/>
                <w:iCs/>
                <w:sz w:val="23"/>
                <w:szCs w:val="23"/>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sidRPr="00C1751B">
              <w:rPr>
                <w:rFonts w:ascii="Times New Roman" w:hAnsi="Times New Roman" w:cs="Times New Roman"/>
                <w:i/>
                <w:iCs/>
                <w:sz w:val="23"/>
                <w:szCs w:val="23"/>
              </w:rPr>
              <w:t xml:space="preserve"> </w:t>
            </w:r>
            <w:r w:rsidR="009361A2" w:rsidRPr="00C1751B">
              <w:rPr>
                <w:rFonts w:ascii="Times New Roman" w:hAnsi="Times New Roman" w:cs="Times New Roman"/>
                <w:i/>
                <w:iCs/>
                <w:sz w:val="23"/>
                <w:szCs w:val="23"/>
              </w:rPr>
              <w:t>– такую информацию следует читать: «или эквивалент», а также в случае  если Заказчиком указан устаревши</w:t>
            </w:r>
            <w:r w:rsidR="00763DC1" w:rsidRPr="00C1751B">
              <w:rPr>
                <w:rFonts w:ascii="Times New Roman" w:hAnsi="Times New Roman" w:cs="Times New Roman"/>
                <w:i/>
                <w:iCs/>
                <w:sz w:val="23"/>
                <w:szCs w:val="23"/>
              </w:rPr>
              <w:t>й</w:t>
            </w:r>
            <w:r w:rsidR="009361A2" w:rsidRPr="00C1751B">
              <w:rPr>
                <w:rFonts w:ascii="Times New Roman" w:hAnsi="Times New Roman" w:cs="Times New Roman"/>
                <w:i/>
                <w:iCs/>
                <w:sz w:val="23"/>
                <w:szCs w:val="23"/>
              </w:rPr>
              <w:t xml:space="preserve"> ГОСТ</w:t>
            </w:r>
            <w:r w:rsidR="00763DC1" w:rsidRPr="00C1751B">
              <w:rPr>
                <w:rFonts w:ascii="Times New Roman" w:hAnsi="Times New Roman" w:cs="Times New Roman"/>
                <w:i/>
                <w:iCs/>
                <w:sz w:val="23"/>
                <w:szCs w:val="23"/>
              </w:rPr>
              <w:t>, ТР ТС</w:t>
            </w:r>
            <w:r w:rsidR="009361A2" w:rsidRPr="00C1751B">
              <w:rPr>
                <w:rFonts w:ascii="Times New Roman" w:hAnsi="Times New Roman" w:cs="Times New Roman"/>
                <w:i/>
                <w:iCs/>
                <w:sz w:val="23"/>
                <w:szCs w:val="23"/>
              </w:rPr>
              <w:t xml:space="preserve"> – </w:t>
            </w:r>
            <w:r w:rsidR="007765EF" w:rsidRPr="00C1751B">
              <w:rPr>
                <w:rFonts w:ascii="Times New Roman" w:hAnsi="Times New Roman" w:cs="Times New Roman"/>
                <w:i/>
                <w:iCs/>
                <w:sz w:val="23"/>
                <w:szCs w:val="23"/>
              </w:rPr>
              <w:t>необходимо</w:t>
            </w:r>
            <w:r w:rsidR="009361A2" w:rsidRPr="00C1751B">
              <w:rPr>
                <w:rFonts w:ascii="Times New Roman" w:hAnsi="Times New Roman" w:cs="Times New Roman"/>
                <w:i/>
                <w:iCs/>
                <w:sz w:val="23"/>
                <w:szCs w:val="23"/>
              </w:rPr>
              <w:t xml:space="preserve"> пользоваться и указывать актуальны</w:t>
            </w:r>
            <w:r w:rsidR="00763DC1" w:rsidRPr="00C1751B">
              <w:rPr>
                <w:rFonts w:ascii="Times New Roman" w:hAnsi="Times New Roman" w:cs="Times New Roman"/>
                <w:i/>
                <w:iCs/>
                <w:sz w:val="23"/>
                <w:szCs w:val="23"/>
              </w:rPr>
              <w:t>й</w:t>
            </w:r>
            <w:r w:rsidR="009361A2" w:rsidRPr="00C1751B">
              <w:rPr>
                <w:rFonts w:ascii="Times New Roman" w:hAnsi="Times New Roman" w:cs="Times New Roman"/>
                <w:i/>
                <w:iCs/>
                <w:sz w:val="23"/>
                <w:szCs w:val="23"/>
              </w:rPr>
              <w:t xml:space="preserve"> ГОСТ</w:t>
            </w:r>
            <w:r w:rsidR="00763DC1" w:rsidRPr="00C1751B">
              <w:rPr>
                <w:rFonts w:ascii="Times New Roman" w:hAnsi="Times New Roman" w:cs="Times New Roman"/>
                <w:i/>
                <w:iCs/>
                <w:sz w:val="23"/>
                <w:szCs w:val="23"/>
              </w:rPr>
              <w:t>, ТР ТС</w:t>
            </w:r>
            <w:r w:rsidR="009361A2" w:rsidRPr="00C1751B">
              <w:rPr>
                <w:rFonts w:ascii="Times New Roman" w:hAnsi="Times New Roman" w:cs="Times New Roman"/>
                <w:i/>
                <w:iCs/>
                <w:sz w:val="23"/>
                <w:szCs w:val="23"/>
              </w:rPr>
              <w:t xml:space="preserve"> на момент подачи заявки.</w:t>
            </w:r>
          </w:p>
          <w:p w14:paraId="748F89C2" w14:textId="3CC724B1" w:rsidR="00C92635" w:rsidRPr="00C1751B" w:rsidRDefault="00000A47" w:rsidP="00CC22F0">
            <w:pPr>
              <w:autoSpaceDE w:val="0"/>
              <w:autoSpaceDN w:val="0"/>
              <w:adjustRightInd w:val="0"/>
              <w:rPr>
                <w:iCs/>
                <w:sz w:val="23"/>
                <w:szCs w:val="23"/>
                <w:u w:val="single"/>
              </w:rPr>
            </w:pPr>
            <w:r w:rsidRPr="00C1751B">
              <w:rPr>
                <w:sz w:val="23"/>
                <w:szCs w:val="23"/>
              </w:rPr>
              <w:t xml:space="preserve">         </w:t>
            </w:r>
            <w:r w:rsidR="00C92635" w:rsidRPr="00C1751B">
              <w:rPr>
                <w:iCs/>
                <w:sz w:val="23"/>
                <w:szCs w:val="23"/>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C1751B" w:rsidRDefault="00C92635" w:rsidP="00C92635">
            <w:pPr>
              <w:ind w:firstLine="567"/>
              <w:mirrorIndents/>
              <w:rPr>
                <w:iCs/>
                <w:sz w:val="23"/>
                <w:szCs w:val="23"/>
              </w:rPr>
            </w:pPr>
            <w:r w:rsidRPr="00C1751B">
              <w:rPr>
                <w:iCs/>
                <w:sz w:val="23"/>
                <w:szCs w:val="23"/>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Pr="00C1751B" w:rsidRDefault="00C92635" w:rsidP="00C92635">
            <w:pPr>
              <w:ind w:firstLine="567"/>
              <w:mirrorIndents/>
              <w:rPr>
                <w:iCs/>
                <w:sz w:val="23"/>
                <w:szCs w:val="23"/>
              </w:rPr>
            </w:pPr>
            <w:r w:rsidRPr="00C1751B">
              <w:rPr>
                <w:iCs/>
                <w:sz w:val="23"/>
                <w:szCs w:val="23"/>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C1751B" w:rsidRDefault="00224F15" w:rsidP="00224F15">
            <w:pPr>
              <w:ind w:firstLine="567"/>
              <w:mirrorIndents/>
              <w:rPr>
                <w:iCs/>
                <w:sz w:val="23"/>
                <w:szCs w:val="23"/>
              </w:rPr>
            </w:pPr>
            <w:r w:rsidRPr="00C1751B">
              <w:rPr>
                <w:iCs/>
                <w:sz w:val="23"/>
                <w:szCs w:val="23"/>
              </w:rPr>
              <w:t>Заказчик вправе использовать в описании объекта закупки товарные знаки, в случаях:</w:t>
            </w:r>
          </w:p>
          <w:p w14:paraId="41E4DEA3" w14:textId="77777777" w:rsidR="00224F15" w:rsidRPr="00C1751B" w:rsidRDefault="00224F15" w:rsidP="00224F15">
            <w:pPr>
              <w:ind w:firstLine="567"/>
              <w:mirrorIndents/>
              <w:rPr>
                <w:iCs/>
                <w:sz w:val="23"/>
                <w:szCs w:val="23"/>
              </w:rPr>
            </w:pPr>
            <w:r w:rsidRPr="00C1751B">
              <w:rPr>
                <w:iCs/>
                <w:sz w:val="23"/>
                <w:szCs w:val="23"/>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C1751B" w:rsidRDefault="00224F15" w:rsidP="00224F15">
            <w:pPr>
              <w:ind w:firstLine="567"/>
              <w:mirrorIndents/>
              <w:rPr>
                <w:iCs/>
                <w:sz w:val="23"/>
                <w:szCs w:val="23"/>
              </w:rPr>
            </w:pPr>
            <w:r w:rsidRPr="00C1751B">
              <w:rPr>
                <w:iCs/>
                <w:sz w:val="23"/>
                <w:szCs w:val="23"/>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C1751B" w:rsidRDefault="00224F15" w:rsidP="00224F15">
            <w:pPr>
              <w:ind w:firstLine="567"/>
              <w:mirrorIndents/>
              <w:rPr>
                <w:iCs/>
                <w:sz w:val="22"/>
                <w:szCs w:val="22"/>
              </w:rPr>
            </w:pPr>
            <w:r w:rsidRPr="00C1751B">
              <w:rPr>
                <w:iCs/>
                <w:sz w:val="23"/>
                <w:szCs w:val="23"/>
              </w:rPr>
              <w:t>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sidRPr="00C1751B">
              <w:rPr>
                <w:iCs/>
                <w:sz w:val="22"/>
                <w:szCs w:val="22"/>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происхождения. Происхождение товаров из ДНР, ЛНР подтверждается сертификатами о происхождении товара, 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3892EB45" w:rsidR="004B73AB" w:rsidRPr="0046432E" w:rsidRDefault="00CE4B62" w:rsidP="004B73AB">
            <w:pPr>
              <w:keepNext/>
              <w:keepLines/>
              <w:widowControl w:val="0"/>
              <w:suppressLineNumbers/>
              <w:suppressAutoHyphens/>
              <w:spacing w:after="0"/>
              <w:jc w:val="left"/>
              <w:rPr>
                <w:i/>
              </w:rPr>
            </w:pPr>
            <w:r>
              <w:rPr>
                <w:i/>
              </w:rPr>
              <w:t>2</w:t>
            </w:r>
            <w:r w:rsidR="00DB636A" w:rsidRPr="0046432E">
              <w:rPr>
                <w:i/>
              </w:rPr>
              <w:t>4</w:t>
            </w:r>
            <w:r w:rsidR="004B73AB"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5"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5"/>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 xml:space="preserve">или в реестре промышленной продукции, произведенной на территории государства - члена Евразийского экономического союза (далее – Реестр) – </w:t>
            </w:r>
            <w:r w:rsidRPr="00043969">
              <w:t>выписку из Реестра с указанием реестрового номера, либо декларацию о нахождении промышленной продукции в Реестре с указанием реестрового номера</w:t>
            </w:r>
            <w:r w:rsidRPr="0046432E">
              <w:t>;</w:t>
            </w:r>
          </w:p>
          <w:p w14:paraId="081BC6D3" w14:textId="2863822A" w:rsidR="008F00D2" w:rsidRPr="008F00D2" w:rsidRDefault="0087047A" w:rsidP="0087047A">
            <w:pPr>
              <w:autoSpaceDE w:val="0"/>
              <w:autoSpaceDN w:val="0"/>
              <w:adjustRightInd w:val="0"/>
              <w:spacing w:after="0"/>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6" w:name="_Hlk959406"/>
      <w:bookmarkStart w:id="37"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23A5F44D" w14:textId="7F3681F7" w:rsidR="00FD50D4" w:rsidRDefault="00FD50D4" w:rsidP="00F039EC">
      <w:pPr>
        <w:autoSpaceDE w:val="0"/>
        <w:autoSpaceDN w:val="0"/>
        <w:adjustRightInd w:val="0"/>
        <w:spacing w:after="0"/>
        <w:ind w:firstLine="709"/>
      </w:pPr>
      <w:r w:rsidRPr="00A032D7">
        <w:t>2.</w:t>
      </w:r>
      <w:r w:rsidR="00E075A5" w:rsidRPr="00A032D7">
        <w:t>2</w:t>
      </w:r>
      <w:r w:rsidRPr="00A032D7">
        <w:t xml:space="preserve">. </w:t>
      </w:r>
      <w:r w:rsidR="00F039EC" w:rsidRPr="00F039EC">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039EC" w:rsidRPr="00F039EC">
        <w:rPr>
          <w:b/>
          <w:bCs/>
        </w:rPr>
        <w:t xml:space="preserve"> </w:t>
      </w:r>
      <w:r w:rsidR="00F039EC" w:rsidRPr="00F039EC">
        <w:t>письмо Минфина России от 20</w:t>
      </w:r>
      <w:r w:rsidR="00CB42A7" w:rsidRPr="00CB42A7">
        <w:t>.06.</w:t>
      </w:r>
      <w:r w:rsidR="00F039EC" w:rsidRPr="00F039EC">
        <w:t>2023 г. № 24-07-09/56775, письмо ФАС России от 22.06.2023 № 28/48914/23.</w:t>
      </w:r>
    </w:p>
    <w:p w14:paraId="5687A3DE" w14:textId="3729C997" w:rsidR="00345B1D" w:rsidRPr="000C7F07" w:rsidRDefault="00345B1D" w:rsidP="001B2939">
      <w:pPr>
        <w:autoSpaceDE w:val="0"/>
        <w:autoSpaceDN w:val="0"/>
        <w:adjustRightInd w:val="0"/>
        <w:spacing w:after="0"/>
        <w:ind w:firstLine="709"/>
      </w:pPr>
      <w:r w:rsidRPr="000C7F07">
        <w:t xml:space="preserve">2.2.1. </w:t>
      </w:r>
      <w:r w:rsidR="001B2939" w:rsidRPr="000C7F07">
        <w:t>Комиссия по осуществлению закупок отклонит заявку участника закупки</w:t>
      </w:r>
      <w:r w:rsidR="00D7425D" w:rsidRPr="000C7F07">
        <w:t>,</w:t>
      </w:r>
      <w:r w:rsidR="001B2939" w:rsidRPr="000C7F07">
        <w:t xml:space="preserve"> без рассмотрения, если установит, что заявка подана от имени коллективного участника.</w:t>
      </w:r>
    </w:p>
    <w:p w14:paraId="19C1FDE0" w14:textId="2B4DD567" w:rsidR="007446B7" w:rsidRPr="000C7F07" w:rsidRDefault="007446B7" w:rsidP="007446B7">
      <w:pPr>
        <w:autoSpaceDE w:val="0"/>
        <w:autoSpaceDN w:val="0"/>
        <w:adjustRightInd w:val="0"/>
        <w:spacing w:after="0"/>
        <w:ind w:firstLine="709"/>
      </w:pPr>
      <w:bookmarkStart w:id="38" w:name="_Hlk535782782"/>
      <w:r w:rsidRPr="000C7F07">
        <w:t>2.</w:t>
      </w:r>
      <w:r w:rsidR="00E075A5" w:rsidRPr="000C7F07">
        <w:t>3</w:t>
      </w:r>
      <w:r w:rsidRPr="000C7F07">
        <w:t>. Участники закупки на дату подачи заявки на участие в конкурсе должны соответствовать следующим требованиям:</w:t>
      </w:r>
    </w:p>
    <w:p w14:paraId="17FE8BA2" w14:textId="6A1413DE" w:rsidR="005C76B6" w:rsidRPr="008007A1" w:rsidRDefault="005C76B6" w:rsidP="005C76B6">
      <w:pPr>
        <w:autoSpaceDE w:val="0"/>
        <w:autoSpaceDN w:val="0"/>
        <w:ind w:firstLine="709"/>
        <w:rPr>
          <w:i/>
          <w:iCs/>
        </w:rPr>
      </w:pPr>
      <w:r w:rsidRPr="008007A1">
        <w:t>1)</w:t>
      </w:r>
      <w:r w:rsidR="008965B0">
        <w:t xml:space="preserve"> </w:t>
      </w:r>
      <w:r w:rsidRPr="008007A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8007A1">
        <w:rPr>
          <w:i/>
          <w:iCs/>
        </w:rPr>
        <w:t>не установлено;</w:t>
      </w:r>
    </w:p>
    <w:p w14:paraId="42354202" w14:textId="5AB5385A" w:rsidR="007446B7" w:rsidRPr="008007A1" w:rsidRDefault="005C76B6" w:rsidP="007446B7">
      <w:pPr>
        <w:autoSpaceDE w:val="0"/>
        <w:autoSpaceDN w:val="0"/>
        <w:adjustRightInd w:val="0"/>
        <w:spacing w:after="0"/>
        <w:ind w:firstLine="709"/>
      </w:pPr>
      <w:r w:rsidRPr="008007A1">
        <w:t>2</w:t>
      </w:r>
      <w:r w:rsidR="007446B7" w:rsidRPr="008007A1">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7446B7">
      <w:pPr>
        <w:autoSpaceDE w:val="0"/>
        <w:autoSpaceDN w:val="0"/>
        <w:adjustRightInd w:val="0"/>
        <w:spacing w:after="0"/>
        <w:ind w:firstLine="709"/>
      </w:pPr>
      <w:r w:rsidRPr="008007A1">
        <w:t>3</w:t>
      </w:r>
      <w:r w:rsidR="007446B7" w:rsidRPr="008007A1">
        <w:t>) </w:t>
      </w:r>
      <w:proofErr w:type="spellStart"/>
      <w:r w:rsidR="007446B7" w:rsidRPr="008007A1">
        <w:t>неприостановление</w:t>
      </w:r>
      <w:proofErr w:type="spellEnd"/>
      <w:r w:rsidR="007446B7" w:rsidRPr="008007A1">
        <w:t xml:space="preserve">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Pr="00E5037C" w:rsidRDefault="005C76B6" w:rsidP="007446B7">
      <w:pPr>
        <w:autoSpaceDE w:val="0"/>
        <w:autoSpaceDN w:val="0"/>
        <w:adjustRightInd w:val="0"/>
        <w:spacing w:after="0"/>
        <w:ind w:firstLine="709"/>
        <w:rPr>
          <w:color w:val="C00000"/>
        </w:rPr>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8"/>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39"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40" w:name="_Hlk152232552"/>
      <w:r w:rsidRPr="0046432E">
        <w:t>право предусмотрено проектом договора</w:t>
      </w:r>
      <w:bookmarkEnd w:id="40"/>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41" w:name="_Toc123405459"/>
      <w:bookmarkEnd w:id="39"/>
      <w:r w:rsidRPr="0046432E">
        <w:rPr>
          <w:b/>
        </w:rPr>
        <w:t xml:space="preserve">4. РАСХОДЫ В СВЯЗИ С УЧАСТИЕМ В </w:t>
      </w:r>
      <w:bookmarkEnd w:id="41"/>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42" w:name="_Toc123405461"/>
      <w:r w:rsidRPr="0046432E">
        <w:rPr>
          <w:szCs w:val="24"/>
        </w:rPr>
        <w:t>5. </w:t>
      </w:r>
      <w:r w:rsidR="00D35FC7" w:rsidRPr="0046432E">
        <w:rPr>
          <w:szCs w:val="24"/>
        </w:rPr>
        <w:t xml:space="preserve">ОТСТРАНЕНИЕ УЧАСТНИКА ЗАКУПКИ ОТ УЧАСТИЯ В </w:t>
      </w:r>
      <w:bookmarkEnd w:id="42"/>
      <w:r w:rsidR="00D35FC7" w:rsidRPr="0046432E">
        <w:rPr>
          <w:szCs w:val="24"/>
        </w:rPr>
        <w:t>КОНКУРСЕ В ЭЛЕКТРОННОЙ ФОРМЕ.</w:t>
      </w:r>
    </w:p>
    <w:p w14:paraId="71925529" w14:textId="41338399" w:rsidR="0010741F" w:rsidRPr="00495912" w:rsidRDefault="00531F00" w:rsidP="00BB4A9A">
      <w:pPr>
        <w:pStyle w:val="3a"/>
        <w:tabs>
          <w:tab w:val="left" w:pos="708"/>
        </w:tabs>
        <w:ind w:left="0"/>
        <w:rPr>
          <w:color w:val="FF0000"/>
        </w:rPr>
      </w:pPr>
      <w:r>
        <w:tab/>
        <w:t>5.</w:t>
      </w:r>
      <w:r w:rsidR="0012575D">
        <w:t>1</w:t>
      </w:r>
      <w:r>
        <w:t xml:space="preserve">. </w:t>
      </w:r>
      <w:r w:rsidR="00BB4A9A"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6"/>
    <w:bookmarkEnd w:id="37"/>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43"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43"/>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4"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4"/>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5"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5"/>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0A58D3FE"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подачи заявок на участие в 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7C25CDA2" w:rsidR="0038460C" w:rsidRPr="003E2C80"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CE2A83">
        <w:rPr>
          <w:bCs/>
        </w:rPr>
        <w:t>документа</w:t>
      </w:r>
      <w:r w:rsidR="003B15A9" w:rsidRPr="00BD7A89">
        <w:rPr>
          <w:bCs/>
        </w:rPr>
        <w:t xml:space="preserve"> </w:t>
      </w:r>
      <w:bookmarkStart w:id="46" w:name="_Hlk137040493"/>
      <w:r w:rsidR="003E2C80" w:rsidRPr="003E2C80">
        <w:rPr>
          <w:bCs/>
        </w:rPr>
        <w:t xml:space="preserve">или машиночитаемую доверенность, оформленную в соответствии с рекомендациями Приказа </w:t>
      </w:r>
      <w:proofErr w:type="spellStart"/>
      <w:r w:rsidR="003E2C80" w:rsidRPr="003E2C80">
        <w:rPr>
          <w:bCs/>
        </w:rPr>
        <w:t>Минцифры</w:t>
      </w:r>
      <w:proofErr w:type="spellEnd"/>
      <w:r w:rsidR="003E2C80" w:rsidRPr="003E2C80">
        <w:rPr>
          <w:bCs/>
        </w:rPr>
        <w:t xml:space="preserve"> России от 18.08.2021 N 857 "Об утверждении единых требований к формам доверенностей, необходимых для использования квалифицированной электронной подписи"</w:t>
      </w:r>
      <w:r w:rsidR="003E2C80">
        <w:rPr>
          <w:bCs/>
        </w:rPr>
        <w:t xml:space="preserve">, </w:t>
      </w:r>
      <w:r w:rsidR="00AA28FA" w:rsidRPr="00AA28FA">
        <w:rPr>
          <w:bCs/>
        </w:rPr>
        <w:t xml:space="preserve">подтверждающую полномочия лица действовать от имени участника закупки, </w:t>
      </w:r>
      <w:r w:rsidR="003E2C80" w:rsidRPr="003E2C80">
        <w:rPr>
          <w:bCs/>
        </w:rPr>
        <w:t>которым подписана электронной подписью заявка от имени участника</w:t>
      </w:r>
      <w:r w:rsidR="003E2C80">
        <w:rPr>
          <w:bCs/>
        </w:rPr>
        <w:t xml:space="preserve">, </w:t>
      </w:r>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6"/>
      <w:r w:rsidR="00D724D5">
        <w:rPr>
          <w:bCs/>
        </w:rPr>
        <w:t xml:space="preserve"> </w:t>
      </w:r>
    </w:p>
    <w:p w14:paraId="72EAE9B4" w14:textId="000CE490" w:rsidR="0038460C" w:rsidRPr="00A032D7" w:rsidRDefault="003E2C80" w:rsidP="0038460C">
      <w:pPr>
        <w:pStyle w:val="3a"/>
        <w:tabs>
          <w:tab w:val="clear" w:pos="788"/>
          <w:tab w:val="left" w:pos="567"/>
        </w:tabs>
        <w:ind w:left="0"/>
        <w:rPr>
          <w:bCs/>
        </w:rPr>
      </w:pPr>
      <w:r w:rsidRPr="003E2C80">
        <w:rPr>
          <w:bCs/>
        </w:rPr>
        <w:tab/>
      </w:r>
      <w:r w:rsidR="003B15A9" w:rsidRPr="00BD7A89">
        <w:rPr>
          <w:bCs/>
        </w:rPr>
        <w:t xml:space="preserve">Отсутствие в составе заявки </w:t>
      </w:r>
      <w:r w:rsidR="00946748" w:rsidRPr="00BD7A89">
        <w:rPr>
          <w:bCs/>
        </w:rPr>
        <w:t>документ</w:t>
      </w:r>
      <w:r w:rsidR="00D61BD8" w:rsidRPr="00BD7A89">
        <w:rPr>
          <w:bCs/>
        </w:rPr>
        <w:t>а</w:t>
      </w:r>
      <w:r w:rsidR="006B2217">
        <w:rPr>
          <w:bCs/>
        </w:rPr>
        <w:t xml:space="preserve">, </w:t>
      </w:r>
      <w:r w:rsidR="00CE2A83">
        <w:rPr>
          <w:bCs/>
        </w:rPr>
        <w:t xml:space="preserve">подаваемого участником закупки, </w:t>
      </w:r>
      <w:r w:rsidR="00946748" w:rsidRPr="00BD7A89">
        <w:rPr>
          <w:bCs/>
        </w:rPr>
        <w:t>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18326732" w:rsidR="009E51EA" w:rsidRPr="001E575D" w:rsidRDefault="001E575D" w:rsidP="001E575D">
      <w:pPr>
        <w:pStyle w:val="3a"/>
        <w:tabs>
          <w:tab w:val="clear" w:pos="788"/>
          <w:tab w:val="left" w:pos="567"/>
        </w:tabs>
        <w:ind w:left="0"/>
        <w:rPr>
          <w:rStyle w:val="affd"/>
          <w:bCs/>
        </w:rPr>
      </w:pPr>
      <w:r>
        <w:rPr>
          <w:bCs/>
        </w:rPr>
        <w:tab/>
      </w:r>
      <w:r w:rsidR="00F23FB1">
        <w:rPr>
          <w:bCs/>
        </w:rPr>
        <w:t xml:space="preserve">10.3. </w:t>
      </w:r>
      <w:r w:rsidR="009E51EA" w:rsidRPr="0046432E">
        <w:rPr>
          <w:rStyle w:val="affd"/>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62869DA7" w:rsidR="00B71A29" w:rsidRDefault="00F23FB1" w:rsidP="00DB1B24">
      <w:pPr>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6F35A4" w:rsidRPr="0046432E">
        <w:rPr>
          <w:lang w:eastAsia="x-none"/>
        </w:rPr>
        <w:t>товара</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3E61AF9E"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6E5F60A3" w:rsidR="00B71A29" w:rsidRPr="00E014C0" w:rsidRDefault="00C03375" w:rsidP="00B71A29">
      <w:pPr>
        <w:ind w:firstLine="708"/>
        <w:rPr>
          <w:lang w:eastAsia="x-none"/>
        </w:rPr>
      </w:pPr>
      <w:r w:rsidRPr="00E014C0">
        <w:rPr>
          <w:lang w:eastAsia="x-none"/>
        </w:rPr>
        <w:t>3</w:t>
      </w:r>
      <w:r w:rsidR="00A34F8B" w:rsidRPr="00E014C0">
        <w:rPr>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0CA8C3EE" w:rsidR="00B71A29" w:rsidRPr="00B2177A" w:rsidRDefault="00C03375" w:rsidP="00B71A29">
      <w:pPr>
        <w:ind w:firstLine="708"/>
        <w:rPr>
          <w:lang w:eastAsia="x-none"/>
        </w:rPr>
      </w:pPr>
      <w:r w:rsidRPr="00F34CEB">
        <w:rPr>
          <w:lang w:eastAsia="x-none"/>
        </w:rPr>
        <w:t>4</w:t>
      </w:r>
      <w:r w:rsidR="00A34F8B" w:rsidRPr="00F34CEB">
        <w:rPr>
          <w:lang w:eastAsia="x-none"/>
        </w:rPr>
        <w:t>.</w:t>
      </w:r>
      <w:r w:rsidR="00B71A29" w:rsidRPr="00F34CEB">
        <w:rPr>
          <w:lang w:eastAsia="x-none"/>
        </w:rPr>
        <w:t xml:space="preserve"> </w:t>
      </w:r>
      <w:r w:rsidR="00E34987" w:rsidRPr="00F34CEB">
        <w:rPr>
          <w:lang w:eastAsia="x-none"/>
        </w:rPr>
        <w:t>К</w:t>
      </w:r>
      <w:r w:rsidR="00B71A29" w:rsidRPr="00F34CEB">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F34CEB">
        <w:rPr>
          <w:i/>
          <w:iCs/>
          <w:lang w:eastAsia="x-none"/>
        </w:rPr>
        <w:t>П</w:t>
      </w:r>
      <w:r w:rsidR="00B71A29" w:rsidRPr="00F34CEB">
        <w:rPr>
          <w:i/>
          <w:iCs/>
          <w:lang w:eastAsia="x-none"/>
        </w:rPr>
        <w:t>риложени</w:t>
      </w:r>
      <w:r w:rsidR="0042104D" w:rsidRPr="00F34CEB">
        <w:rPr>
          <w:i/>
          <w:iCs/>
          <w:lang w:eastAsia="x-none"/>
        </w:rPr>
        <w:t>и</w:t>
      </w:r>
      <w:r w:rsidR="00B71A29" w:rsidRPr="00F34CEB">
        <w:rPr>
          <w:i/>
          <w:iCs/>
          <w:lang w:eastAsia="x-none"/>
        </w:rPr>
        <w:t xml:space="preserve"> №</w:t>
      </w:r>
      <w:r w:rsidR="004711D5" w:rsidRPr="00F34CEB">
        <w:rPr>
          <w:i/>
          <w:iCs/>
          <w:lang w:eastAsia="x-none"/>
        </w:rPr>
        <w:t>2.1.</w:t>
      </w:r>
      <w:r w:rsidR="00B71A29" w:rsidRPr="00F34CEB">
        <w:rPr>
          <w:lang w:eastAsia="x-none"/>
        </w:rPr>
        <w:t xml:space="preserve"> </w:t>
      </w:r>
      <w:r w:rsidR="0042104D" w:rsidRPr="00F34CEB">
        <w:rPr>
          <w:lang w:eastAsia="x-none"/>
        </w:rPr>
        <w:t xml:space="preserve">и </w:t>
      </w:r>
      <w:r w:rsidR="004711D5" w:rsidRPr="00F34CEB">
        <w:rPr>
          <w:i/>
          <w:iCs/>
          <w:lang w:eastAsia="x-none"/>
        </w:rPr>
        <w:t>Приложени</w:t>
      </w:r>
      <w:r w:rsidR="0042104D" w:rsidRPr="00F34CEB">
        <w:rPr>
          <w:i/>
          <w:iCs/>
          <w:lang w:eastAsia="x-none"/>
        </w:rPr>
        <w:t>и</w:t>
      </w:r>
      <w:r w:rsidR="004711D5" w:rsidRPr="00F34CEB">
        <w:rPr>
          <w:i/>
          <w:iCs/>
          <w:lang w:eastAsia="x-none"/>
        </w:rPr>
        <w:t xml:space="preserve"> №2</w:t>
      </w:r>
      <w:r w:rsidR="0042104D" w:rsidRPr="00F34CEB">
        <w:rPr>
          <w:i/>
          <w:iCs/>
          <w:lang w:eastAsia="x-none"/>
        </w:rPr>
        <w:t xml:space="preserve"> «Сведения о квалификации участника закупки»</w:t>
      </w:r>
      <w:r w:rsidR="004711D5" w:rsidRPr="00F34CEB">
        <w:rPr>
          <w:lang w:eastAsia="x-none"/>
        </w:rPr>
        <w:t xml:space="preserve"> к форме</w:t>
      </w:r>
      <w:r w:rsidR="003C6015" w:rsidRPr="00F34CEB">
        <w:rPr>
          <w:lang w:eastAsia="x-none"/>
        </w:rPr>
        <w:t xml:space="preserve"> </w:t>
      </w:r>
      <w:r w:rsidR="004711D5" w:rsidRPr="00F34CEB">
        <w:rPr>
          <w:lang w:eastAsia="x-none"/>
        </w:rPr>
        <w:t>№1 Заявки на участие в конкурсе</w:t>
      </w:r>
      <w:r w:rsidR="0090004A" w:rsidRPr="00F34CEB">
        <w:rPr>
          <w:lang w:eastAsia="x-none"/>
        </w:rPr>
        <w:t xml:space="preserve"> в электронной форме</w:t>
      </w:r>
      <w:r w:rsidR="004711D5" w:rsidRPr="00F34CEB">
        <w:rPr>
          <w:lang w:eastAsia="x-none"/>
        </w:rPr>
        <w:t>)</w:t>
      </w:r>
      <w:r w:rsidRPr="00F34CEB">
        <w:rPr>
          <w:lang w:eastAsia="x-none"/>
        </w:rPr>
        <w:t>.</w:t>
      </w:r>
    </w:p>
    <w:p w14:paraId="6893C31E" w14:textId="340D3344" w:rsidR="005F061A" w:rsidRPr="00E014C0" w:rsidRDefault="004F6ECA" w:rsidP="004F6ECA">
      <w:pPr>
        <w:pStyle w:val="afffff"/>
        <w:tabs>
          <w:tab w:val="clear" w:pos="2127"/>
          <w:tab w:val="left" w:pos="0"/>
        </w:tabs>
        <w:spacing w:line="240" w:lineRule="auto"/>
        <w:ind w:left="0" w:firstLine="0"/>
        <w:rPr>
          <w:sz w:val="24"/>
          <w:szCs w:val="24"/>
        </w:rPr>
      </w:pPr>
      <w:r w:rsidRPr="00B2177A">
        <w:rPr>
          <w:sz w:val="24"/>
          <w:szCs w:val="24"/>
        </w:rPr>
        <w:t xml:space="preserve">           5.</w:t>
      </w:r>
      <w:r w:rsidR="005F061A" w:rsidRPr="00B2177A">
        <w:rPr>
          <w:sz w:val="24"/>
          <w:szCs w:val="24"/>
        </w:rPr>
        <w:t xml:space="preserve"> Наименование страны происхождения поставляемого товара (</w:t>
      </w:r>
      <w:r w:rsidR="005F061A" w:rsidRPr="00B2177A">
        <w:rPr>
          <w:i/>
          <w:iCs/>
          <w:sz w:val="24"/>
          <w:szCs w:val="24"/>
        </w:rPr>
        <w:t>Приложение № 2.2.</w:t>
      </w:r>
      <w:r w:rsidR="005F061A" w:rsidRPr="00B2177A">
        <w:rPr>
          <w:sz w:val="24"/>
          <w:szCs w:val="24"/>
        </w:rPr>
        <w:t xml:space="preserve"> к</w:t>
      </w:r>
      <w:r w:rsidR="005F061A" w:rsidRPr="00E014C0">
        <w:rPr>
          <w:sz w:val="24"/>
          <w:szCs w:val="24"/>
        </w:rPr>
        <w:t xml:space="preserve"> Форме №1 Заявки на участие конкурсе в электронной форме</w:t>
      </w:r>
      <w:r w:rsidR="00E44BEE">
        <w:rPr>
          <w:sz w:val="24"/>
          <w:szCs w:val="24"/>
        </w:rPr>
        <w:t>)</w:t>
      </w:r>
      <w:r w:rsidR="005F061A" w:rsidRPr="00E014C0">
        <w:rPr>
          <w:sz w:val="24"/>
          <w:szCs w:val="24"/>
        </w:rPr>
        <w:t>.</w:t>
      </w:r>
    </w:p>
    <w:p w14:paraId="1510ABF0" w14:textId="5803E88B" w:rsidR="00C03375" w:rsidRPr="00E014C0" w:rsidRDefault="004F6ECA" w:rsidP="00C03375">
      <w:pPr>
        <w:ind w:firstLine="708"/>
        <w:rPr>
          <w:lang w:eastAsia="x-none"/>
        </w:rPr>
      </w:pPr>
      <w:r w:rsidRPr="00E014C0">
        <w:rPr>
          <w:lang w:eastAsia="x-none"/>
        </w:rPr>
        <w:t>6</w:t>
      </w:r>
      <w:r w:rsidR="00C03375" w:rsidRPr="00E014C0">
        <w:rPr>
          <w:lang w:eastAsia="x-none"/>
        </w:rPr>
        <w:t>. Ценовое предложение (</w:t>
      </w:r>
      <w:r w:rsidR="00C03375" w:rsidRPr="00E014C0">
        <w:rPr>
          <w:i/>
          <w:iCs/>
        </w:rPr>
        <w:t>Приложение №1</w:t>
      </w:r>
      <w:r w:rsidR="00C03375" w:rsidRPr="00E014C0">
        <w:t xml:space="preserve"> к форме №1 </w:t>
      </w:r>
      <w:r w:rsidR="00DB1B24">
        <w:t>З</w:t>
      </w:r>
      <w:r w:rsidR="00C03375" w:rsidRPr="00E014C0">
        <w:t xml:space="preserve">аявки к документации на участие </w:t>
      </w:r>
      <w:r w:rsidR="00C03375" w:rsidRPr="00E014C0">
        <w:rPr>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заявки таких участников закупки подлежат отклонению.</w:t>
      </w:r>
    </w:p>
    <w:p w14:paraId="50BD4B5E" w14:textId="77777777" w:rsidR="00C03375" w:rsidRPr="001D055A" w:rsidRDefault="00C03375" w:rsidP="00C03375">
      <w:pPr>
        <w:pStyle w:val="3a"/>
        <w:tabs>
          <w:tab w:val="clear" w:pos="788"/>
        </w:tabs>
        <w:ind w:left="709"/>
        <w:rPr>
          <w:szCs w:val="24"/>
        </w:rPr>
      </w:pPr>
      <w:bookmarkStart w:id="47" w:name="_Ref11560130"/>
      <w:r w:rsidRPr="001D055A">
        <w:rPr>
          <w:szCs w:val="24"/>
        </w:rPr>
        <w:t>Валютой заявки на участие в конкурсе является российский рубль.</w:t>
      </w:r>
    </w:p>
    <w:bookmarkEnd w:id="47"/>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8" w:name="_Hlk113016130"/>
      <w:r w:rsidRPr="001D055A">
        <w:t>ЭП «РТС-тендер»</w:t>
      </w:r>
      <w:bookmarkEnd w:id="48"/>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62068F" w:rsidRDefault="00B71A29" w:rsidP="00B71A29">
      <w:pPr>
        <w:ind w:firstLine="708"/>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B71A29">
      <w:pPr>
        <w:ind w:firstLine="708"/>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62068F">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521F69">
      <w:pPr>
        <w:ind w:firstLine="708"/>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521F69">
      <w:pPr>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1B3DF2E8"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 xml:space="preserve">в </w:t>
      </w:r>
      <w:r w:rsidR="000C3F2D" w:rsidRPr="000C3F2D">
        <w:rPr>
          <w:rFonts w:eastAsia="Calibri"/>
          <w:iCs/>
        </w:rPr>
        <w:t>Информаци</w:t>
      </w:r>
      <w:r w:rsidR="000A19B4">
        <w:rPr>
          <w:rFonts w:eastAsia="Calibri"/>
          <w:iCs/>
        </w:rPr>
        <w:t>и</w:t>
      </w:r>
      <w:r w:rsidR="000C3F2D" w:rsidRPr="000C3F2D">
        <w:rPr>
          <w:rFonts w:eastAsia="Calibri"/>
          <w:iCs/>
        </w:rPr>
        <w:t xml:space="preserve"> о проведении конкурса в электронной </w:t>
      </w:r>
      <w:r w:rsidR="005D5898" w:rsidRPr="000C3F2D">
        <w:rPr>
          <w:rFonts w:eastAsia="Calibri"/>
          <w:iCs/>
        </w:rPr>
        <w:t>форме</w:t>
      </w:r>
      <w:r w:rsidR="005D5898" w:rsidRPr="007807CD">
        <w:rPr>
          <w:rFonts w:eastAsia="Calibri"/>
          <w:iCs/>
        </w:rPr>
        <w:t xml:space="preserve"> </w:t>
      </w:r>
      <w:r w:rsidR="005D5898">
        <w:rPr>
          <w:rFonts w:eastAsia="Calibri"/>
          <w:iCs/>
        </w:rPr>
        <w:t>п.20</w:t>
      </w:r>
      <w:r w:rsidR="000A19B4" w:rsidRPr="000A19B4">
        <w:rPr>
          <w:rFonts w:eastAsia="Calibri"/>
          <w:iCs/>
        </w:rPr>
        <w:t xml:space="preserve"> раздел </w:t>
      </w:r>
      <w:r w:rsidR="000A19B4" w:rsidRPr="000A19B4">
        <w:rPr>
          <w:rFonts w:eastAsia="Calibri"/>
          <w:iCs/>
          <w:lang w:val="en-US"/>
        </w:rPr>
        <w:t>I</w:t>
      </w:r>
      <w:r w:rsidR="000A19B4" w:rsidRPr="000A19B4">
        <w:rPr>
          <w:rFonts w:eastAsia="Calibri"/>
          <w:iCs/>
        </w:rPr>
        <w:t xml:space="preserve"> </w:t>
      </w:r>
      <w:r w:rsidR="007807CD" w:rsidRPr="007807CD">
        <w:rPr>
          <w:rFonts w:eastAsia="Calibri"/>
          <w:iCs/>
        </w:rPr>
        <w:t>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506ABDD" w14:textId="77777777" w:rsidR="0037752A" w:rsidRDefault="0037752A" w:rsidP="004F01FE">
      <w:pPr>
        <w:ind w:firstLine="708"/>
        <w:rPr>
          <w:lang w:eastAsia="x-none"/>
        </w:rPr>
      </w:pPr>
    </w:p>
    <w:p w14:paraId="631E6439" w14:textId="14463908" w:rsidR="002779BA" w:rsidRDefault="004F6ECA" w:rsidP="004F01FE">
      <w:pPr>
        <w:ind w:firstLine="708"/>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37821E37" w14:textId="77777777" w:rsidR="000D79EA" w:rsidRDefault="000D79EA" w:rsidP="004F01FE">
      <w:pPr>
        <w:ind w:firstLine="708"/>
        <w:rPr>
          <w:lang w:eastAsia="x-none"/>
        </w:rPr>
      </w:pPr>
    </w:p>
    <w:p w14:paraId="2338DDAC" w14:textId="77777777" w:rsidR="00C03375" w:rsidRPr="006A4093" w:rsidRDefault="00C03375" w:rsidP="004F01FE">
      <w:pPr>
        <w:ind w:firstLine="708"/>
        <w:rPr>
          <w:lang w:eastAsia="x-none"/>
        </w:rPr>
      </w:pPr>
    </w:p>
    <w:p w14:paraId="7653465F" w14:textId="4F0ED8D4" w:rsidR="00044E85" w:rsidRPr="00B25273" w:rsidRDefault="00D35FC7" w:rsidP="00B25273">
      <w:pPr>
        <w:pStyle w:val="3a"/>
        <w:numPr>
          <w:ilvl w:val="0"/>
          <w:numId w:val="9"/>
        </w:numPr>
        <w:jc w:val="center"/>
        <w:textAlignment w:val="baseline"/>
        <w:rPr>
          <w:b/>
          <w:bCs/>
          <w:color w:val="000000"/>
          <w:szCs w:val="24"/>
        </w:rPr>
      </w:pPr>
      <w:r w:rsidRPr="00B25273">
        <w:rPr>
          <w:b/>
          <w:bCs/>
          <w:szCs w:val="24"/>
        </w:rPr>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6FDADD0"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13BCA" w:rsidRPr="00F47FAB">
        <w:rPr>
          <w:szCs w:val="24"/>
        </w:rPr>
        <w:t xml:space="preserve"> и</w:t>
      </w:r>
      <w:r w:rsidR="002504B4" w:rsidRPr="00F47FAB">
        <w:rPr>
          <w:szCs w:val="24"/>
        </w:rPr>
        <w:t xml:space="preserve"> </w:t>
      </w:r>
      <w:r w:rsidR="0026461B" w:rsidRPr="00F47FAB">
        <w:rPr>
          <w:szCs w:val="24"/>
        </w:rPr>
        <w:t>в сроки,</w:t>
      </w:r>
      <w:r w:rsidR="002504B4" w:rsidRPr="00F47FAB">
        <w:rPr>
          <w:szCs w:val="24"/>
        </w:rPr>
        <w:t xml:space="preserve"> указанные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9"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9"/>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50"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50"/>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 xml:space="preserve">утвержденной типовой форме и соответствовать дополнительным требованиям, предусмотренным </w:t>
      </w:r>
      <w:proofErr w:type="spellStart"/>
      <w:r w:rsidRPr="0098644C">
        <w:rPr>
          <w:rFonts w:ascii="Times New Roman" w:eastAsia="Calibri" w:hAnsi="Times New Roman" w:cs="Times New Roman"/>
          <w:sz w:val="24"/>
          <w:szCs w:val="24"/>
          <w:lang w:eastAsia="en-US"/>
        </w:rPr>
        <w:t>п.п</w:t>
      </w:r>
      <w:proofErr w:type="spellEnd"/>
      <w:r w:rsidRPr="0098644C">
        <w:rPr>
          <w:rFonts w:ascii="Times New Roman" w:eastAsia="Calibri" w:hAnsi="Times New Roman" w:cs="Times New Roman"/>
          <w:sz w:val="24"/>
          <w:szCs w:val="24"/>
          <w:lang w:eastAsia="en-US"/>
        </w:rPr>
        <w:t>.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317E6C78" w:rsidR="009076A1" w:rsidRPr="0098644C" w:rsidRDefault="004F21E9" w:rsidP="0098644C">
      <w:pPr>
        <w:pStyle w:val="ConsPlusNormal"/>
        <w:ind w:firstLine="567"/>
        <w:jc w:val="both"/>
        <w:rPr>
          <w:rFonts w:ascii="Times New Roman" w:hAnsi="Times New Roman" w:cs="Times New Roman"/>
          <w:bCs/>
          <w:sz w:val="24"/>
          <w:szCs w:val="24"/>
        </w:rPr>
      </w:pPr>
      <w:r w:rsidRPr="0098644C">
        <w:rPr>
          <w:rFonts w:ascii="Times New Roman" w:eastAsia="Calibri" w:hAnsi="Times New Roman" w:cs="Times New Roman"/>
          <w:sz w:val="24"/>
          <w:szCs w:val="24"/>
          <w:lang w:eastAsia="en-US"/>
        </w:rPr>
        <w:t>11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6B8E40B9" w14:textId="4AB22E2F" w:rsidR="00734754" w:rsidRPr="0098644C" w:rsidRDefault="00F039EC" w:rsidP="0098644C">
      <w:pPr>
        <w:pStyle w:val="3a"/>
        <w:ind w:left="0"/>
        <w:rPr>
          <w:rFonts w:eastAsia="Calibri"/>
          <w:lang w:eastAsia="en-US"/>
        </w:rPr>
      </w:pPr>
      <w:r w:rsidRPr="00441577">
        <w:rPr>
          <w:rFonts w:eastAsia="Calibri"/>
          <w:lang w:eastAsia="en-US"/>
        </w:rPr>
        <w:tab/>
        <w:t>1</w:t>
      </w:r>
      <w:r w:rsidR="0098644C">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7"/>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7"/>
        <w:ind w:firstLine="708"/>
        <w:jc w:val="both"/>
        <w:rPr>
          <w:rFonts w:ascii="Times New Roman" w:hAnsi="Times New Roman" w:cs="Times New Roman"/>
          <w:sz w:val="24"/>
          <w:szCs w:val="24"/>
        </w:rPr>
      </w:pPr>
      <w:bookmarkStart w:id="51"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51"/>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52"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52"/>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7"/>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7"/>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53" w:name="_Hlk96000020"/>
      <w:r w:rsidRPr="0046432E">
        <w:t>об отклонении всех вторых частей заявок, поданных участниками процедуры закупки</w:t>
      </w:r>
      <w:bookmarkEnd w:id="53"/>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4" w:name="_Hlk152857226"/>
      <w:r w:rsidR="00D576BD" w:rsidRPr="0046432E">
        <w:t>которые комиссия сочтет нужным указать</w:t>
      </w:r>
      <w:bookmarkEnd w:id="54"/>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647E2090"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w:t>
      </w:r>
      <w:r w:rsidR="00CA53AD" w:rsidRPr="00290496">
        <w:t>(по цене, квалификации участника закупки</w:t>
      </w:r>
      <w:r w:rsidR="00780576" w:rsidRPr="00290496">
        <w:t>, сроку поставки</w:t>
      </w:r>
      <w:r w:rsidR="00CA53AD" w:rsidRPr="00290496">
        <w:t>)</w:t>
      </w:r>
      <w:r w:rsidR="00CA53AD" w:rsidRPr="001D055A">
        <w:t xml:space="preserve">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w:t>
      </w:r>
      <w:r w:rsidR="006935FF">
        <w:t xml:space="preserve"> </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5" w:name="_Hlk520968197"/>
      <w:bookmarkStart w:id="56"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5"/>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6591636B" w14:textId="1BBBE712" w:rsidR="009116D3" w:rsidRPr="00F83065" w:rsidRDefault="00C35DC0" w:rsidP="00E44BEE">
      <w:pPr>
        <w:tabs>
          <w:tab w:val="left" w:pos="709"/>
        </w:tabs>
        <w:spacing w:after="0" w:line="276" w:lineRule="auto"/>
        <w:ind w:firstLine="709"/>
      </w:pPr>
      <w:r w:rsidRPr="00F83065">
        <w:t>1) цена договора (значимость –</w:t>
      </w:r>
      <w:r w:rsidR="003F1290" w:rsidRPr="00F83065">
        <w:t xml:space="preserve"> 60 </w:t>
      </w:r>
      <w:r w:rsidRPr="00F83065">
        <w:t>%);</w:t>
      </w:r>
    </w:p>
    <w:p w14:paraId="25FBC4F8" w14:textId="7A3F234C" w:rsidR="008958F6" w:rsidRPr="00F83065" w:rsidRDefault="00C35DC0" w:rsidP="00E44BEE">
      <w:pPr>
        <w:tabs>
          <w:tab w:val="left" w:pos="709"/>
        </w:tabs>
        <w:spacing w:after="0" w:line="276" w:lineRule="auto"/>
        <w:ind w:firstLine="709"/>
      </w:pPr>
      <w:r w:rsidRPr="00F83065">
        <w:t xml:space="preserve">2) квалификация участника закупки (значимость – </w:t>
      </w:r>
      <w:r w:rsidR="0050134D" w:rsidRPr="00F83065">
        <w:t>20</w:t>
      </w:r>
      <w:r w:rsidR="008958F6" w:rsidRPr="00F83065">
        <w:t xml:space="preserve"> </w:t>
      </w:r>
      <w:r w:rsidRPr="00F83065">
        <w:t>%)</w:t>
      </w:r>
      <w:r w:rsidR="005F0D15" w:rsidRPr="00F83065">
        <w:t>;</w:t>
      </w:r>
    </w:p>
    <w:p w14:paraId="6359EBC4" w14:textId="263AE98C" w:rsidR="009116D3" w:rsidRPr="0050134D" w:rsidRDefault="008958F6" w:rsidP="00E44BEE">
      <w:pPr>
        <w:tabs>
          <w:tab w:val="left" w:pos="709"/>
        </w:tabs>
        <w:spacing w:after="0" w:line="276" w:lineRule="auto"/>
        <w:ind w:firstLine="709"/>
      </w:pPr>
      <w:r w:rsidRPr="00F83065">
        <w:t xml:space="preserve">3) </w:t>
      </w:r>
      <w:r w:rsidR="005F0D15" w:rsidRPr="00F83065">
        <w:t xml:space="preserve">срок поставки товара (значимость – </w:t>
      </w:r>
      <w:r w:rsidR="0050134D" w:rsidRPr="00F83065">
        <w:t>20</w:t>
      </w:r>
      <w:r w:rsidR="003F1290" w:rsidRPr="00F83065">
        <w:t xml:space="preserve"> </w:t>
      </w:r>
      <w:r w:rsidR="005F0D15" w:rsidRPr="00F83065">
        <w:t>%).</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57" w:name="_Hlk158195020"/>
      <w:r w:rsidRPr="0050134D">
        <w:rPr>
          <w:b/>
          <w:u w:val="single"/>
        </w:rPr>
        <w:t xml:space="preserve">1. </w:t>
      </w:r>
      <w:bookmarkStart w:id="58" w:name="_Hlk90983024"/>
      <w:r w:rsidR="003D21FD" w:rsidRPr="0050134D">
        <w:rPr>
          <w:b/>
          <w:u w:val="single"/>
        </w:rPr>
        <w:t xml:space="preserve">Критерий: </w:t>
      </w:r>
      <w:r w:rsidRPr="0050134D">
        <w:rPr>
          <w:b/>
          <w:bCs/>
          <w:color w:val="000000"/>
          <w:u w:val="single"/>
        </w:rPr>
        <w:t>Цена договора.</w:t>
      </w:r>
    </w:p>
    <w:p w14:paraId="5F9047C0" w14:textId="7D970FF5" w:rsidR="002504B4" w:rsidRPr="00342FCD" w:rsidRDefault="002504B4" w:rsidP="00E44BEE">
      <w:pPr>
        <w:spacing w:after="0" w:line="276" w:lineRule="auto"/>
        <w:ind w:firstLine="709"/>
        <w:rPr>
          <w:b/>
          <w:bCs/>
        </w:rPr>
      </w:pPr>
      <w:r w:rsidRPr="00342FCD">
        <w:rPr>
          <w:b/>
          <w:bCs/>
        </w:rPr>
        <w:t xml:space="preserve">Значимость критерия: </w:t>
      </w:r>
      <w:r w:rsidR="003F1290">
        <w:rPr>
          <w:b/>
          <w:bCs/>
        </w:rPr>
        <w:t>60</w:t>
      </w:r>
      <w:r w:rsidRPr="00342FCD">
        <w:rPr>
          <w:b/>
          <w:bCs/>
        </w:rPr>
        <w:t xml:space="preserve"> %</w:t>
      </w:r>
    </w:p>
    <w:p w14:paraId="6705AC70" w14:textId="5B28EE8D" w:rsidR="005311FE" w:rsidRPr="0076404C" w:rsidRDefault="005311FE" w:rsidP="00E44BEE">
      <w:pPr>
        <w:spacing w:after="0" w:line="276" w:lineRule="auto"/>
        <w:ind w:firstLine="709"/>
        <w:rPr>
          <w:b/>
          <w:bCs/>
        </w:rPr>
      </w:pPr>
      <w:bookmarkStart w:id="59"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0,6</w:t>
      </w:r>
    </w:p>
    <w:p w14:paraId="2842D53B" w14:textId="77777777" w:rsidR="00DC563C" w:rsidRPr="00342FCD" w:rsidRDefault="002504B4" w:rsidP="00E44BEE">
      <w:pPr>
        <w:spacing w:line="276" w:lineRule="auto"/>
        <w:ind w:firstLine="709"/>
      </w:pPr>
      <w:bookmarkStart w:id="60" w:name="_Hlk17101005"/>
      <w:bookmarkEnd w:id="59"/>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44BEE">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44BEE">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E44BEE">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E44BEE">
      <w:pPr>
        <w:autoSpaceDE w:val="0"/>
        <w:autoSpaceDN w:val="0"/>
        <w:adjustRightInd w:val="0"/>
        <w:rPr>
          <w:bCs/>
          <w:color w:val="000000"/>
        </w:rPr>
      </w:pPr>
      <w:r w:rsidRPr="00342FCD">
        <w:rPr>
          <w:b/>
          <w:bCs/>
          <w:color w:val="000000"/>
        </w:rPr>
        <w:t xml:space="preserve"> </w:t>
      </w:r>
      <w:proofErr w:type="gramStart"/>
      <w:r w:rsidRPr="00342FCD">
        <w:rPr>
          <w:bCs/>
          <w:color w:val="000000"/>
        </w:rPr>
        <w:t>где:</w:t>
      </w:r>
      <w:r w:rsidR="00B46EF4" w:rsidRPr="00342FCD">
        <w:rPr>
          <w:bCs/>
          <w:color w:val="000000"/>
        </w:rPr>
        <w:t xml:space="preserve">   </w:t>
      </w:r>
      <w:proofErr w:type="gramEnd"/>
      <w:r w:rsidR="00B46EF4" w:rsidRPr="00342FCD">
        <w:rPr>
          <w:bCs/>
          <w:color w:val="000000"/>
        </w:rPr>
        <w:t xml:space="preserve">  </w:t>
      </w:r>
      <w:proofErr w:type="spellStart"/>
      <w:r w:rsidRPr="00342FCD">
        <w:rPr>
          <w:bCs/>
          <w:color w:val="000000"/>
        </w:rPr>
        <w:t>Rai</w:t>
      </w:r>
      <w:proofErr w:type="spellEnd"/>
      <w:r w:rsidRPr="00342FCD">
        <w:rPr>
          <w:bCs/>
          <w:color w:val="000000"/>
        </w:rPr>
        <w:t xml:space="preserve"> - рейтинг, присуждаемый i-й заявке по указанному критерию;</w:t>
      </w:r>
    </w:p>
    <w:p w14:paraId="529FCB93" w14:textId="77777777" w:rsidR="00E8035B" w:rsidRPr="00342FCD" w:rsidRDefault="00E8035B" w:rsidP="00E44BEE">
      <w:pPr>
        <w:autoSpaceDE w:val="0"/>
        <w:autoSpaceDN w:val="0"/>
        <w:adjustRightInd w:val="0"/>
        <w:ind w:firstLine="708"/>
        <w:rPr>
          <w:bCs/>
          <w:color w:val="000000"/>
        </w:rPr>
      </w:pPr>
      <w:proofErr w:type="spellStart"/>
      <w:r w:rsidRPr="00342FCD">
        <w:rPr>
          <w:bCs/>
          <w:color w:val="000000"/>
        </w:rPr>
        <w:t>Amin</w:t>
      </w:r>
      <w:proofErr w:type="spellEnd"/>
      <w:r w:rsidRPr="00342FCD">
        <w:rPr>
          <w:bCs/>
          <w:color w:val="000000"/>
        </w:rPr>
        <w:t xml:space="preserve"> - минимальное предложение из предложений по критерию оценки, сделанных участниками закупки;</w:t>
      </w:r>
    </w:p>
    <w:p w14:paraId="5751AC9A" w14:textId="77777777" w:rsidR="00E8035B" w:rsidRPr="00342FCD" w:rsidRDefault="00E8035B" w:rsidP="00E44BEE">
      <w:pPr>
        <w:autoSpaceDE w:val="0"/>
        <w:autoSpaceDN w:val="0"/>
        <w:adjustRightInd w:val="0"/>
        <w:ind w:firstLine="708"/>
        <w:rPr>
          <w:bCs/>
          <w:color w:val="000000"/>
        </w:rPr>
      </w:pPr>
      <w:proofErr w:type="spellStart"/>
      <w:r w:rsidRPr="00342FCD">
        <w:rPr>
          <w:bCs/>
          <w:color w:val="000000"/>
        </w:rPr>
        <w:t>Ai</w:t>
      </w:r>
      <w:proofErr w:type="spellEnd"/>
      <w:r w:rsidRPr="00342FCD">
        <w:rPr>
          <w:bCs/>
          <w:color w:val="000000"/>
        </w:rPr>
        <w:t xml:space="preserve"> - предложение i-го участника закупки, заявка (предложение) которого оценивается.</w:t>
      </w:r>
    </w:p>
    <w:p w14:paraId="735786DB" w14:textId="5491E942" w:rsidR="00E8035B" w:rsidRPr="00342FCD" w:rsidRDefault="00E8035B" w:rsidP="00E44BEE">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E44BEE">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p w14:paraId="2CFAEEDC" w14:textId="797485DA" w:rsidR="007E1D8B" w:rsidRPr="00342FCD" w:rsidRDefault="0085495A" w:rsidP="00E44BEE">
      <w:pPr>
        <w:autoSpaceDE w:val="0"/>
        <w:autoSpaceDN w:val="0"/>
        <w:adjustRightInd w:val="0"/>
        <w:spacing w:line="276" w:lineRule="auto"/>
        <w:ind w:firstLine="708"/>
        <w:rPr>
          <w:b/>
          <w:bCs/>
          <w:color w:val="000000"/>
          <w:u w:val="single"/>
        </w:rPr>
      </w:pPr>
      <w:bookmarkStart w:id="61" w:name="_Hlk167446500"/>
      <w:bookmarkEnd w:id="56"/>
      <w:bookmarkEnd w:id="58"/>
      <w:bookmarkEnd w:id="60"/>
      <w:r w:rsidRPr="00342FCD">
        <w:rPr>
          <w:b/>
          <w:bCs/>
          <w:color w:val="000000"/>
          <w:u w:val="single"/>
        </w:rPr>
        <w:t xml:space="preserve">2.  </w:t>
      </w:r>
      <w:bookmarkStart w:id="62" w:name="_Hlk91423850"/>
      <w:r w:rsidRPr="00342FCD">
        <w:rPr>
          <w:b/>
          <w:bCs/>
          <w:color w:val="000000"/>
          <w:u w:val="single"/>
        </w:rPr>
        <w:t>Критерий: Квалификация участника закупк</w:t>
      </w:r>
      <w:bookmarkStart w:id="63" w:name="_Hlk56162820"/>
      <w:r w:rsidR="007E1D8B" w:rsidRPr="00342FCD">
        <w:rPr>
          <w:b/>
          <w:bCs/>
          <w:color w:val="000000"/>
          <w:u w:val="single"/>
        </w:rPr>
        <w:t>и</w:t>
      </w:r>
    </w:p>
    <w:p w14:paraId="259DF5E0" w14:textId="02CD19E3" w:rsidR="0085495A" w:rsidRPr="00342FCD" w:rsidRDefault="0085495A" w:rsidP="00E44BEE">
      <w:pPr>
        <w:autoSpaceDE w:val="0"/>
        <w:autoSpaceDN w:val="0"/>
        <w:adjustRightInd w:val="0"/>
        <w:spacing w:line="276" w:lineRule="auto"/>
        <w:ind w:firstLine="708"/>
        <w:rPr>
          <w:b/>
          <w:bCs/>
          <w:color w:val="000000"/>
        </w:rPr>
      </w:pPr>
      <w:bookmarkStart w:id="64" w:name="_Hlk142376675"/>
      <w:r w:rsidRPr="00342FCD">
        <w:rPr>
          <w:b/>
          <w:bCs/>
          <w:color w:val="000000"/>
        </w:rPr>
        <w:t xml:space="preserve">Значимость критерия: </w:t>
      </w:r>
      <w:r w:rsidR="0050134D">
        <w:rPr>
          <w:b/>
          <w:bCs/>
          <w:color w:val="000000"/>
        </w:rPr>
        <w:t>20</w:t>
      </w:r>
      <w:r w:rsidR="00EB3356">
        <w:rPr>
          <w:b/>
          <w:bCs/>
          <w:color w:val="000000"/>
        </w:rPr>
        <w:t xml:space="preserve"> </w:t>
      </w:r>
      <w:r w:rsidRPr="00342FCD">
        <w:rPr>
          <w:b/>
          <w:bCs/>
          <w:color w:val="000000"/>
        </w:rPr>
        <w:t>%</w:t>
      </w:r>
    </w:p>
    <w:p w14:paraId="75372108" w14:textId="5EFB21B9" w:rsidR="0050134D" w:rsidRDefault="00642D6D" w:rsidP="00E44BEE">
      <w:pPr>
        <w:autoSpaceDE w:val="0"/>
        <w:autoSpaceDN w:val="0"/>
        <w:adjustRightInd w:val="0"/>
        <w:spacing w:line="276"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w:t>
      </w:r>
      <w:r w:rsidR="0050134D">
        <w:rPr>
          <w:b/>
          <w:bCs/>
          <w:color w:val="000000"/>
        </w:rPr>
        <w:t>2</w:t>
      </w:r>
    </w:p>
    <w:p w14:paraId="468677F9" w14:textId="7439E6D7" w:rsidR="007356D0" w:rsidRPr="00342FCD" w:rsidRDefault="005F0D15" w:rsidP="00E44BEE">
      <w:pPr>
        <w:autoSpaceDE w:val="0"/>
        <w:autoSpaceDN w:val="0"/>
        <w:adjustRightInd w:val="0"/>
        <w:spacing w:line="276" w:lineRule="auto"/>
        <w:ind w:firstLine="708"/>
        <w:rPr>
          <w:color w:val="000000"/>
        </w:rPr>
      </w:pPr>
      <w:r w:rsidRPr="00342FCD">
        <w:rPr>
          <w:b/>
          <w:bCs/>
          <w:color w:val="000000"/>
        </w:rPr>
        <w:t>Содержание:</w:t>
      </w:r>
      <w:r w:rsidR="007356D0" w:rsidRPr="00342FCD">
        <w:rPr>
          <w:b/>
          <w:bCs/>
          <w:color w:val="000000"/>
        </w:rPr>
        <w:t xml:space="preserve"> </w:t>
      </w:r>
      <w:r w:rsidR="001E276E" w:rsidRPr="001E276E">
        <w:rPr>
          <w:color w:val="000000"/>
        </w:rPr>
        <w:t xml:space="preserve">Наличие у участника закупки опыта поставки товара, связанного с предметом закупки. </w:t>
      </w:r>
      <w:r w:rsidR="007356D0" w:rsidRPr="00342FCD">
        <w:rPr>
          <w:color w:val="000000"/>
        </w:rPr>
        <w:t>Заявка на участие в конкурсе в электронной форме (</w:t>
      </w:r>
      <w:r w:rsidR="007356D0" w:rsidRPr="00E44BEE">
        <w:rPr>
          <w:i/>
          <w:iCs/>
          <w:color w:val="000000"/>
        </w:rPr>
        <w:t>Приложения №2</w:t>
      </w:r>
      <w:r w:rsidR="000D1BC8" w:rsidRPr="00342FCD">
        <w:rPr>
          <w:color w:val="000000"/>
        </w:rPr>
        <w:t xml:space="preserve"> и</w:t>
      </w:r>
      <w:r w:rsidR="007356D0" w:rsidRPr="00342FCD">
        <w:rPr>
          <w:color w:val="000000"/>
        </w:rPr>
        <w:t xml:space="preserve"> </w:t>
      </w:r>
      <w:r w:rsidR="007356D0" w:rsidRPr="00E44BEE">
        <w:rPr>
          <w:i/>
          <w:iCs/>
          <w:color w:val="000000"/>
        </w:rPr>
        <w:t>Приложение №2.1.</w:t>
      </w:r>
      <w:r w:rsidR="007356D0" w:rsidRPr="00342FCD">
        <w:rPr>
          <w:color w:val="000000"/>
        </w:rPr>
        <w:t xml:space="preserve"> к форме №1 Заявки на участие в конкурсе).</w:t>
      </w:r>
    </w:p>
    <w:bookmarkEnd w:id="64"/>
    <w:p w14:paraId="561E0984" w14:textId="424A9CC5" w:rsidR="001E276E" w:rsidRPr="00D31BDA" w:rsidRDefault="001E276E" w:rsidP="00D31BDA">
      <w:pPr>
        <w:autoSpaceDE w:val="0"/>
        <w:autoSpaceDN w:val="0"/>
        <w:adjustRightInd w:val="0"/>
        <w:spacing w:after="0" w:line="276" w:lineRule="auto"/>
        <w:ind w:firstLine="567"/>
        <w:rPr>
          <w:b/>
          <w:bCs/>
          <w:iCs/>
          <w:color w:val="000000"/>
        </w:rPr>
      </w:pPr>
      <w:r w:rsidRPr="001E276E">
        <w:rPr>
          <w:b/>
          <w:color w:val="000000"/>
        </w:rPr>
        <w:t>Подкритерий №1:</w:t>
      </w:r>
      <w:r>
        <w:rPr>
          <w:b/>
          <w:color w:val="000000"/>
        </w:rPr>
        <w:t xml:space="preserve"> Общее количество исполненных участником закупки договоров</w:t>
      </w:r>
      <w:r w:rsidR="00FC21D6">
        <w:rPr>
          <w:b/>
          <w:color w:val="000000"/>
        </w:rPr>
        <w:t>/контрактов</w:t>
      </w:r>
      <w:r>
        <w:rPr>
          <w:b/>
          <w:color w:val="000000"/>
        </w:rPr>
        <w:t xml:space="preserve">, </w:t>
      </w:r>
      <w:r w:rsidR="00D612B6">
        <w:rPr>
          <w:b/>
          <w:color w:val="000000"/>
        </w:rPr>
        <w:t>аналогичных</w:t>
      </w:r>
      <w:r>
        <w:rPr>
          <w:b/>
          <w:color w:val="000000"/>
        </w:rPr>
        <w:t xml:space="preserve"> </w:t>
      </w:r>
      <w:r w:rsidR="00D31BDA" w:rsidRPr="00D31BDA">
        <w:rPr>
          <w:b/>
          <w:bCs/>
          <w:iCs/>
          <w:color w:val="000000"/>
        </w:rPr>
        <w:t>предмету закупки</w:t>
      </w:r>
      <w:r w:rsidR="00D31BDA" w:rsidRPr="00D31BDA">
        <w:rPr>
          <w:b/>
          <w:bCs/>
          <w:i/>
          <w:iCs/>
          <w:color w:val="000000"/>
        </w:rPr>
        <w:t>.</w:t>
      </w:r>
    </w:p>
    <w:p w14:paraId="143D7CA5" w14:textId="69C5BB85" w:rsidR="001E276E" w:rsidRDefault="00A5768F" w:rsidP="00E44BEE">
      <w:pPr>
        <w:autoSpaceDE w:val="0"/>
        <w:autoSpaceDN w:val="0"/>
        <w:adjustRightInd w:val="0"/>
        <w:spacing w:after="0" w:line="276" w:lineRule="auto"/>
        <w:ind w:firstLine="567"/>
        <w:rPr>
          <w:b/>
          <w:color w:val="000000"/>
        </w:rPr>
      </w:pPr>
      <w:r w:rsidRPr="00D612B6">
        <w:rPr>
          <w:b/>
          <w:iCs/>
          <w:color w:val="000000"/>
        </w:rPr>
        <w:t xml:space="preserve">Значимость </w:t>
      </w:r>
      <w:r w:rsidRPr="00A5768F">
        <w:rPr>
          <w:b/>
          <w:iCs/>
          <w:color w:val="000000"/>
        </w:rPr>
        <w:t>подкритерия</w:t>
      </w:r>
      <w:r w:rsidRPr="00D612B6">
        <w:rPr>
          <w:b/>
          <w:iCs/>
          <w:color w:val="000000"/>
        </w:rPr>
        <w:t xml:space="preserve">, детализирующего </w:t>
      </w:r>
      <w:r w:rsidRPr="00A5768F">
        <w:rPr>
          <w:b/>
          <w:iCs/>
          <w:color w:val="000000"/>
        </w:rPr>
        <w:t>критерий</w:t>
      </w:r>
      <w:r w:rsidRPr="00D612B6">
        <w:rPr>
          <w:b/>
          <w:iCs/>
          <w:color w:val="000000"/>
        </w:rPr>
        <w:t xml:space="preserve"> оценки </w:t>
      </w:r>
      <w:r w:rsidR="007D0F23">
        <w:rPr>
          <w:b/>
          <w:color w:val="000000"/>
        </w:rPr>
        <w:t xml:space="preserve">- </w:t>
      </w:r>
      <w:r w:rsidR="00D612B6">
        <w:rPr>
          <w:b/>
          <w:color w:val="000000"/>
        </w:rPr>
        <w:t>6</w:t>
      </w:r>
      <w:r w:rsidR="007D0F23">
        <w:rPr>
          <w:b/>
          <w:color w:val="000000"/>
        </w:rPr>
        <w:t>0%.</w:t>
      </w:r>
    </w:p>
    <w:p w14:paraId="1068A9C6" w14:textId="326A94F3" w:rsidR="007D0F23" w:rsidRPr="007D0F23" w:rsidRDefault="007D0F23" w:rsidP="007D0F23">
      <w:pPr>
        <w:autoSpaceDE w:val="0"/>
        <w:autoSpaceDN w:val="0"/>
        <w:adjustRightInd w:val="0"/>
        <w:spacing w:after="0" w:line="276" w:lineRule="auto"/>
        <w:ind w:firstLine="567"/>
        <w:rPr>
          <w:b/>
          <w:bCs/>
          <w:color w:val="000000"/>
        </w:rPr>
      </w:pPr>
      <w:r w:rsidRPr="007D0F23">
        <w:rPr>
          <w:b/>
          <w:bCs/>
          <w:color w:val="000000"/>
        </w:rPr>
        <w:t>Коэффициент значимости – 0,</w:t>
      </w:r>
      <w:r w:rsidR="00D612B6">
        <w:rPr>
          <w:b/>
          <w:bCs/>
          <w:color w:val="000000"/>
        </w:rPr>
        <w:t>6</w:t>
      </w:r>
    </w:p>
    <w:p w14:paraId="10987D79" w14:textId="67935A00" w:rsidR="00867215" w:rsidRDefault="00A42DBC" w:rsidP="00E44BEE">
      <w:pPr>
        <w:autoSpaceDE w:val="0"/>
        <w:autoSpaceDN w:val="0"/>
        <w:adjustRightInd w:val="0"/>
        <w:spacing w:after="0" w:line="276" w:lineRule="auto"/>
        <w:ind w:firstLine="567"/>
        <w:rPr>
          <w:bCs/>
          <w:iCs/>
          <w:color w:val="000000"/>
        </w:rPr>
      </w:pPr>
      <w:r w:rsidRPr="00342FCD">
        <w:rPr>
          <w:bCs/>
          <w:color w:val="000000"/>
        </w:rPr>
        <w:t>Оценивается предложение участника закупки</w:t>
      </w:r>
      <w:r w:rsidR="00DF73B2" w:rsidRPr="00342FCD">
        <w:rPr>
          <w:bCs/>
          <w:color w:val="000000"/>
        </w:rPr>
        <w:t xml:space="preserve"> о количестве (в штуках), исполненных участником закупки</w:t>
      </w:r>
      <w:r w:rsidR="00D434A8" w:rsidRPr="00342FCD">
        <w:rPr>
          <w:bCs/>
          <w:color w:val="000000"/>
        </w:rPr>
        <w:t xml:space="preserve"> с учетом правопреемственности (в случае наличия в заявке подтверждающего документа)</w:t>
      </w:r>
      <w:r w:rsidR="00DF73B2" w:rsidRPr="00342FCD">
        <w:rPr>
          <w:bCs/>
          <w:color w:val="000000"/>
        </w:rPr>
        <w:t xml:space="preserve"> договоров/контрактов </w:t>
      </w:r>
      <w:r w:rsidR="003F1290" w:rsidRPr="00342FCD">
        <w:rPr>
          <w:bCs/>
          <w:color w:val="000000"/>
        </w:rPr>
        <w:t xml:space="preserve">на </w:t>
      </w:r>
      <w:r w:rsidR="003F1290">
        <w:rPr>
          <w:bCs/>
          <w:color w:val="000000"/>
        </w:rPr>
        <w:t>поставку транспортных средств</w:t>
      </w:r>
      <w:r w:rsidR="00867215" w:rsidRPr="00342FCD">
        <w:rPr>
          <w:bCs/>
          <w:iCs/>
          <w:color w:val="000000"/>
        </w:rPr>
        <w:t xml:space="preserve"> аналогичны</w:t>
      </w:r>
      <w:r w:rsidR="003F1290">
        <w:rPr>
          <w:bCs/>
          <w:iCs/>
          <w:color w:val="000000"/>
        </w:rPr>
        <w:t>х</w:t>
      </w:r>
      <w:r w:rsidRPr="00342FCD">
        <w:rPr>
          <w:bCs/>
          <w:iCs/>
          <w:color w:val="000000"/>
        </w:rPr>
        <w:t xml:space="preserve">* </w:t>
      </w:r>
      <w:r w:rsidR="00867215" w:rsidRPr="00342FCD">
        <w:rPr>
          <w:bCs/>
          <w:iCs/>
          <w:color w:val="000000"/>
        </w:rPr>
        <w:t>предмету закупки.</w:t>
      </w:r>
      <w:r w:rsidRPr="00342FCD">
        <w:rPr>
          <w:bCs/>
          <w:iCs/>
          <w:color w:val="000000"/>
        </w:rPr>
        <w:t xml:space="preserve"> </w:t>
      </w:r>
    </w:p>
    <w:p w14:paraId="40486BF6" w14:textId="77777777"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Наибольшее значение является лучшим условием исполнения контракта (договора) и установлено предельное максимальное значение.</w:t>
      </w:r>
    </w:p>
    <w:p w14:paraId="35629409" w14:textId="6C814BE3" w:rsidR="001E276E" w:rsidRPr="001E276E" w:rsidRDefault="001E276E" w:rsidP="001E276E">
      <w:pPr>
        <w:autoSpaceDE w:val="0"/>
        <w:autoSpaceDN w:val="0"/>
        <w:adjustRightInd w:val="0"/>
        <w:spacing w:after="0" w:line="276" w:lineRule="auto"/>
        <w:ind w:firstLine="567"/>
        <w:rPr>
          <w:b/>
          <w:bCs/>
          <w:iCs/>
          <w:color w:val="000000"/>
        </w:rPr>
      </w:pPr>
      <w:r w:rsidRPr="001E276E">
        <w:rPr>
          <w:b/>
          <w:bCs/>
          <w:iCs/>
          <w:color w:val="000000"/>
        </w:rPr>
        <w:t>Предельное максимальное значение</w:t>
      </w:r>
      <w:r w:rsidR="004F384B">
        <w:rPr>
          <w:b/>
          <w:bCs/>
          <w:iCs/>
          <w:color w:val="000000"/>
        </w:rPr>
        <w:t xml:space="preserve"> показателя </w:t>
      </w:r>
      <w:r w:rsidRPr="001E276E">
        <w:rPr>
          <w:b/>
          <w:bCs/>
          <w:iCs/>
          <w:color w:val="000000"/>
        </w:rPr>
        <w:t xml:space="preserve">– </w:t>
      </w:r>
      <w:r>
        <w:rPr>
          <w:b/>
          <w:bCs/>
          <w:iCs/>
          <w:color w:val="000000"/>
        </w:rPr>
        <w:t>5</w:t>
      </w:r>
      <w:r w:rsidRPr="001E276E">
        <w:rPr>
          <w:b/>
          <w:bCs/>
          <w:iCs/>
          <w:color w:val="000000"/>
        </w:rPr>
        <w:t xml:space="preserve"> шт.  договоров (контрактов).</w:t>
      </w:r>
    </w:p>
    <w:p w14:paraId="235FE1E2" w14:textId="6B4D5EE1" w:rsidR="00B37DC5" w:rsidRDefault="00B37DC5" w:rsidP="00B37DC5">
      <w:pPr>
        <w:autoSpaceDE w:val="0"/>
        <w:autoSpaceDN w:val="0"/>
        <w:adjustRightInd w:val="0"/>
        <w:spacing w:after="0" w:line="276" w:lineRule="auto"/>
        <w:ind w:firstLine="567"/>
        <w:rPr>
          <w:bCs/>
          <w:iCs/>
          <w:color w:val="000000"/>
        </w:rPr>
      </w:pPr>
      <w:proofErr w:type="spellStart"/>
      <w:r w:rsidRPr="001E6C5B">
        <w:rPr>
          <w:b/>
          <w:iCs/>
          <w:color w:val="000000"/>
        </w:rPr>
        <w:t>БХ</w:t>
      </w:r>
      <w:r w:rsidRPr="001E6C5B">
        <w:rPr>
          <w:b/>
          <w:iCs/>
          <w:color w:val="000000"/>
          <w:vertAlign w:val="subscript"/>
        </w:rPr>
        <w:t>i</w:t>
      </w:r>
      <w:proofErr w:type="spellEnd"/>
      <w:r w:rsidRPr="001E6C5B">
        <w:rPr>
          <w:b/>
          <w:iCs/>
          <w:color w:val="000000"/>
        </w:rPr>
        <w:t xml:space="preserve"> </w:t>
      </w:r>
      <w:r w:rsidR="008C4490" w:rsidRPr="001E6C5B">
        <w:rPr>
          <w:b/>
          <w:iCs/>
          <w:color w:val="000000"/>
        </w:rPr>
        <w:t>1</w:t>
      </w:r>
      <w:r w:rsidR="008C4490">
        <w:rPr>
          <w:bCs/>
          <w:iCs/>
          <w:color w:val="000000"/>
        </w:rPr>
        <w:t xml:space="preserve"> </w:t>
      </w:r>
      <w:r w:rsidRPr="00B37DC5">
        <w:rPr>
          <w:bCs/>
          <w:iCs/>
          <w:color w:val="000000"/>
        </w:rPr>
        <w:t>- значение количества баллов по подкритерию оценки, присваиваемое заявке</w:t>
      </w:r>
      <w:r w:rsidR="00093C74">
        <w:rPr>
          <w:bCs/>
          <w:iCs/>
          <w:color w:val="000000"/>
        </w:rPr>
        <w:t xml:space="preserve"> участника закупки</w:t>
      </w:r>
      <w:r w:rsidRPr="00B37DC5">
        <w:rPr>
          <w:bCs/>
          <w:iCs/>
          <w:color w:val="000000"/>
        </w:rPr>
        <w:t>, определя</w:t>
      </w:r>
      <w:r w:rsidR="006923D7">
        <w:rPr>
          <w:bCs/>
          <w:iCs/>
          <w:color w:val="000000"/>
        </w:rPr>
        <w:t>ется</w:t>
      </w:r>
      <w:r w:rsidRPr="00B37DC5">
        <w:rPr>
          <w:bCs/>
          <w:iCs/>
          <w:color w:val="000000"/>
        </w:rPr>
        <w:t xml:space="preserve"> по следующей формуле:</w:t>
      </w:r>
    </w:p>
    <w:p w14:paraId="75BD4B90" w14:textId="77777777" w:rsidR="008C4490" w:rsidRDefault="008C4490" w:rsidP="00B37DC5">
      <w:pPr>
        <w:autoSpaceDE w:val="0"/>
        <w:autoSpaceDN w:val="0"/>
        <w:adjustRightInd w:val="0"/>
        <w:spacing w:after="0" w:line="276" w:lineRule="auto"/>
        <w:ind w:firstLine="567"/>
        <w:rPr>
          <w:bCs/>
          <w:iCs/>
          <w:color w:val="000000"/>
        </w:rPr>
      </w:pPr>
    </w:p>
    <w:p w14:paraId="62DB3E0F" w14:textId="718CC1A3" w:rsidR="008C4490" w:rsidRPr="00C03CB9" w:rsidRDefault="00771362" w:rsidP="001E6C5B">
      <w:pPr>
        <w:tabs>
          <w:tab w:val="left" w:pos="142"/>
        </w:tabs>
        <w:autoSpaceDE w:val="0"/>
        <w:autoSpaceDN w:val="0"/>
        <w:adjustRightInd w:val="0"/>
        <w:spacing w:after="0" w:line="276" w:lineRule="auto"/>
        <w:ind w:left="567" w:firstLine="567"/>
        <w:rPr>
          <w:bCs/>
          <w:i/>
          <w:color w:val="000000"/>
          <w:sz w:val="26"/>
          <w:szCs w:val="26"/>
        </w:rPr>
      </w:pPr>
      <m:oMathPara>
        <m:oMathParaPr>
          <m:jc m:val="left"/>
        </m:oMathParaPr>
        <m:oMath>
          <m:sSub>
            <m:sSubPr>
              <m:ctrlPr>
                <w:rPr>
                  <w:rFonts w:ascii="Cambria Math" w:hAnsi="Cambria Math"/>
                  <w:bCs/>
                  <w:color w:val="000000"/>
                  <w:sz w:val="26"/>
                  <w:szCs w:val="26"/>
                  <w:lang w:val="en-US"/>
                </w:rPr>
              </m:ctrlPr>
            </m:sSubPr>
            <m:e>
              <m:r>
                <m:rPr>
                  <m:sty m:val="p"/>
                </m:rPr>
                <w:rPr>
                  <w:rFonts w:ascii="Cambria Math" w:hAnsi="Cambria Math"/>
                  <w:color w:val="000000"/>
                  <w:sz w:val="26"/>
                  <w:szCs w:val="26"/>
                </w:rPr>
                <m:t>БХ</m:t>
              </m:r>
            </m:e>
            <m:sub>
              <m:r>
                <m:rPr>
                  <m:sty m:val="p"/>
                </m:rPr>
                <w:rPr>
                  <w:rFonts w:ascii="Cambria Math" w:hAnsi="Cambria Math"/>
                  <w:color w:val="000000"/>
                  <w:sz w:val="26"/>
                  <w:szCs w:val="26"/>
                  <w:lang w:val="en-US"/>
                </w:rPr>
                <m:t>i</m:t>
              </m:r>
            </m:sub>
          </m:sSub>
          <m:r>
            <m:rPr>
              <m:sty m:val="p"/>
            </m:rPr>
            <w:rPr>
              <w:rFonts w:ascii="Cambria Math" w:hAnsi="Cambria Math"/>
              <w:color w:val="000000"/>
              <w:sz w:val="26"/>
              <w:szCs w:val="26"/>
            </w:rPr>
            <m:t>1=</m:t>
          </m:r>
          <m:d>
            <m:dPr>
              <m:ctrlPr>
                <w:rPr>
                  <w:rFonts w:ascii="Cambria Math" w:hAnsi="Cambria Math"/>
                  <w:bCs/>
                  <w:color w:val="000000"/>
                  <w:sz w:val="26"/>
                  <w:szCs w:val="26"/>
                  <w:lang w:val="en-US"/>
                </w:rPr>
              </m:ctrlPr>
            </m:dPr>
            <m:e>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i</m:t>
                  </m:r>
                </m:sub>
              </m:sSub>
              <m:r>
                <m:rPr>
                  <m:sty m:val="p"/>
                </m:rPr>
                <w:rPr>
                  <w:rFonts w:ascii="Cambria Math" w:hAnsi="Cambria Math"/>
                  <w:color w:val="000000"/>
                  <w:sz w:val="26"/>
                  <w:szCs w:val="26"/>
                </w:rPr>
                <m:t>-</m:t>
              </m:r>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min</m:t>
                  </m:r>
                </m:sub>
              </m:sSub>
            </m:e>
          </m:d>
          <m:r>
            <m:rPr>
              <m:sty m:val="p"/>
            </m:rPr>
            <w:rPr>
              <w:rFonts w:ascii="Cambria Math" w:hAnsi="Cambria Math"/>
              <w:color w:val="000000"/>
              <w:sz w:val="26"/>
              <w:szCs w:val="26"/>
            </w:rPr>
            <m:t xml:space="preserve"> × </m:t>
          </m:r>
          <m:f>
            <m:fPr>
              <m:ctrlPr>
                <w:rPr>
                  <w:rFonts w:ascii="Cambria Math" w:hAnsi="Cambria Math"/>
                  <w:bCs/>
                  <w:color w:val="000000"/>
                  <w:sz w:val="26"/>
                  <w:szCs w:val="26"/>
                  <w:lang w:val="en-US"/>
                </w:rPr>
              </m:ctrlPr>
            </m:fPr>
            <m:num>
              <m:r>
                <m:rPr>
                  <m:sty m:val="p"/>
                </m:rPr>
                <w:rPr>
                  <w:rFonts w:ascii="Cambria Math" w:hAnsi="Cambria Math"/>
                  <w:color w:val="000000"/>
                  <w:sz w:val="26"/>
                  <w:szCs w:val="26"/>
                </w:rPr>
                <m:t>100</m:t>
              </m:r>
            </m:num>
            <m:den>
              <m:sSubSup>
                <m:sSubSupPr>
                  <m:ctrlPr>
                    <w:rPr>
                      <w:rFonts w:ascii="Cambria Math" w:hAnsi="Cambria Math"/>
                      <w:bCs/>
                      <w:color w:val="000000"/>
                      <w:sz w:val="26"/>
                      <w:szCs w:val="26"/>
                    </w:rPr>
                  </m:ctrlPr>
                </m:sSubSupPr>
                <m:e>
                  <m:r>
                    <m:rPr>
                      <m:sty m:val="p"/>
                    </m:rPr>
                    <w:rPr>
                      <w:rFonts w:ascii="Cambria Math" w:hAnsi="Cambria Math"/>
                      <w:color w:val="000000"/>
                      <w:sz w:val="26"/>
                      <w:szCs w:val="26"/>
                    </w:rPr>
                    <m:t>Х</m:t>
                  </m:r>
                </m:e>
                <m:sub>
                  <m:r>
                    <m:rPr>
                      <m:sty m:val="p"/>
                    </m:rPr>
                    <w:rPr>
                      <w:rFonts w:ascii="Cambria Math" w:hAnsi="Cambria Math"/>
                      <w:color w:val="000000"/>
                      <w:sz w:val="26"/>
                      <w:szCs w:val="26"/>
                      <w:lang w:val="en-US"/>
                    </w:rPr>
                    <m:t>max</m:t>
                  </m:r>
                </m:sub>
                <m:sup>
                  <m:r>
                    <m:rPr>
                      <m:sty m:val="p"/>
                    </m:rPr>
                    <w:rPr>
                      <w:rFonts w:ascii="Cambria Math" w:hAnsi="Cambria Math"/>
                      <w:color w:val="000000"/>
                      <w:sz w:val="26"/>
                      <w:szCs w:val="26"/>
                    </w:rPr>
                    <m:t>пред</m:t>
                  </m:r>
                </m:sup>
              </m:sSubSup>
              <m:r>
                <m:rPr>
                  <m:sty m:val="p"/>
                </m:rPr>
                <w:rPr>
                  <w:rFonts w:ascii="Cambria Math" w:hAnsi="Cambria Math"/>
                  <w:color w:val="000000"/>
                  <w:sz w:val="26"/>
                  <w:szCs w:val="26"/>
                </w:rPr>
                <m:t>-</m:t>
              </m:r>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min</m:t>
                  </m:r>
                </m:sub>
              </m:sSub>
            </m:den>
          </m:f>
          <m:r>
            <w:rPr>
              <w:rFonts w:ascii="Cambria Math" w:hAnsi="Cambria Math"/>
              <w:color w:val="000000"/>
              <w:sz w:val="26"/>
              <w:szCs w:val="26"/>
              <w:lang w:val="en-US"/>
            </w:rPr>
            <m:t xml:space="preserve"> </m:t>
          </m:r>
          <m:r>
            <w:rPr>
              <w:rFonts w:ascii="Cambria Math" w:hAnsi="Cambria Math"/>
              <w:color w:val="000000"/>
              <w:sz w:val="26"/>
              <w:szCs w:val="26"/>
            </w:rPr>
            <m:t>;</m:t>
          </m:r>
        </m:oMath>
      </m:oMathPara>
    </w:p>
    <w:p w14:paraId="6A5D28F3" w14:textId="386271DF" w:rsidR="001E276E" w:rsidRDefault="001E276E" w:rsidP="00E44BEE">
      <w:pPr>
        <w:autoSpaceDE w:val="0"/>
        <w:autoSpaceDN w:val="0"/>
        <w:adjustRightInd w:val="0"/>
        <w:spacing w:after="0" w:line="276" w:lineRule="auto"/>
        <w:ind w:firstLine="567"/>
        <w:rPr>
          <w:bCs/>
          <w:iCs/>
          <w:color w:val="000000"/>
        </w:rPr>
      </w:pPr>
    </w:p>
    <w:p w14:paraId="06CDD202" w14:textId="77777777"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где:</w:t>
      </w:r>
    </w:p>
    <w:p w14:paraId="20FE5299" w14:textId="6A5D8AF2"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Х</w:t>
      </w:r>
      <w:proofErr w:type="spellStart"/>
      <w:r w:rsidRPr="001E276E">
        <w:rPr>
          <w:bCs/>
          <w:iCs/>
          <w:color w:val="000000"/>
          <w:vertAlign w:val="subscript"/>
          <w:lang w:val="en-US"/>
        </w:rPr>
        <w:t>i</w:t>
      </w:r>
      <w:proofErr w:type="spellEnd"/>
      <w:r w:rsidRPr="001E276E">
        <w:rPr>
          <w:bCs/>
          <w:iCs/>
          <w:color w:val="000000"/>
        </w:rPr>
        <w:t xml:space="preserve"> – значение показателя, содержащееся в предложении участника закупки</w:t>
      </w:r>
      <w:r w:rsidR="004F384B">
        <w:rPr>
          <w:bCs/>
          <w:iCs/>
          <w:color w:val="000000"/>
        </w:rPr>
        <w:t xml:space="preserve"> по подкритерию</w:t>
      </w:r>
      <w:r w:rsidRPr="001E276E">
        <w:rPr>
          <w:bCs/>
          <w:iCs/>
          <w:color w:val="000000"/>
        </w:rPr>
        <w:t xml:space="preserve">, заявка (часть заявки), подлежащих оценке по </w:t>
      </w:r>
      <w:r w:rsidR="00352756">
        <w:rPr>
          <w:bCs/>
          <w:iCs/>
          <w:color w:val="000000"/>
        </w:rPr>
        <w:t>под</w:t>
      </w:r>
      <w:r w:rsidRPr="001E276E">
        <w:rPr>
          <w:bCs/>
          <w:iCs/>
          <w:color w:val="000000"/>
        </w:rPr>
        <w:t>критерию;</w:t>
      </w:r>
    </w:p>
    <w:p w14:paraId="57B37014" w14:textId="7E7B181B"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Х</w:t>
      </w:r>
      <w:r w:rsidRPr="001E276E">
        <w:rPr>
          <w:bCs/>
          <w:iCs/>
          <w:color w:val="000000"/>
          <w:vertAlign w:val="subscript"/>
          <w:lang w:val="en-US"/>
        </w:rPr>
        <w:t>min</w:t>
      </w:r>
      <w:r w:rsidRPr="001E276E">
        <w:rPr>
          <w:bCs/>
          <w:iCs/>
          <w:color w:val="000000"/>
        </w:rPr>
        <w:t xml:space="preserve"> – минимальное значение </w:t>
      </w:r>
      <w:bookmarkStart w:id="65" w:name="_Hlk168579371"/>
      <w:r w:rsidRPr="001E276E">
        <w:rPr>
          <w:bCs/>
          <w:iCs/>
          <w:color w:val="000000"/>
        </w:rPr>
        <w:t>показателя</w:t>
      </w:r>
      <w:r w:rsidR="004F384B">
        <w:rPr>
          <w:bCs/>
          <w:iCs/>
          <w:color w:val="000000"/>
        </w:rPr>
        <w:t xml:space="preserve"> по подкритерию</w:t>
      </w:r>
      <w:bookmarkEnd w:id="65"/>
      <w:r w:rsidRPr="001E276E">
        <w:rPr>
          <w:bCs/>
          <w:iCs/>
          <w:color w:val="000000"/>
        </w:rPr>
        <w:t>, содержащееся в заявках (частях заявок), подлежащих оценке</w:t>
      </w:r>
      <w:r w:rsidR="00B27EC1">
        <w:rPr>
          <w:bCs/>
          <w:iCs/>
          <w:color w:val="000000"/>
        </w:rPr>
        <w:t xml:space="preserve"> по подкритерию</w:t>
      </w:r>
      <w:r w:rsidRPr="001E276E">
        <w:rPr>
          <w:bCs/>
          <w:iCs/>
          <w:color w:val="000000"/>
        </w:rPr>
        <w:t>;</w:t>
      </w:r>
    </w:p>
    <w:p w14:paraId="19DF8775" w14:textId="1C54F25D" w:rsidR="001E276E" w:rsidRPr="001E276E" w:rsidRDefault="00771362" w:rsidP="001E276E">
      <w:pPr>
        <w:autoSpaceDE w:val="0"/>
        <w:autoSpaceDN w:val="0"/>
        <w:adjustRightInd w:val="0"/>
        <w:spacing w:after="0" w:line="276" w:lineRule="auto"/>
        <w:ind w:firstLine="567"/>
        <w:rPr>
          <w:bCs/>
          <w:iCs/>
          <w:color w:val="000000"/>
        </w:rPr>
      </w:pPr>
      <m:oMath>
        <m:sSubSup>
          <m:sSubSupPr>
            <m:ctrlPr>
              <w:rPr>
                <w:rFonts w:ascii="Cambria Math" w:hAnsi="Cambria Math"/>
                <w:bCs/>
                <w:i/>
                <w:iCs/>
                <w:color w:val="000000"/>
              </w:rPr>
            </m:ctrlPr>
          </m:sSubSupPr>
          <m:e>
            <m:r>
              <w:rPr>
                <w:rFonts w:ascii="Cambria Math" w:hAnsi="Cambria Math"/>
                <w:color w:val="000000"/>
              </w:rPr>
              <m:t>Х</m:t>
            </m:r>
          </m:e>
          <m:sub>
            <m:r>
              <w:rPr>
                <w:rFonts w:ascii="Cambria Math" w:hAnsi="Cambria Math"/>
                <w:color w:val="000000"/>
                <w:lang w:val="en-US"/>
              </w:rPr>
              <m:t>max</m:t>
            </m:r>
          </m:sub>
          <m:sup>
            <m:r>
              <w:rPr>
                <w:rFonts w:ascii="Cambria Math" w:hAnsi="Cambria Math"/>
                <w:color w:val="000000"/>
              </w:rPr>
              <m:t>пред</m:t>
            </m:r>
          </m:sup>
        </m:sSubSup>
      </m:oMath>
      <w:r w:rsidR="001E276E" w:rsidRPr="001E276E">
        <w:rPr>
          <w:bCs/>
          <w:iCs/>
          <w:color w:val="000000"/>
        </w:rPr>
        <w:t xml:space="preserve"> – предельное максимальное значение показателя, установленное заказчиком,</w:t>
      </w:r>
      <w:r w:rsidR="00B27EC1">
        <w:rPr>
          <w:bCs/>
          <w:iCs/>
          <w:color w:val="000000"/>
        </w:rPr>
        <w:t xml:space="preserve"> </w:t>
      </w:r>
    </w:p>
    <w:p w14:paraId="180753CD" w14:textId="01039127" w:rsidR="001E276E" w:rsidRPr="000444D0" w:rsidRDefault="00771362" w:rsidP="001E6C5B">
      <w:pPr>
        <w:autoSpaceDE w:val="0"/>
        <w:autoSpaceDN w:val="0"/>
        <w:adjustRightInd w:val="0"/>
        <w:spacing w:after="0" w:line="276" w:lineRule="auto"/>
        <w:ind w:left="426" w:firstLine="141"/>
        <w:rPr>
          <w:b/>
          <w:color w:val="000000"/>
        </w:rPr>
      </w:pPr>
      <m:oMathPara>
        <m:oMathParaPr>
          <m:jc m:val="left"/>
        </m:oMathParaPr>
        <m:oMath>
          <m:sSubSup>
            <m:sSubSupPr>
              <m:ctrlPr>
                <w:rPr>
                  <w:rFonts w:ascii="Cambria Math" w:hAnsi="Cambria Math"/>
                  <w:b/>
                  <w:bCs/>
                  <w:i/>
                  <w:iCs/>
                  <w:color w:val="000000"/>
                </w:rPr>
              </m:ctrlPr>
            </m:sSubSupPr>
            <m:e>
              <m:r>
                <m:rPr>
                  <m:sty m:val="bi"/>
                </m:rPr>
                <w:rPr>
                  <w:rFonts w:ascii="Cambria Math" w:hAnsi="Cambria Math"/>
                  <w:color w:val="000000"/>
                </w:rPr>
                <m:t>Х</m:t>
              </m:r>
            </m:e>
            <m:sub>
              <m:r>
                <m:rPr>
                  <m:sty m:val="bi"/>
                </m:rPr>
                <w:rPr>
                  <w:rFonts w:ascii="Cambria Math" w:hAnsi="Cambria Math"/>
                  <w:color w:val="000000"/>
                  <w:lang w:val="en-US"/>
                </w:rPr>
                <m:t>max</m:t>
              </m:r>
            </m:sub>
            <m:sup>
              <m:r>
                <m:rPr>
                  <m:sty m:val="bi"/>
                </m:rPr>
                <w:rPr>
                  <w:rFonts w:ascii="Cambria Math" w:hAnsi="Cambria Math"/>
                  <w:color w:val="000000"/>
                </w:rPr>
                <m:t>пред</m:t>
              </m:r>
            </m:sup>
          </m:sSubSup>
          <m:r>
            <m:rPr>
              <m:sty m:val="bi"/>
            </m:rPr>
            <w:rPr>
              <w:rFonts w:ascii="Cambria Math" w:hAnsi="Cambria Math"/>
              <w:color w:val="000000"/>
            </w:rPr>
            <m:t>=5</m:t>
          </m:r>
          <m:r>
            <m:rPr>
              <m:sty m:val="b"/>
            </m:rPr>
            <w:rPr>
              <w:rFonts w:ascii="Cambria Math" w:hAnsi="Cambria Math"/>
              <w:color w:val="000000"/>
            </w:rPr>
            <m:t xml:space="preserve"> штук.</m:t>
          </m:r>
        </m:oMath>
      </m:oMathPara>
    </w:p>
    <w:p w14:paraId="75EDD7C6" w14:textId="32CEA736" w:rsidR="000444D0" w:rsidRPr="001E276E" w:rsidRDefault="000444D0" w:rsidP="001E276E">
      <w:pPr>
        <w:autoSpaceDE w:val="0"/>
        <w:autoSpaceDN w:val="0"/>
        <w:adjustRightInd w:val="0"/>
        <w:spacing w:after="0" w:line="276" w:lineRule="auto"/>
        <w:ind w:firstLine="567"/>
        <w:rPr>
          <w:bCs/>
          <w:iCs/>
          <w:color w:val="000000"/>
        </w:rPr>
      </w:pPr>
      <w:r w:rsidRPr="000444D0">
        <w:rPr>
          <w:bCs/>
          <w:iCs/>
          <w:color w:val="000000"/>
        </w:rPr>
        <w:t xml:space="preserve">Заказчиком установлено предельное максимальное значение показателя по подкритерию в случае, если в предложении участника закупки содержится значение показателя по подкритерию, которое выше установленного предельного значения, баллы по детализирующему </w:t>
      </w:r>
      <w:r>
        <w:rPr>
          <w:bCs/>
          <w:iCs/>
          <w:color w:val="000000"/>
        </w:rPr>
        <w:t>подкритерию</w:t>
      </w:r>
      <w:r w:rsidRPr="000444D0">
        <w:rPr>
          <w:bCs/>
          <w:iCs/>
          <w:color w:val="000000"/>
        </w:rPr>
        <w:t xml:space="preserve"> присваиваются в размере, предусмотренном для предельного значения показателя по подкритерию.</w:t>
      </w:r>
    </w:p>
    <w:p w14:paraId="427DFDB0" w14:textId="4E35260E" w:rsidR="00D434A8" w:rsidRDefault="00D612B6" w:rsidP="0085495A">
      <w:pPr>
        <w:autoSpaceDE w:val="0"/>
        <w:autoSpaceDN w:val="0"/>
        <w:adjustRightInd w:val="0"/>
        <w:spacing w:after="0"/>
        <w:ind w:firstLine="567"/>
        <w:rPr>
          <w:i/>
          <w:iCs/>
        </w:rPr>
      </w:pPr>
      <w:bookmarkStart w:id="66" w:name="_Hlk167196649"/>
      <w:r>
        <w:rPr>
          <w:i/>
          <w:iCs/>
          <w:color w:val="000000"/>
        </w:rPr>
        <w:t>П</w:t>
      </w:r>
      <w:r w:rsidR="008741F9" w:rsidRPr="0050134D">
        <w:rPr>
          <w:i/>
          <w:iCs/>
          <w:color w:val="000000"/>
        </w:rPr>
        <w:t>одтверждается копиями исполненных договор</w:t>
      </w:r>
      <w:r w:rsidR="00E44BEE" w:rsidRPr="0050134D">
        <w:rPr>
          <w:i/>
          <w:iCs/>
          <w:color w:val="000000"/>
        </w:rPr>
        <w:t>а(</w:t>
      </w:r>
      <w:proofErr w:type="spellStart"/>
      <w:r w:rsidR="008741F9" w:rsidRPr="0050134D">
        <w:rPr>
          <w:i/>
          <w:iCs/>
          <w:color w:val="000000"/>
        </w:rPr>
        <w:t>ов</w:t>
      </w:r>
      <w:proofErr w:type="spellEnd"/>
      <w:r w:rsidR="00E44BEE" w:rsidRPr="0050134D">
        <w:rPr>
          <w:i/>
          <w:iCs/>
          <w:color w:val="000000"/>
        </w:rPr>
        <w:t>)</w:t>
      </w:r>
      <w:r w:rsidR="005C193E" w:rsidRPr="0050134D">
        <w:rPr>
          <w:i/>
          <w:iCs/>
          <w:color w:val="000000"/>
        </w:rPr>
        <w:t xml:space="preserve"> и</w:t>
      </w:r>
      <w:r w:rsidR="008741F9" w:rsidRPr="0050134D">
        <w:rPr>
          <w:i/>
          <w:iCs/>
          <w:color w:val="000000"/>
        </w:rPr>
        <w:t>/</w:t>
      </w:r>
      <w:r w:rsidR="005C193E" w:rsidRPr="0050134D">
        <w:rPr>
          <w:i/>
          <w:iCs/>
          <w:color w:val="000000"/>
        </w:rPr>
        <w:t xml:space="preserve">или </w:t>
      </w:r>
      <w:r w:rsidR="008741F9" w:rsidRPr="0050134D">
        <w:rPr>
          <w:i/>
          <w:iCs/>
          <w:color w:val="000000"/>
        </w:rPr>
        <w:t>контракт</w:t>
      </w:r>
      <w:r w:rsidR="00E44BEE" w:rsidRPr="0050134D">
        <w:rPr>
          <w:i/>
          <w:iCs/>
          <w:color w:val="000000"/>
        </w:rPr>
        <w:t>а(</w:t>
      </w:r>
      <w:proofErr w:type="spellStart"/>
      <w:r w:rsidR="008741F9" w:rsidRPr="0050134D">
        <w:rPr>
          <w:i/>
          <w:iCs/>
          <w:color w:val="000000"/>
        </w:rPr>
        <w:t>ов</w:t>
      </w:r>
      <w:proofErr w:type="spellEnd"/>
      <w:r w:rsidR="00E44BEE" w:rsidRPr="0050134D">
        <w:rPr>
          <w:i/>
          <w:iCs/>
          <w:color w:val="000000"/>
        </w:rPr>
        <w:t>)</w:t>
      </w:r>
      <w:r w:rsidR="008741F9" w:rsidRPr="0050134D">
        <w:rPr>
          <w:i/>
          <w:iCs/>
          <w:color w:val="000000"/>
        </w:rPr>
        <w:t xml:space="preserve"> и копиями документов, подтверждающих их исполнение (</w:t>
      </w:r>
      <w:r w:rsidR="003F1290" w:rsidRPr="0050134D">
        <w:rPr>
          <w:i/>
          <w:iCs/>
          <w:color w:val="000000"/>
        </w:rPr>
        <w:t>копии актов приема-передачи и/или товарных накладных</w:t>
      </w:r>
      <w:r w:rsidR="0085495A" w:rsidRPr="0050134D">
        <w:rPr>
          <w:i/>
          <w:iCs/>
          <w:color w:val="000000"/>
        </w:rPr>
        <w:t>)</w:t>
      </w:r>
      <w:r w:rsidR="00F470C6" w:rsidRPr="0050134D">
        <w:rPr>
          <w:i/>
          <w:iCs/>
          <w:color w:val="000000"/>
        </w:rPr>
        <w:t xml:space="preserve"> за последние </w:t>
      </w:r>
      <w:r w:rsidR="00F470C6" w:rsidRPr="00106DB9">
        <w:rPr>
          <w:i/>
          <w:iCs/>
        </w:rPr>
        <w:t xml:space="preserve">3 года </w:t>
      </w:r>
      <w:r w:rsidR="001906E6" w:rsidRPr="00106DB9">
        <w:rPr>
          <w:i/>
          <w:iCs/>
        </w:rPr>
        <w:t xml:space="preserve">предшествующих дате окончания срока подачи заявок на участие в данной </w:t>
      </w:r>
      <w:r w:rsidR="00F470C6" w:rsidRPr="00106DB9">
        <w:rPr>
          <w:i/>
          <w:iCs/>
        </w:rPr>
        <w:t xml:space="preserve">закупке, </w:t>
      </w:r>
      <w:r w:rsidR="00F470C6" w:rsidRPr="0050134D">
        <w:rPr>
          <w:i/>
          <w:iCs/>
          <w:color w:val="000000"/>
        </w:rPr>
        <w:t>в которых содержатся позиции транспортного средства аналогичного</w:t>
      </w:r>
      <w:r w:rsidR="00B62F24" w:rsidRPr="0050134D">
        <w:rPr>
          <w:i/>
          <w:iCs/>
          <w:color w:val="000000"/>
        </w:rPr>
        <w:t>*</w:t>
      </w:r>
      <w:r w:rsidR="00F470C6" w:rsidRPr="0050134D">
        <w:rPr>
          <w:i/>
          <w:iCs/>
          <w:color w:val="000000"/>
        </w:rPr>
        <w:t xml:space="preserve"> предмету </w:t>
      </w:r>
      <w:r w:rsidR="00F470C6" w:rsidRPr="0050134D">
        <w:rPr>
          <w:i/>
          <w:iCs/>
        </w:rPr>
        <w:t xml:space="preserve">закупки. </w:t>
      </w:r>
      <w:r w:rsidR="00D434A8" w:rsidRPr="0050134D">
        <w:rPr>
          <w:i/>
          <w:iCs/>
        </w:rPr>
        <w:t xml:space="preserve"> Копии приложенных в составе заявки документов должны быть читаемы.</w:t>
      </w:r>
    </w:p>
    <w:p w14:paraId="49C06AF7" w14:textId="7ECC79E0" w:rsidR="00467FA0" w:rsidRPr="00F83065" w:rsidRDefault="00467FA0" w:rsidP="00467FA0">
      <w:pPr>
        <w:autoSpaceDE w:val="0"/>
        <w:autoSpaceDN w:val="0"/>
        <w:adjustRightInd w:val="0"/>
        <w:spacing w:after="0"/>
        <w:ind w:firstLine="567"/>
        <w:rPr>
          <w:i/>
          <w:iCs/>
        </w:rPr>
      </w:pPr>
      <w:r w:rsidRPr="006935FF">
        <w:rPr>
          <w:i/>
          <w:iCs/>
        </w:rPr>
        <w:t>В случае если контракт(ы)</w:t>
      </w:r>
      <w:r w:rsidR="004414E5" w:rsidRPr="006935FF">
        <w:rPr>
          <w:i/>
          <w:iCs/>
        </w:rPr>
        <w:t xml:space="preserve"> </w:t>
      </w:r>
      <w:r w:rsidRPr="006935FF">
        <w:rPr>
          <w:i/>
          <w:iCs/>
        </w:rPr>
        <w:t>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w:t>
      </w:r>
      <w:proofErr w:type="spellStart"/>
      <w:r w:rsidRPr="006935FF">
        <w:rPr>
          <w:i/>
          <w:iCs/>
        </w:rPr>
        <w:t>ых</w:t>
      </w:r>
      <w:proofErr w:type="spellEnd"/>
      <w:r w:rsidRPr="006935FF">
        <w:rPr>
          <w:i/>
          <w:iCs/>
        </w:rPr>
        <w:t>) контракте(ах)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номере(ах) контракта(ах), дате заключения, предмете, сумме контракта(</w:t>
      </w:r>
      <w:proofErr w:type="spellStart"/>
      <w:r w:rsidRPr="006935FF">
        <w:rPr>
          <w:i/>
          <w:iCs/>
        </w:rPr>
        <w:t>ов</w:t>
      </w:r>
      <w:proofErr w:type="spellEnd"/>
      <w:r w:rsidRPr="006935FF">
        <w:rPr>
          <w:i/>
          <w:iCs/>
        </w:rPr>
        <w:t>), дате исполнения контракта(</w:t>
      </w:r>
      <w:proofErr w:type="spellStart"/>
      <w:r w:rsidRPr="006935FF">
        <w:rPr>
          <w:i/>
          <w:iCs/>
        </w:rPr>
        <w:t>ов</w:t>
      </w:r>
      <w:proofErr w:type="spellEnd"/>
      <w:r w:rsidRPr="006935FF">
        <w:rPr>
          <w:i/>
          <w:iCs/>
        </w:rPr>
        <w:t xml:space="preserve">), реестровом </w:t>
      </w:r>
      <w:r w:rsidRPr="00F83065">
        <w:rPr>
          <w:i/>
          <w:iCs/>
        </w:rPr>
        <w:t>номере контракта(</w:t>
      </w:r>
      <w:proofErr w:type="spellStart"/>
      <w:r w:rsidRPr="00F83065">
        <w:rPr>
          <w:i/>
          <w:iCs/>
        </w:rPr>
        <w:t>ов</w:t>
      </w:r>
      <w:proofErr w:type="spellEnd"/>
      <w:r w:rsidRPr="00F83065">
        <w:rPr>
          <w:i/>
          <w:iCs/>
        </w:rPr>
        <w:t>).</w:t>
      </w:r>
    </w:p>
    <w:bookmarkEnd w:id="66"/>
    <w:p w14:paraId="2F5357AA" w14:textId="5A1B4C4E" w:rsidR="00086591" w:rsidRPr="00D57946" w:rsidRDefault="00441577" w:rsidP="00086591">
      <w:pPr>
        <w:autoSpaceDE w:val="0"/>
        <w:autoSpaceDN w:val="0"/>
        <w:adjustRightInd w:val="0"/>
        <w:ind w:firstLine="567"/>
        <w:rPr>
          <w:bCs/>
          <w:i/>
          <w:iCs/>
        </w:rPr>
      </w:pPr>
      <w:r w:rsidRPr="00D57946">
        <w:rPr>
          <w:i/>
          <w:iCs/>
        </w:rPr>
        <w:t xml:space="preserve"> </w:t>
      </w:r>
      <w:r w:rsidR="000C1DDA" w:rsidRPr="00D57946">
        <w:rPr>
          <w:bCs/>
          <w:i/>
          <w:iCs/>
        </w:rPr>
        <w:t xml:space="preserve">* </w:t>
      </w:r>
      <w:r w:rsidR="00D57946" w:rsidRPr="00D57946">
        <w:rPr>
          <w:i/>
          <w:iCs/>
        </w:rPr>
        <w:t>аналогичными транспортными средствами будут считаться грейдеры самоходные</w:t>
      </w:r>
      <w:r w:rsidR="00D57946">
        <w:rPr>
          <w:i/>
          <w:iCs/>
        </w:rPr>
        <w:t>.</w:t>
      </w:r>
    </w:p>
    <w:p w14:paraId="55D6F8D6" w14:textId="2B56DDAA" w:rsidR="000C1DDA" w:rsidRPr="00F83065" w:rsidRDefault="000C1DDA" w:rsidP="000C1DDA">
      <w:pPr>
        <w:autoSpaceDE w:val="0"/>
        <w:autoSpaceDN w:val="0"/>
        <w:adjustRightInd w:val="0"/>
        <w:ind w:firstLine="567"/>
        <w:rPr>
          <w:bCs/>
          <w:i/>
          <w:iCs/>
        </w:rPr>
      </w:pPr>
    </w:p>
    <w:p w14:paraId="1148E1A8" w14:textId="036571CA" w:rsidR="0050134D" w:rsidRPr="0050134D" w:rsidRDefault="0050134D" w:rsidP="00C4114B">
      <w:pPr>
        <w:widowControl w:val="0"/>
        <w:autoSpaceDE w:val="0"/>
        <w:autoSpaceDN w:val="0"/>
        <w:adjustRightInd w:val="0"/>
        <w:ind w:firstLine="567"/>
        <w:outlineLvl w:val="2"/>
        <w:rPr>
          <w:b/>
          <w:bCs/>
          <w:iCs/>
        </w:rPr>
      </w:pPr>
      <w:r w:rsidRPr="0050134D">
        <w:rPr>
          <w:b/>
          <w:bCs/>
        </w:rPr>
        <w:t>Подкритерий №2</w:t>
      </w:r>
      <w:r>
        <w:rPr>
          <w:b/>
          <w:bCs/>
        </w:rPr>
        <w:t xml:space="preserve">: </w:t>
      </w:r>
      <w:bookmarkStart w:id="67" w:name="_Hlk165039239"/>
      <w:r w:rsidR="00D612B6">
        <w:rPr>
          <w:b/>
          <w:bCs/>
          <w:iCs/>
        </w:rPr>
        <w:t>Наибольшая цена одного из исполненных участником закупки</w:t>
      </w:r>
      <w:r w:rsidRPr="0050134D">
        <w:rPr>
          <w:b/>
          <w:bCs/>
          <w:iCs/>
        </w:rPr>
        <w:t xml:space="preserve"> договора или контракта на поставку </w:t>
      </w:r>
      <w:r w:rsidR="00C4114B" w:rsidRPr="00C4114B">
        <w:rPr>
          <w:b/>
          <w:bCs/>
          <w:iCs/>
        </w:rPr>
        <w:t>транспортн</w:t>
      </w:r>
      <w:r w:rsidR="00106DB9">
        <w:rPr>
          <w:b/>
          <w:bCs/>
          <w:iCs/>
        </w:rPr>
        <w:t>ого</w:t>
      </w:r>
      <w:r w:rsidR="00C4114B" w:rsidRPr="00C4114B">
        <w:rPr>
          <w:b/>
          <w:bCs/>
          <w:iCs/>
        </w:rPr>
        <w:t xml:space="preserve"> средств</w:t>
      </w:r>
      <w:r w:rsidR="00106DB9">
        <w:rPr>
          <w:b/>
          <w:bCs/>
          <w:iCs/>
        </w:rPr>
        <w:t>а</w:t>
      </w:r>
      <w:r w:rsidR="00C4114B" w:rsidRPr="00C4114B">
        <w:rPr>
          <w:b/>
          <w:bCs/>
          <w:iCs/>
        </w:rPr>
        <w:t xml:space="preserve"> аналогичн</w:t>
      </w:r>
      <w:r w:rsidR="00106DB9">
        <w:rPr>
          <w:b/>
          <w:bCs/>
          <w:iCs/>
        </w:rPr>
        <w:t>ого</w:t>
      </w:r>
      <w:r w:rsidR="00C4114B" w:rsidRPr="00C4114B">
        <w:rPr>
          <w:b/>
          <w:bCs/>
          <w:iCs/>
        </w:rPr>
        <w:t>* предмету закупки</w:t>
      </w:r>
      <w:r w:rsidR="00B33DA0">
        <w:rPr>
          <w:b/>
          <w:bCs/>
          <w:i/>
          <w:iCs/>
        </w:rPr>
        <w:t>.</w:t>
      </w:r>
    </w:p>
    <w:bookmarkEnd w:id="67"/>
    <w:p w14:paraId="74A2C4B6" w14:textId="6F139978" w:rsidR="00D612B6" w:rsidRPr="00D612B6" w:rsidRDefault="00D612B6" w:rsidP="00D612B6">
      <w:pPr>
        <w:widowControl w:val="0"/>
        <w:autoSpaceDE w:val="0"/>
        <w:autoSpaceDN w:val="0"/>
        <w:adjustRightInd w:val="0"/>
        <w:ind w:firstLine="567"/>
        <w:outlineLvl w:val="2"/>
        <w:rPr>
          <w:b/>
          <w:iCs/>
        </w:rPr>
      </w:pPr>
      <w:r w:rsidRPr="00D612B6">
        <w:rPr>
          <w:b/>
          <w:iCs/>
        </w:rPr>
        <w:t xml:space="preserve">Значимость </w:t>
      </w:r>
      <w:r w:rsidR="00A5768F">
        <w:rPr>
          <w:b/>
          <w:iCs/>
        </w:rPr>
        <w:t>подкритерия</w:t>
      </w:r>
      <w:r w:rsidRPr="00D612B6">
        <w:rPr>
          <w:b/>
          <w:iCs/>
        </w:rPr>
        <w:t xml:space="preserve">, детализирующего </w:t>
      </w:r>
      <w:r w:rsidR="00A5768F">
        <w:rPr>
          <w:b/>
          <w:iCs/>
        </w:rPr>
        <w:t>критерий</w:t>
      </w:r>
      <w:r w:rsidRPr="00D612B6">
        <w:rPr>
          <w:b/>
          <w:iCs/>
        </w:rPr>
        <w:t xml:space="preserve"> оценки - </w:t>
      </w:r>
      <w:r>
        <w:rPr>
          <w:b/>
          <w:iCs/>
        </w:rPr>
        <w:t>4</w:t>
      </w:r>
      <w:r w:rsidRPr="00D612B6">
        <w:rPr>
          <w:b/>
          <w:iCs/>
        </w:rPr>
        <w:t>0%.</w:t>
      </w:r>
    </w:p>
    <w:p w14:paraId="23616CAF" w14:textId="072BBA58" w:rsidR="00D612B6" w:rsidRPr="00D612B6" w:rsidRDefault="00D612B6" w:rsidP="00D612B6">
      <w:pPr>
        <w:widowControl w:val="0"/>
        <w:autoSpaceDE w:val="0"/>
        <w:autoSpaceDN w:val="0"/>
        <w:adjustRightInd w:val="0"/>
        <w:ind w:firstLine="567"/>
        <w:outlineLvl w:val="2"/>
        <w:rPr>
          <w:b/>
          <w:bCs/>
          <w:iCs/>
        </w:rPr>
      </w:pPr>
      <w:r w:rsidRPr="00D612B6">
        <w:rPr>
          <w:b/>
          <w:bCs/>
          <w:iCs/>
        </w:rPr>
        <w:t>Коэффициент значимости – 0,</w:t>
      </w:r>
      <w:r>
        <w:rPr>
          <w:b/>
          <w:bCs/>
          <w:iCs/>
        </w:rPr>
        <w:t>4</w:t>
      </w:r>
    </w:p>
    <w:p w14:paraId="3405B3E9" w14:textId="793ABAF7" w:rsidR="0050134D" w:rsidRDefault="0050134D" w:rsidP="0050134D">
      <w:pPr>
        <w:widowControl w:val="0"/>
        <w:autoSpaceDE w:val="0"/>
        <w:autoSpaceDN w:val="0"/>
        <w:adjustRightInd w:val="0"/>
        <w:ind w:firstLine="567"/>
        <w:outlineLvl w:val="2"/>
        <w:rPr>
          <w:iCs/>
        </w:rPr>
      </w:pPr>
      <w:r w:rsidRPr="0050134D">
        <w:rPr>
          <w:iCs/>
        </w:rPr>
        <w:t xml:space="preserve">Оценивается наличие у участника закупки исполненного договора или контракта, с учетом правопреемственности (в случае наличия в заявке подтверждающего документа), </w:t>
      </w:r>
      <w:bookmarkStart w:id="68" w:name="_Hlk165043281"/>
      <w:r w:rsidRPr="0050134D">
        <w:rPr>
          <w:iCs/>
        </w:rPr>
        <w:t>за последние 3 (три) года предшествующие дате окончания срока подачи заявок на участие в данно</w:t>
      </w:r>
      <w:r w:rsidR="00106DB9">
        <w:rPr>
          <w:iCs/>
        </w:rPr>
        <w:t>й</w:t>
      </w:r>
      <w:r w:rsidRPr="0050134D">
        <w:rPr>
          <w:iCs/>
        </w:rPr>
        <w:t xml:space="preserve"> </w:t>
      </w:r>
      <w:bookmarkEnd w:id="68"/>
      <w:r w:rsidR="00106DB9">
        <w:rPr>
          <w:iCs/>
        </w:rPr>
        <w:t>закупке</w:t>
      </w:r>
      <w:r w:rsidRPr="0050134D">
        <w:rPr>
          <w:iCs/>
        </w:rPr>
        <w:t xml:space="preserve">, </w:t>
      </w:r>
      <w:r w:rsidR="00C4114B" w:rsidRPr="00C4114B">
        <w:rPr>
          <w:bCs/>
          <w:iCs/>
        </w:rPr>
        <w:t>на поставку транспортн</w:t>
      </w:r>
      <w:r w:rsidR="003C44CC">
        <w:rPr>
          <w:bCs/>
          <w:iCs/>
        </w:rPr>
        <w:t>ого</w:t>
      </w:r>
      <w:r w:rsidR="00C4114B" w:rsidRPr="00C4114B">
        <w:rPr>
          <w:bCs/>
          <w:iCs/>
        </w:rPr>
        <w:t xml:space="preserve"> средств</w:t>
      </w:r>
      <w:r w:rsidR="003C44CC">
        <w:rPr>
          <w:bCs/>
          <w:iCs/>
        </w:rPr>
        <w:t>а</w:t>
      </w:r>
      <w:r w:rsidR="00C4114B" w:rsidRPr="00C4114B">
        <w:rPr>
          <w:bCs/>
          <w:iCs/>
        </w:rPr>
        <w:t xml:space="preserve"> аналогичн</w:t>
      </w:r>
      <w:r w:rsidR="003C44CC">
        <w:rPr>
          <w:bCs/>
          <w:iCs/>
        </w:rPr>
        <w:t>ого</w:t>
      </w:r>
      <w:r w:rsidR="00C4114B" w:rsidRPr="00C4114B">
        <w:rPr>
          <w:bCs/>
          <w:iCs/>
        </w:rPr>
        <w:t>* предмету закупки</w:t>
      </w:r>
      <w:r w:rsidR="003C44CC">
        <w:rPr>
          <w:bCs/>
          <w:iCs/>
        </w:rPr>
        <w:t xml:space="preserve">, </w:t>
      </w:r>
      <w:r w:rsidRPr="0050134D">
        <w:rPr>
          <w:iCs/>
        </w:rPr>
        <w:t>с максимальной ценой</w:t>
      </w:r>
      <w:r w:rsidR="00D612B6">
        <w:rPr>
          <w:iCs/>
        </w:rPr>
        <w:t>.</w:t>
      </w:r>
    </w:p>
    <w:p w14:paraId="478527E7" w14:textId="77777777" w:rsidR="00D612B6" w:rsidRDefault="00D612B6" w:rsidP="00D612B6">
      <w:pPr>
        <w:widowControl w:val="0"/>
        <w:autoSpaceDE w:val="0"/>
        <w:autoSpaceDN w:val="0"/>
        <w:adjustRightInd w:val="0"/>
        <w:ind w:firstLine="567"/>
        <w:outlineLvl w:val="2"/>
        <w:rPr>
          <w:iCs/>
        </w:rPr>
      </w:pPr>
      <w:r w:rsidRPr="00D612B6">
        <w:rPr>
          <w:iCs/>
        </w:rPr>
        <w:t>Наибольшее значение является лучшим условием исполнения контракта (договора).</w:t>
      </w:r>
    </w:p>
    <w:p w14:paraId="2061DD49" w14:textId="50F148C4" w:rsidR="00B37DC5" w:rsidRDefault="00B37DC5" w:rsidP="00D612B6">
      <w:pPr>
        <w:widowControl w:val="0"/>
        <w:autoSpaceDE w:val="0"/>
        <w:autoSpaceDN w:val="0"/>
        <w:adjustRightInd w:val="0"/>
        <w:ind w:firstLine="567"/>
        <w:outlineLvl w:val="2"/>
        <w:rPr>
          <w:iCs/>
        </w:rPr>
      </w:pPr>
      <w:bookmarkStart w:id="69" w:name="_Hlk168050411"/>
      <w:proofErr w:type="spellStart"/>
      <w:r w:rsidRPr="001E6C5B">
        <w:rPr>
          <w:b/>
          <w:bCs/>
          <w:iCs/>
        </w:rPr>
        <w:t>БХ</w:t>
      </w:r>
      <w:r w:rsidRPr="001E6C5B">
        <w:rPr>
          <w:b/>
          <w:bCs/>
          <w:iCs/>
          <w:vertAlign w:val="subscript"/>
        </w:rPr>
        <w:t>i</w:t>
      </w:r>
      <w:proofErr w:type="spellEnd"/>
      <w:r w:rsidRPr="001E6C5B">
        <w:rPr>
          <w:b/>
          <w:bCs/>
          <w:iCs/>
        </w:rPr>
        <w:t xml:space="preserve"> </w:t>
      </w:r>
      <w:r w:rsidR="008C4490" w:rsidRPr="001E6C5B">
        <w:rPr>
          <w:b/>
          <w:bCs/>
          <w:iCs/>
        </w:rPr>
        <w:t>2</w:t>
      </w:r>
      <w:r w:rsidRPr="00B37DC5">
        <w:rPr>
          <w:iCs/>
        </w:rPr>
        <w:t xml:space="preserve">- </w:t>
      </w:r>
      <w:r w:rsidR="00093C74" w:rsidRPr="00B37DC5">
        <w:rPr>
          <w:bCs/>
          <w:iCs/>
        </w:rPr>
        <w:t>значение количества баллов по подкритерию оценки, присваиваемое заявке</w:t>
      </w:r>
      <w:r w:rsidR="00093C74" w:rsidRPr="00093C74">
        <w:rPr>
          <w:bCs/>
          <w:iCs/>
        </w:rPr>
        <w:t xml:space="preserve"> участника закупки</w:t>
      </w:r>
      <w:r w:rsidR="00093C74" w:rsidRPr="00B37DC5">
        <w:rPr>
          <w:bCs/>
          <w:iCs/>
        </w:rPr>
        <w:t>, определя</w:t>
      </w:r>
      <w:r w:rsidR="00093C74" w:rsidRPr="00093C74">
        <w:rPr>
          <w:bCs/>
          <w:iCs/>
        </w:rPr>
        <w:t>ется</w:t>
      </w:r>
      <w:r w:rsidR="00093C74" w:rsidRPr="00B37DC5">
        <w:rPr>
          <w:bCs/>
          <w:iCs/>
        </w:rPr>
        <w:t xml:space="preserve"> по следующей формуле</w:t>
      </w:r>
      <w:r>
        <w:rPr>
          <w:iCs/>
        </w:rPr>
        <w:t>:</w:t>
      </w:r>
    </w:p>
    <w:p w14:paraId="6B1977C8" w14:textId="77777777" w:rsidR="008C4490" w:rsidRDefault="008C4490" w:rsidP="00D612B6">
      <w:pPr>
        <w:widowControl w:val="0"/>
        <w:autoSpaceDE w:val="0"/>
        <w:autoSpaceDN w:val="0"/>
        <w:adjustRightInd w:val="0"/>
        <w:ind w:firstLine="567"/>
        <w:outlineLvl w:val="2"/>
        <w:rPr>
          <w:iCs/>
        </w:rPr>
      </w:pPr>
    </w:p>
    <w:p w14:paraId="3DB2AD9D" w14:textId="60B2A244" w:rsidR="008C4490" w:rsidRPr="00C03CB9" w:rsidRDefault="00771362" w:rsidP="001E6C5B">
      <w:pPr>
        <w:widowControl w:val="0"/>
        <w:autoSpaceDE w:val="0"/>
        <w:autoSpaceDN w:val="0"/>
        <w:adjustRightInd w:val="0"/>
        <w:ind w:left="709" w:firstLine="567"/>
        <w:outlineLvl w:val="2"/>
        <w:rPr>
          <w:i/>
          <w:sz w:val="26"/>
          <w:szCs w:val="26"/>
        </w:rPr>
      </w:pPr>
      <m:oMathPara>
        <m:oMathParaPr>
          <m:jc m:val="left"/>
        </m:oMathParaPr>
        <m:oMath>
          <m:sSub>
            <m:sSubPr>
              <m:ctrlPr>
                <w:rPr>
                  <w:rFonts w:ascii="Cambria Math" w:hAnsi="Cambria Math"/>
                  <w:sz w:val="26"/>
                  <w:szCs w:val="26"/>
                  <w:lang w:val="en-US"/>
                </w:rPr>
              </m:ctrlPr>
            </m:sSubPr>
            <m:e>
              <m:r>
                <m:rPr>
                  <m:sty m:val="p"/>
                </m:rPr>
                <w:rPr>
                  <w:rFonts w:ascii="Cambria Math" w:hAnsi="Cambria Math"/>
                  <w:sz w:val="26"/>
                  <w:szCs w:val="26"/>
                  <w:lang w:val="en-US"/>
                </w:rPr>
                <m:t>Б</m:t>
              </m:r>
              <m:r>
                <m:rPr>
                  <m:sty m:val="p"/>
                </m:rPr>
                <w:rPr>
                  <w:rFonts w:ascii="Cambria Math" w:hAnsi="Cambria Math"/>
                  <w:sz w:val="26"/>
                  <w:szCs w:val="26"/>
                </w:rPr>
                <m:t>Х</m:t>
              </m:r>
            </m:e>
            <m:sub>
              <m:r>
                <m:rPr>
                  <m:sty m:val="p"/>
                </m:rPr>
                <w:rPr>
                  <w:rFonts w:ascii="Cambria Math" w:hAnsi="Cambria Math"/>
                  <w:sz w:val="26"/>
                  <w:szCs w:val="26"/>
                  <w:lang w:val="en-US"/>
                </w:rPr>
                <m:t>i</m:t>
              </m:r>
            </m:sub>
          </m:sSub>
          <m:r>
            <m:rPr>
              <m:sty m:val="p"/>
            </m:rPr>
            <w:rPr>
              <w:rFonts w:ascii="Cambria Math" w:hAnsi="Cambria Math"/>
              <w:sz w:val="26"/>
              <w:szCs w:val="26"/>
              <w:lang w:val="en-US"/>
            </w:rPr>
            <m:t>2=</m:t>
          </m:r>
          <m:d>
            <m:dPr>
              <m:ctrlPr>
                <w:rPr>
                  <w:rFonts w:ascii="Cambria Math" w:hAnsi="Cambria Math"/>
                  <w:sz w:val="26"/>
                  <w:szCs w:val="26"/>
                  <w:lang w:val="en-US"/>
                </w:rPr>
              </m:ctrlPr>
            </m:dPr>
            <m:e>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i</m:t>
                  </m:r>
                </m:sub>
              </m:sSub>
              <m:r>
                <m:rPr>
                  <m:sty m:val="p"/>
                </m:rPr>
                <w:rPr>
                  <w:rFonts w:ascii="Cambria Math" w:hAnsi="Cambria Math"/>
                  <w:sz w:val="26"/>
                  <w:szCs w:val="26"/>
                  <w:lang w:val="en-US"/>
                </w:rPr>
                <m:t>-</m:t>
              </m:r>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min</m:t>
                  </m:r>
                </m:sub>
              </m:sSub>
            </m:e>
          </m:d>
          <m:r>
            <m:rPr>
              <m:sty m:val="p"/>
            </m:rPr>
            <w:rPr>
              <w:rFonts w:ascii="Cambria Math" w:hAnsi="Cambria Math"/>
              <w:sz w:val="26"/>
              <w:szCs w:val="26"/>
              <w:lang w:val="en-US"/>
            </w:rPr>
            <m:t xml:space="preserve"> × </m:t>
          </m:r>
          <m:f>
            <m:fPr>
              <m:ctrlPr>
                <w:rPr>
                  <w:rFonts w:ascii="Cambria Math" w:hAnsi="Cambria Math"/>
                  <w:sz w:val="26"/>
                  <w:szCs w:val="26"/>
                  <w:lang w:val="en-US"/>
                </w:rPr>
              </m:ctrlPr>
            </m:fPr>
            <m:num>
              <m:r>
                <m:rPr>
                  <m:sty m:val="p"/>
                </m:rPr>
                <w:rPr>
                  <w:rFonts w:ascii="Cambria Math" w:hAnsi="Cambria Math"/>
                  <w:sz w:val="26"/>
                  <w:szCs w:val="26"/>
                  <w:lang w:val="en-US"/>
                </w:rPr>
                <m:t>100</m:t>
              </m:r>
            </m:num>
            <m:den>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max</m:t>
                  </m:r>
                </m:sub>
              </m:sSub>
              <m:r>
                <m:rPr>
                  <m:sty m:val="p"/>
                </m:rPr>
                <w:rPr>
                  <w:rFonts w:ascii="Cambria Math" w:hAnsi="Cambria Math"/>
                  <w:sz w:val="26"/>
                  <w:szCs w:val="26"/>
                  <w:lang w:val="en-US"/>
                </w:rPr>
                <m:t>-</m:t>
              </m:r>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min</m:t>
                  </m:r>
                </m:sub>
              </m:sSub>
            </m:den>
          </m:f>
          <m:r>
            <w:rPr>
              <w:rFonts w:ascii="Cambria Math" w:hAnsi="Cambria Math"/>
              <w:sz w:val="26"/>
              <w:szCs w:val="26"/>
            </w:rPr>
            <m:t>;</m:t>
          </m:r>
        </m:oMath>
      </m:oMathPara>
    </w:p>
    <w:bookmarkEnd w:id="69"/>
    <w:p w14:paraId="3E1698D9" w14:textId="77777777" w:rsidR="00FC21D6" w:rsidRDefault="00FC21D6" w:rsidP="00FC21D6">
      <w:pPr>
        <w:widowControl w:val="0"/>
        <w:autoSpaceDE w:val="0"/>
        <w:autoSpaceDN w:val="0"/>
        <w:adjustRightInd w:val="0"/>
        <w:ind w:firstLine="567"/>
        <w:outlineLvl w:val="2"/>
      </w:pPr>
      <w:r w:rsidRPr="00FC21D6">
        <w:t>где:</w:t>
      </w:r>
    </w:p>
    <w:p w14:paraId="03F2896A" w14:textId="58F49580" w:rsidR="00FC21D6" w:rsidRPr="00FC21D6" w:rsidRDefault="00FC21D6" w:rsidP="00FC21D6">
      <w:pPr>
        <w:widowControl w:val="0"/>
        <w:autoSpaceDE w:val="0"/>
        <w:autoSpaceDN w:val="0"/>
        <w:adjustRightInd w:val="0"/>
        <w:ind w:firstLine="567"/>
        <w:outlineLvl w:val="2"/>
      </w:pPr>
      <w:proofErr w:type="spellStart"/>
      <w:r w:rsidRPr="00FC21D6">
        <w:t>Х</w:t>
      </w:r>
      <w:r w:rsidRPr="00FC21D6">
        <w:rPr>
          <w:vertAlign w:val="subscript"/>
        </w:rPr>
        <w:t>max</w:t>
      </w:r>
      <w:proofErr w:type="spellEnd"/>
      <w:r w:rsidRPr="00FC21D6">
        <w:t xml:space="preserve"> - максимальное значение </w:t>
      </w:r>
      <w:r w:rsidR="004F384B">
        <w:t>показателя по подкритерию</w:t>
      </w:r>
      <w:r w:rsidRPr="00FC21D6">
        <w:t>, содержащееся в заявках (частях заявок), подлежащих оценке</w:t>
      </w:r>
      <w:r w:rsidR="00B27EC1">
        <w:t xml:space="preserve"> по подкритерию</w:t>
      </w:r>
      <w:r w:rsidRPr="00FC21D6">
        <w:t>;</w:t>
      </w:r>
    </w:p>
    <w:p w14:paraId="0A8E4D0D" w14:textId="347A88D0" w:rsidR="00FC21D6" w:rsidRPr="00FC21D6" w:rsidRDefault="00FC21D6" w:rsidP="00FC21D6">
      <w:pPr>
        <w:widowControl w:val="0"/>
        <w:autoSpaceDE w:val="0"/>
        <w:autoSpaceDN w:val="0"/>
        <w:adjustRightInd w:val="0"/>
        <w:ind w:firstLine="567"/>
        <w:outlineLvl w:val="2"/>
      </w:pPr>
      <w:proofErr w:type="spellStart"/>
      <w:r w:rsidRPr="00FC21D6">
        <w:t>Х</w:t>
      </w:r>
      <w:r w:rsidRPr="00FC21D6">
        <w:rPr>
          <w:vertAlign w:val="subscript"/>
        </w:rPr>
        <w:t>i</w:t>
      </w:r>
      <w:proofErr w:type="spellEnd"/>
      <w:r w:rsidRPr="00FC21D6">
        <w:t xml:space="preserve"> - значение </w:t>
      </w:r>
      <w:r w:rsidR="004D67F6">
        <w:t>показателя по подкритерию</w:t>
      </w:r>
      <w:r w:rsidRPr="00FC21D6">
        <w:t>, содержащееся в предложении участника закупки, заявка (часть заявки) подлежащих оценке</w:t>
      </w:r>
      <w:r w:rsidR="00B27EC1">
        <w:t xml:space="preserve"> по подкритерию</w:t>
      </w:r>
      <w:r>
        <w:t>;</w:t>
      </w:r>
    </w:p>
    <w:p w14:paraId="0F262193" w14:textId="342AFA66" w:rsidR="00D612B6" w:rsidRPr="00D612B6" w:rsidRDefault="00FC21D6" w:rsidP="00FC21D6">
      <w:pPr>
        <w:widowControl w:val="0"/>
        <w:autoSpaceDE w:val="0"/>
        <w:autoSpaceDN w:val="0"/>
        <w:adjustRightInd w:val="0"/>
        <w:ind w:firstLine="567"/>
        <w:outlineLvl w:val="2"/>
      </w:pPr>
      <w:proofErr w:type="spellStart"/>
      <w:r w:rsidRPr="00FC21D6">
        <w:t>Х</w:t>
      </w:r>
      <w:r w:rsidRPr="00FC21D6">
        <w:rPr>
          <w:vertAlign w:val="subscript"/>
        </w:rPr>
        <w:t>min</w:t>
      </w:r>
      <w:proofErr w:type="spellEnd"/>
      <w:r w:rsidRPr="00FC21D6">
        <w:t xml:space="preserve"> - минимальное значение </w:t>
      </w:r>
      <w:r w:rsidR="004D67F6">
        <w:t>показателя по подкритерию</w:t>
      </w:r>
      <w:r w:rsidRPr="00FC21D6">
        <w:t>, содержащееся в заявках (частях заявок), подлежащих оценке</w:t>
      </w:r>
      <w:r w:rsidR="00B27EC1">
        <w:t xml:space="preserve"> по подкритерию</w:t>
      </w:r>
      <w:r w:rsidRPr="00FC21D6">
        <w:t>.</w:t>
      </w:r>
    </w:p>
    <w:bookmarkEnd w:id="61"/>
    <w:p w14:paraId="6C842163" w14:textId="6D2C7508" w:rsidR="00467FA0" w:rsidRPr="00467FA0" w:rsidRDefault="00FC21D6" w:rsidP="00467FA0">
      <w:pPr>
        <w:widowControl w:val="0"/>
        <w:autoSpaceDE w:val="0"/>
        <w:autoSpaceDN w:val="0"/>
        <w:adjustRightInd w:val="0"/>
        <w:ind w:firstLine="567"/>
        <w:outlineLvl w:val="2"/>
        <w:rPr>
          <w:i/>
          <w:iCs/>
        </w:rPr>
      </w:pPr>
      <w:r>
        <w:rPr>
          <w:i/>
          <w:iCs/>
        </w:rPr>
        <w:t>П</w:t>
      </w:r>
      <w:r w:rsidR="00467FA0" w:rsidRPr="00467FA0">
        <w:rPr>
          <w:i/>
          <w:iCs/>
        </w:rPr>
        <w:t>одтверждается копиями исполненн</w:t>
      </w:r>
      <w:r w:rsidR="00467FA0">
        <w:rPr>
          <w:i/>
          <w:iCs/>
        </w:rPr>
        <w:t>ого</w:t>
      </w:r>
      <w:r w:rsidR="00467FA0" w:rsidRPr="00467FA0">
        <w:rPr>
          <w:i/>
          <w:iCs/>
        </w:rPr>
        <w:t xml:space="preserve"> договора или контракта и копиями документов, подтверждающих </w:t>
      </w:r>
      <w:r w:rsidR="00467FA0">
        <w:rPr>
          <w:i/>
          <w:iCs/>
        </w:rPr>
        <w:t>его</w:t>
      </w:r>
      <w:r w:rsidR="00467FA0" w:rsidRPr="00467FA0">
        <w:rPr>
          <w:i/>
          <w:iCs/>
        </w:rPr>
        <w:t xml:space="preserve"> исполнение (копи</w:t>
      </w:r>
      <w:r w:rsidR="00467FA0">
        <w:rPr>
          <w:i/>
          <w:iCs/>
        </w:rPr>
        <w:t>ей</w:t>
      </w:r>
      <w:r w:rsidR="00467FA0" w:rsidRPr="00467FA0">
        <w:rPr>
          <w:i/>
          <w:iCs/>
        </w:rPr>
        <w:t xml:space="preserve"> акт</w:t>
      </w:r>
      <w:r w:rsidR="00467FA0">
        <w:rPr>
          <w:i/>
          <w:iCs/>
        </w:rPr>
        <w:t>а</w:t>
      </w:r>
      <w:r w:rsidR="00467FA0" w:rsidRPr="00467FA0">
        <w:rPr>
          <w:i/>
          <w:iCs/>
        </w:rPr>
        <w:t xml:space="preserve"> приема-передачи и/или товарн</w:t>
      </w:r>
      <w:r w:rsidR="00467FA0">
        <w:rPr>
          <w:i/>
          <w:iCs/>
        </w:rPr>
        <w:t>ой</w:t>
      </w:r>
      <w:r w:rsidR="00467FA0" w:rsidRPr="00467FA0">
        <w:rPr>
          <w:i/>
          <w:iCs/>
        </w:rPr>
        <w:t xml:space="preserve"> накладн</w:t>
      </w:r>
      <w:r w:rsidR="00467FA0">
        <w:rPr>
          <w:i/>
          <w:iCs/>
        </w:rPr>
        <w:t>ой</w:t>
      </w:r>
      <w:r w:rsidR="00467FA0" w:rsidRPr="00467FA0">
        <w:rPr>
          <w:i/>
          <w:iCs/>
        </w:rPr>
        <w:t>) за последние 3 года предшествующих</w:t>
      </w:r>
      <w:r w:rsidR="00106DB9">
        <w:rPr>
          <w:i/>
          <w:iCs/>
        </w:rPr>
        <w:t xml:space="preserve"> </w:t>
      </w:r>
      <w:r w:rsidR="00106DB9" w:rsidRPr="00106DB9">
        <w:rPr>
          <w:i/>
          <w:iCs/>
        </w:rPr>
        <w:t>дате окончания срока подачи заявок на участие в данной закупке</w:t>
      </w:r>
      <w:r w:rsidR="00467FA0" w:rsidRPr="00467FA0">
        <w:rPr>
          <w:i/>
          <w:iCs/>
        </w:rPr>
        <w:t>, в которых содержатся позици</w:t>
      </w:r>
      <w:r w:rsidR="00467FA0">
        <w:rPr>
          <w:i/>
          <w:iCs/>
        </w:rPr>
        <w:t>я</w:t>
      </w:r>
      <w:r w:rsidR="00467FA0" w:rsidRPr="00467FA0">
        <w:rPr>
          <w:i/>
          <w:iCs/>
        </w:rPr>
        <w:t xml:space="preserve"> транспортного средства аналогичного* предмету закупки.  Копи</w:t>
      </w:r>
      <w:r w:rsidR="00467FA0">
        <w:rPr>
          <w:i/>
          <w:iCs/>
        </w:rPr>
        <w:t>и</w:t>
      </w:r>
      <w:r w:rsidR="00467FA0" w:rsidRPr="00467FA0">
        <w:rPr>
          <w:i/>
          <w:iCs/>
        </w:rPr>
        <w:t xml:space="preserve"> приложенных в составе заявки документов должны быть читаемы.</w:t>
      </w:r>
    </w:p>
    <w:p w14:paraId="521C8169" w14:textId="77777777" w:rsidR="0050134D" w:rsidRPr="00CB78BD" w:rsidRDefault="0050134D" w:rsidP="0050134D">
      <w:pPr>
        <w:widowControl w:val="0"/>
        <w:autoSpaceDE w:val="0"/>
        <w:autoSpaceDN w:val="0"/>
        <w:adjustRightInd w:val="0"/>
        <w:ind w:firstLine="567"/>
        <w:outlineLvl w:val="2"/>
        <w:rPr>
          <w:i/>
          <w:iCs/>
        </w:rPr>
      </w:pPr>
      <w:bookmarkStart w:id="70" w:name="_Hlk167441647"/>
      <w:r w:rsidRPr="0050134D">
        <w:rPr>
          <w:i/>
          <w:iCs/>
        </w:rPr>
        <w:t xml:space="preserve">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w:t>
      </w:r>
      <w:r w:rsidRPr="00CB78BD">
        <w:rPr>
          <w:i/>
          <w:iCs/>
        </w:rPr>
        <w:t>дате исполнения контракта, реестровом номере контракта.</w:t>
      </w:r>
    </w:p>
    <w:p w14:paraId="600D13EF" w14:textId="6B856F9C" w:rsidR="00CB78BD" w:rsidRPr="00CB78BD" w:rsidRDefault="000C1DDA" w:rsidP="00086591">
      <w:pPr>
        <w:widowControl w:val="0"/>
        <w:autoSpaceDE w:val="0"/>
        <w:autoSpaceDN w:val="0"/>
        <w:adjustRightInd w:val="0"/>
        <w:ind w:firstLine="567"/>
        <w:outlineLvl w:val="2"/>
        <w:rPr>
          <w:bCs/>
          <w:i/>
          <w:iCs/>
        </w:rPr>
      </w:pPr>
      <w:bookmarkStart w:id="71" w:name="_Hlk167805029"/>
      <w:bookmarkEnd w:id="70"/>
      <w:r w:rsidRPr="00CB78BD">
        <w:rPr>
          <w:bCs/>
          <w:i/>
        </w:rPr>
        <w:t xml:space="preserve"> </w:t>
      </w:r>
      <w:r w:rsidR="00CB78BD" w:rsidRPr="00CB78BD">
        <w:rPr>
          <w:bCs/>
          <w:i/>
          <w:iCs/>
        </w:rPr>
        <w:t xml:space="preserve">* аналогичным </w:t>
      </w:r>
      <w:r w:rsidR="00D57946" w:rsidRPr="00D57946">
        <w:rPr>
          <w:bCs/>
          <w:i/>
          <w:iCs/>
        </w:rPr>
        <w:t>транспортным средств</w:t>
      </w:r>
      <w:r w:rsidR="00D57946">
        <w:rPr>
          <w:bCs/>
          <w:i/>
          <w:iCs/>
        </w:rPr>
        <w:t>о</w:t>
      </w:r>
      <w:r w:rsidR="00D57946" w:rsidRPr="00D57946">
        <w:rPr>
          <w:bCs/>
          <w:i/>
          <w:iCs/>
        </w:rPr>
        <w:t>м буд</w:t>
      </w:r>
      <w:r w:rsidR="00D57946">
        <w:rPr>
          <w:bCs/>
          <w:i/>
          <w:iCs/>
        </w:rPr>
        <w:t>е</w:t>
      </w:r>
      <w:r w:rsidR="00D57946" w:rsidRPr="00D57946">
        <w:rPr>
          <w:bCs/>
          <w:i/>
          <w:iCs/>
        </w:rPr>
        <w:t>т считаться грейдер самоходны</w:t>
      </w:r>
      <w:r w:rsidR="00D57946">
        <w:rPr>
          <w:bCs/>
          <w:i/>
          <w:iCs/>
        </w:rPr>
        <w:t>й</w:t>
      </w:r>
      <w:r w:rsidR="00086591" w:rsidRPr="00086591">
        <w:rPr>
          <w:bCs/>
          <w:i/>
          <w:iCs/>
        </w:rPr>
        <w:t>.</w:t>
      </w:r>
    </w:p>
    <w:bookmarkEnd w:id="71"/>
    <w:p w14:paraId="3FEE32CF" w14:textId="77777777" w:rsidR="00CB78BD" w:rsidRDefault="00CB78BD" w:rsidP="008241ED">
      <w:pPr>
        <w:widowControl w:val="0"/>
        <w:autoSpaceDE w:val="0"/>
        <w:autoSpaceDN w:val="0"/>
        <w:adjustRightInd w:val="0"/>
        <w:ind w:firstLine="567"/>
        <w:outlineLvl w:val="2"/>
      </w:pPr>
    </w:p>
    <w:p w14:paraId="2A2B47A2" w14:textId="2BA3A498" w:rsidR="0031749D" w:rsidRPr="008241ED" w:rsidRDefault="00A33DE7" w:rsidP="008241ED">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62"/>
    <w:bookmarkEnd w:id="63"/>
    <w:p w14:paraId="3A0EA4C8" w14:textId="75292C4C" w:rsidR="00FD693E" w:rsidRPr="00DF5025" w:rsidRDefault="00B62F24" w:rsidP="00FD693E">
      <w:pPr>
        <w:autoSpaceDE w:val="0"/>
        <w:autoSpaceDN w:val="0"/>
        <w:adjustRightInd w:val="0"/>
        <w:spacing w:after="0"/>
        <w:ind w:firstLine="567"/>
        <w:rPr>
          <w:b/>
          <w:i/>
          <w:iCs/>
        </w:rPr>
      </w:pPr>
      <w:r w:rsidRPr="00DF5025">
        <w:rPr>
          <w:b/>
          <w:i/>
          <w:iCs/>
        </w:rPr>
        <w:t xml:space="preserve">Непредставление, несоответствие </w:t>
      </w:r>
      <w:r w:rsidR="00EC2857" w:rsidRPr="00DF5025">
        <w:rPr>
          <w:b/>
          <w:i/>
          <w:iCs/>
        </w:rPr>
        <w:t xml:space="preserve">сведений (информации) в подтверждение квалификации (для подсчета </w:t>
      </w:r>
      <w:r w:rsidR="00AD228C">
        <w:rPr>
          <w:b/>
          <w:i/>
          <w:iCs/>
        </w:rPr>
        <w:t>под</w:t>
      </w:r>
      <w:r w:rsidR="00EC2857" w:rsidRPr="00DF5025">
        <w:rPr>
          <w:b/>
          <w:i/>
          <w:iCs/>
        </w:rPr>
        <w:t>критериев) не будет являться основанием для</w:t>
      </w:r>
      <w:r w:rsidR="004C3F75" w:rsidRPr="00DF5025">
        <w:rPr>
          <w:b/>
          <w:i/>
          <w:iCs/>
        </w:rPr>
        <w:t xml:space="preserve"> </w:t>
      </w:r>
      <w:r w:rsidR="00EC2857" w:rsidRPr="00DF5025">
        <w:rPr>
          <w:b/>
          <w:i/>
          <w:iCs/>
        </w:rPr>
        <w:t xml:space="preserve">отклонения заявки участника конкурса в электронной форме. </w:t>
      </w:r>
    </w:p>
    <w:p w14:paraId="7CA24E13" w14:textId="6D85D26F" w:rsidR="00222732" w:rsidRPr="00D24520" w:rsidRDefault="00C74D50" w:rsidP="00222732">
      <w:pPr>
        <w:autoSpaceDE w:val="0"/>
        <w:autoSpaceDN w:val="0"/>
        <w:adjustRightInd w:val="0"/>
        <w:spacing w:after="0"/>
        <w:ind w:firstLine="567"/>
        <w:rPr>
          <w:b/>
          <w:i/>
          <w:iCs/>
        </w:rPr>
      </w:pPr>
      <w:r w:rsidRPr="00DF5025">
        <w:rPr>
          <w:b/>
          <w:i/>
          <w:iCs/>
        </w:rPr>
        <w:t>В случае непредставления</w:t>
      </w:r>
      <w:r w:rsidR="00B62F24" w:rsidRPr="00DF5025">
        <w:rPr>
          <w:b/>
          <w:i/>
          <w:iCs/>
        </w:rPr>
        <w:t>,</w:t>
      </w:r>
      <w:r w:rsidRPr="00DF5025">
        <w:rPr>
          <w:b/>
          <w:i/>
          <w:iCs/>
        </w:rPr>
        <w:t xml:space="preserve"> </w:t>
      </w:r>
      <w:r w:rsidR="00B62F24" w:rsidRPr="00DF5025">
        <w:rPr>
          <w:b/>
          <w:i/>
          <w:iCs/>
        </w:rPr>
        <w:t xml:space="preserve">несоответствие </w:t>
      </w:r>
      <w:r w:rsidRPr="00DF5025">
        <w:rPr>
          <w:b/>
          <w:i/>
          <w:iCs/>
        </w:rPr>
        <w:t xml:space="preserve">сведений (информации), либо отсутствия </w:t>
      </w:r>
      <w:r w:rsidRPr="00D24520">
        <w:rPr>
          <w:b/>
          <w:i/>
          <w:iCs/>
        </w:rPr>
        <w:t xml:space="preserve">вышеуказанных подтверждающих документов – заявке участника закупки по соответствующему показателю </w:t>
      </w:r>
      <w:r w:rsidR="00252FAF">
        <w:rPr>
          <w:b/>
          <w:i/>
          <w:iCs/>
        </w:rPr>
        <w:t>подкритерия</w:t>
      </w:r>
      <w:r w:rsidRPr="00D24520">
        <w:rPr>
          <w:b/>
          <w:i/>
          <w:iCs/>
        </w:rPr>
        <w:t xml:space="preserve"> выставляется «0» баллов.</w:t>
      </w:r>
    </w:p>
    <w:p w14:paraId="4FED14E8" w14:textId="1509D6A7" w:rsidR="00AE7CC2" w:rsidRPr="00D24520" w:rsidRDefault="00AE7CC2" w:rsidP="00222732">
      <w:pPr>
        <w:autoSpaceDE w:val="0"/>
        <w:autoSpaceDN w:val="0"/>
        <w:adjustRightInd w:val="0"/>
        <w:ind w:firstLine="567"/>
      </w:pPr>
      <w:bookmarkStart w:id="72" w:name="_Hlk168647885"/>
      <w:r w:rsidRPr="00D24520">
        <w:t>Оценка заявок по критерию «Квалификация участника закупки» осуществляется с использованием подкритериев оценки заявок.</w:t>
      </w:r>
    </w:p>
    <w:p w14:paraId="26DFA966" w14:textId="68D42F68" w:rsidR="00222732" w:rsidRPr="00D24520" w:rsidRDefault="001F0A1F" w:rsidP="00222732">
      <w:pPr>
        <w:autoSpaceDE w:val="0"/>
        <w:autoSpaceDN w:val="0"/>
        <w:adjustRightInd w:val="0"/>
        <w:ind w:firstLine="567"/>
      </w:pPr>
      <w:r w:rsidRPr="00D24520">
        <w:t>Р</w:t>
      </w:r>
      <w:r w:rsidR="00222732" w:rsidRPr="00D24520">
        <w:t>ейтинг</w:t>
      </w:r>
      <w:r w:rsidR="00AE7CC2" w:rsidRPr="00D24520">
        <w:t xml:space="preserve"> в баллах</w:t>
      </w:r>
      <w:r w:rsidR="00222732" w:rsidRPr="00D24520">
        <w:t>, присуждаемый i-й заявке на участие в конкурсе по критерию «</w:t>
      </w:r>
      <w:r w:rsidR="00AE7CC2" w:rsidRPr="00D24520">
        <w:t>К</w:t>
      </w:r>
      <w:r w:rsidR="00222732" w:rsidRPr="00D24520">
        <w:t xml:space="preserve">валификация участника </w:t>
      </w:r>
      <w:r w:rsidR="00137C24" w:rsidRPr="00D24520">
        <w:t>закупки</w:t>
      </w:r>
      <w:r w:rsidR="00222732" w:rsidRPr="00D24520">
        <w:t xml:space="preserve">», определяется </w:t>
      </w:r>
      <w:bookmarkStart w:id="73" w:name="_Hlk168053284"/>
      <w:r w:rsidR="00AE7CC2" w:rsidRPr="00D24520">
        <w:t>по формуле:</w:t>
      </w:r>
    </w:p>
    <w:bookmarkEnd w:id="73"/>
    <w:p w14:paraId="256ABB89" w14:textId="77777777" w:rsidR="001567C3" w:rsidRPr="00D24520" w:rsidRDefault="001567C3" w:rsidP="002903C9">
      <w:pPr>
        <w:autoSpaceDE w:val="0"/>
        <w:autoSpaceDN w:val="0"/>
        <w:adjustRightInd w:val="0"/>
        <w:ind w:firstLine="567"/>
        <w:rPr>
          <w:bCs/>
        </w:rPr>
      </w:pPr>
    </w:p>
    <w:p w14:paraId="5911F897" w14:textId="2158CBA2" w:rsidR="00E14A9B" w:rsidRPr="00D24520" w:rsidRDefault="00771362" w:rsidP="00AE7CC2">
      <w:pPr>
        <w:autoSpaceDE w:val="0"/>
        <w:autoSpaceDN w:val="0"/>
        <w:adjustRightInd w:val="0"/>
        <w:ind w:firstLine="567"/>
        <w:rPr>
          <w:bCs/>
          <w:i/>
          <w:lang w:val="en-US"/>
        </w:rPr>
      </w:pPr>
      <m:oMathPara>
        <m:oMathParaPr>
          <m:jc m:val="center"/>
        </m:oMathParaPr>
        <m:oMath>
          <m:sSub>
            <m:sSubPr>
              <m:ctrlPr>
                <w:rPr>
                  <w:rFonts w:ascii="Cambria Math" w:hAnsi="Cambria Math"/>
                  <w:bCs/>
                  <w:i/>
                  <w:lang w:val="en-US"/>
                </w:rPr>
              </m:ctrlPr>
            </m:sSubPr>
            <m:e>
              <m:r>
                <w:rPr>
                  <w:rFonts w:ascii="Cambria Math" w:hAnsi="Cambria Math"/>
                  <w:lang w:val="en-US"/>
                </w:rPr>
                <m:t>R</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r>
            <w:rPr>
              <w:rFonts w:ascii="Cambria Math" w:hAnsi="Cambria Math"/>
            </w:rPr>
            <m:t>=</m:t>
          </m:r>
          <m:d>
            <m:dPr>
              <m:ctrlPr>
                <w:rPr>
                  <w:rFonts w:ascii="Cambria Math" w:hAnsi="Cambria Math"/>
                  <w:bCs/>
                  <w:i/>
                  <w:lang w:val="en-US"/>
                </w:rPr>
              </m:ctrlPr>
            </m:dPr>
            <m:e>
              <m:r>
                <w:rPr>
                  <w:rFonts w:ascii="Cambria Math" w:hAnsi="Cambria Math"/>
                  <w:lang w:val="en-US"/>
                </w:rPr>
                <m:t>Б</m:t>
              </m:r>
              <m:r>
                <w:rPr>
                  <w:rFonts w:ascii="Cambria Math" w:hAnsi="Cambria Math"/>
                </w:rPr>
                <m:t>Х</m:t>
              </m:r>
              <m:sSub>
                <m:sSubPr>
                  <m:ctrlPr>
                    <w:rPr>
                      <w:rFonts w:ascii="Cambria Math" w:hAnsi="Cambria Math"/>
                      <w:bCs/>
                      <w:i/>
                      <w:lang w:val="en-US"/>
                    </w:rPr>
                  </m:ctrlPr>
                </m:sSubPr>
                <m:e>
                  <m:r>
                    <w:rPr>
                      <w:rFonts w:ascii="Cambria Math" w:hAnsi="Cambria Math"/>
                      <w:lang w:val="en-US"/>
                    </w:rPr>
                    <m:t>1</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К1</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2</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К2</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n</m:t>
                  </m:r>
                </m:e>
                <m:sub>
                  <m:r>
                    <w:rPr>
                      <w:rFonts w:ascii="Cambria Math" w:hAnsi="Cambria Math"/>
                      <w:lang w:val="en-US"/>
                    </w:rPr>
                    <m:t>i</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Кn</m:t>
                  </m:r>
                </m:e>
                <m:sub>
                  <m:r>
                    <w:rPr>
                      <w:rFonts w:ascii="Cambria Math" w:hAnsi="Cambria Math"/>
                    </w:rPr>
                    <m:t>зп</m:t>
                  </m:r>
                </m:sub>
              </m:sSub>
              <m:r>
                <w:rPr>
                  <w:rFonts w:ascii="Cambria Math" w:hAnsi="Cambria Math"/>
                  <w:lang w:val="en-US"/>
                </w:rPr>
                <m:t xml:space="preserve"> </m:t>
              </m:r>
              <m:ctrlPr>
                <w:rPr>
                  <w:rFonts w:ascii="Cambria Math" w:hAnsi="Cambria Math"/>
                  <w:bCs/>
                  <w:i/>
                </w:rPr>
              </m:ctrlPr>
            </m:e>
          </m:d>
        </m:oMath>
      </m:oMathPara>
    </w:p>
    <w:p w14:paraId="64684C90" w14:textId="763A5EA4" w:rsidR="001567C3" w:rsidRPr="00D24520" w:rsidRDefault="005B77E5" w:rsidP="002903C9">
      <w:pPr>
        <w:autoSpaceDE w:val="0"/>
        <w:autoSpaceDN w:val="0"/>
        <w:adjustRightInd w:val="0"/>
        <w:ind w:firstLine="567"/>
        <w:rPr>
          <w:bCs/>
          <w:i/>
          <w:iCs/>
        </w:rPr>
      </w:pPr>
      <w:r w:rsidRPr="00D24520">
        <w:rPr>
          <w:bCs/>
          <w:i/>
          <w:iCs/>
        </w:rPr>
        <w:t>где:</w:t>
      </w:r>
    </w:p>
    <w:p w14:paraId="7679ADDF" w14:textId="75E81CCE" w:rsidR="005B77E5" w:rsidRPr="00D24520" w:rsidRDefault="00771362" w:rsidP="002903C9">
      <w:pPr>
        <w:autoSpaceDE w:val="0"/>
        <w:autoSpaceDN w:val="0"/>
        <w:adjustRightInd w:val="0"/>
        <w:ind w:firstLine="567"/>
        <w:rPr>
          <w:bCs/>
        </w:rPr>
      </w:pPr>
      <m:oMath>
        <m:sSub>
          <m:sSubPr>
            <m:ctrlPr>
              <w:rPr>
                <w:rFonts w:ascii="Cambria Math" w:hAnsi="Cambria Math"/>
                <w:bCs/>
                <w:i/>
                <w:iCs/>
                <w:lang w:val="en-US"/>
              </w:rPr>
            </m:ctrlPr>
          </m:sSubPr>
          <m:e>
            <m:r>
              <w:rPr>
                <w:rFonts w:ascii="Cambria Math" w:hAnsi="Cambria Math"/>
                <w:lang w:val="en-US"/>
              </w:rPr>
              <m:t>R</m:t>
            </m:r>
          </m:e>
          <m:sub>
            <m:sSub>
              <m:sSubPr>
                <m:ctrlPr>
                  <w:rPr>
                    <w:rFonts w:ascii="Cambria Math" w:hAnsi="Cambria Math"/>
                    <w:bCs/>
                    <w:i/>
                    <w:iCs/>
                    <w:lang w:val="en-US"/>
                  </w:rPr>
                </m:ctrlPr>
              </m:sSubPr>
              <m:e>
                <m:r>
                  <w:rPr>
                    <w:rFonts w:ascii="Cambria Math" w:hAnsi="Cambria Math"/>
                    <w:lang w:val="en-US"/>
                  </w:rPr>
                  <m:t>c</m:t>
                </m:r>
              </m:e>
              <m:sub>
                <m:r>
                  <w:rPr>
                    <w:rFonts w:ascii="Cambria Math" w:hAnsi="Cambria Math"/>
                  </w:rPr>
                  <m:t>1</m:t>
                </m:r>
              </m:sub>
            </m:sSub>
          </m:sub>
        </m:sSub>
      </m:oMath>
      <w:r w:rsidR="005B77E5" w:rsidRPr="00D24520">
        <w:rPr>
          <w:bCs/>
        </w:rPr>
        <w:t>- рейтинг в баллах, присуждаемой i-й заявке по</w:t>
      </w:r>
      <w:r w:rsidR="007A06A3" w:rsidRPr="00D24520">
        <w:rPr>
          <w:bCs/>
        </w:rPr>
        <w:t xml:space="preserve"> критерию «Квалификация участника конкурса»</w:t>
      </w:r>
      <w:r w:rsidR="005B77E5" w:rsidRPr="00D24520">
        <w:rPr>
          <w:bCs/>
        </w:rPr>
        <w:t>;</w:t>
      </w:r>
    </w:p>
    <w:p w14:paraId="672D50EB" w14:textId="586E31E3" w:rsidR="005B77E5" w:rsidRPr="00D24520" w:rsidRDefault="00771362" w:rsidP="002903C9">
      <w:pPr>
        <w:autoSpaceDE w:val="0"/>
        <w:autoSpaceDN w:val="0"/>
        <w:adjustRightInd w:val="0"/>
        <w:ind w:firstLine="567"/>
        <w:rPr>
          <w:rFonts w:ascii="Cambria Math" w:hAnsi="Cambria Math"/>
          <w:bCs/>
          <w:iCs/>
        </w:rPr>
      </w:pPr>
      <m:oMath>
        <m:sSub>
          <m:sSubPr>
            <m:ctrlPr>
              <w:rPr>
                <w:rFonts w:ascii="Cambria Math" w:hAnsi="Cambria Math"/>
                <w:bCs/>
                <w:i/>
                <w:lang w:val="en-US"/>
              </w:rPr>
            </m:ctrlPr>
          </m:sSubPr>
          <m:e>
            <m:r>
              <w:rPr>
                <w:rFonts w:ascii="Cambria Math" w:hAnsi="Cambria Math"/>
              </w:rPr>
              <m:t>БХ1</m:t>
            </m:r>
          </m:e>
          <m:sub>
            <m:r>
              <w:rPr>
                <w:rFonts w:ascii="Cambria Math" w:hAnsi="Cambria Math"/>
                <w:lang w:val="en-US"/>
              </w:rPr>
              <m:t>i</m:t>
            </m:r>
          </m:sub>
        </m:sSub>
      </m:oMath>
      <w:r w:rsidR="005B77E5" w:rsidRPr="00D24520">
        <w:rPr>
          <w:bCs/>
        </w:rPr>
        <w:t xml:space="preserve">, </w:t>
      </w:r>
      <m:oMath>
        <m:sSub>
          <m:sSubPr>
            <m:ctrlPr>
              <w:rPr>
                <w:rFonts w:ascii="Cambria Math" w:hAnsi="Cambria Math"/>
                <w:bCs/>
                <w:i/>
                <w:lang w:val="en-US"/>
              </w:rPr>
            </m:ctrlPr>
          </m:sSubPr>
          <m:e>
            <m:r>
              <w:rPr>
                <w:rFonts w:ascii="Cambria Math" w:hAnsi="Cambria Math"/>
              </w:rPr>
              <m:t>БХ2</m:t>
            </m:r>
          </m:e>
          <m:sub>
            <m:r>
              <w:rPr>
                <w:rFonts w:ascii="Cambria Math" w:hAnsi="Cambria Math"/>
                <w:lang w:val="en-US"/>
              </w:rPr>
              <m:t>i</m:t>
            </m:r>
          </m:sub>
        </m:sSub>
      </m:oMath>
      <w:r w:rsidR="005B77E5" w:rsidRPr="00D24520">
        <w:rPr>
          <w:bCs/>
        </w:rPr>
        <w:t>, ....</w:t>
      </w:r>
      <w:r w:rsidR="005B77E5" w:rsidRPr="00D24520">
        <w:rPr>
          <w:rFonts w:ascii="Cambria Math" w:hAnsi="Cambria Math"/>
          <w:bCs/>
          <w:i/>
        </w:rPr>
        <w:t xml:space="preserve"> </w:t>
      </w:r>
      <m:oMath>
        <m:sSub>
          <m:sSubPr>
            <m:ctrlPr>
              <w:rPr>
                <w:rFonts w:ascii="Cambria Math" w:hAnsi="Cambria Math"/>
                <w:bCs/>
                <w:i/>
                <w:lang w:val="en-US"/>
              </w:rPr>
            </m:ctrlPr>
          </m:sSubPr>
          <m:e>
            <m:r>
              <w:rPr>
                <w:rFonts w:ascii="Cambria Math" w:hAnsi="Cambria Math"/>
              </w:rPr>
              <m:t>БХ</m:t>
            </m:r>
            <m:r>
              <w:rPr>
                <w:rFonts w:ascii="Cambria Math" w:hAnsi="Cambria Math"/>
                <w:lang w:val="en-US"/>
              </w:rPr>
              <m:t>n</m:t>
            </m:r>
          </m:e>
          <m:sub>
            <m:r>
              <w:rPr>
                <w:rFonts w:ascii="Cambria Math" w:hAnsi="Cambria Math"/>
                <w:lang w:val="en-US"/>
              </w:rPr>
              <m:t>i</m:t>
            </m:r>
          </m:sub>
        </m:sSub>
      </m:oMath>
      <w:r w:rsidR="005B77E5" w:rsidRPr="00D24520">
        <w:rPr>
          <w:rFonts w:ascii="Cambria Math" w:hAnsi="Cambria Math"/>
          <w:bCs/>
          <w:i/>
        </w:rPr>
        <w:t xml:space="preserve"> </w:t>
      </w:r>
      <w:r w:rsidR="005B77E5" w:rsidRPr="00D24520">
        <w:rPr>
          <w:rFonts w:ascii="Cambria Math" w:hAnsi="Cambria Math"/>
          <w:bCs/>
          <w:iCs/>
        </w:rPr>
        <w:t xml:space="preserve">– </w:t>
      </w:r>
      <w:r w:rsidR="00C82D8A" w:rsidRPr="00D24520">
        <w:rPr>
          <w:bCs/>
          <w:iCs/>
        </w:rPr>
        <w:t>значение количества баллов по</w:t>
      </w:r>
      <w:r w:rsidR="00974EEA" w:rsidRPr="00D24520">
        <w:rPr>
          <w:bCs/>
          <w:iCs/>
        </w:rPr>
        <w:t xml:space="preserve"> </w:t>
      </w:r>
      <w:r w:rsidR="00C82D8A" w:rsidRPr="00D24520">
        <w:rPr>
          <w:bCs/>
          <w:iCs/>
        </w:rPr>
        <w:t xml:space="preserve">подкритерию оценки </w:t>
      </w:r>
      <w:r w:rsidR="005B77E5" w:rsidRPr="00D24520">
        <w:rPr>
          <w:bCs/>
          <w:iCs/>
        </w:rPr>
        <w:t xml:space="preserve">1,2 ... </w:t>
      </w:r>
      <w:r w:rsidR="005B77E5" w:rsidRPr="00D24520">
        <w:rPr>
          <w:bCs/>
          <w:iCs/>
          <w:lang w:val="en-US"/>
        </w:rPr>
        <w:t>n</w:t>
      </w:r>
      <w:r w:rsidR="005B77E5" w:rsidRPr="00D24520">
        <w:rPr>
          <w:bCs/>
          <w:iCs/>
        </w:rPr>
        <w:t>-му подкритерию i-й заявки</w:t>
      </w:r>
      <w:r w:rsidR="005B77E5" w:rsidRPr="00D24520">
        <w:rPr>
          <w:rFonts w:ascii="Cambria Math" w:hAnsi="Cambria Math"/>
          <w:bCs/>
          <w:iCs/>
        </w:rPr>
        <w:t>;</w:t>
      </w:r>
    </w:p>
    <w:p w14:paraId="3D101A77" w14:textId="1585F270" w:rsidR="005B77E5" w:rsidRPr="00D24520" w:rsidRDefault="00771362" w:rsidP="002903C9">
      <w:pPr>
        <w:autoSpaceDE w:val="0"/>
        <w:autoSpaceDN w:val="0"/>
        <w:adjustRightInd w:val="0"/>
        <w:ind w:firstLine="567"/>
        <w:rPr>
          <w:bCs/>
        </w:rPr>
      </w:pPr>
      <m:oMath>
        <m:sSub>
          <m:sSubPr>
            <m:ctrlPr>
              <w:rPr>
                <w:rFonts w:ascii="Cambria Math" w:hAnsi="Cambria Math"/>
                <w:bCs/>
                <w:i/>
                <w:iCs/>
                <w:lang w:val="en-US"/>
              </w:rPr>
            </m:ctrlPr>
          </m:sSubPr>
          <m:e>
            <m:r>
              <w:rPr>
                <w:rFonts w:ascii="Cambria Math" w:hAnsi="Cambria Math"/>
              </w:rPr>
              <m:t>К1</m:t>
            </m:r>
          </m:e>
          <m:sub>
            <m:r>
              <w:rPr>
                <w:rFonts w:ascii="Cambria Math" w:hAnsi="Cambria Math"/>
              </w:rPr>
              <m:t>зп</m:t>
            </m:r>
          </m:sub>
        </m:sSub>
        <m:r>
          <w:rPr>
            <w:rFonts w:ascii="Cambria Math" w:hAnsi="Cambria Math"/>
          </w:rPr>
          <m:t xml:space="preserve">, </m:t>
        </m:r>
        <m:sSub>
          <m:sSubPr>
            <m:ctrlPr>
              <w:rPr>
                <w:rFonts w:ascii="Cambria Math" w:hAnsi="Cambria Math"/>
                <w:bCs/>
                <w:i/>
                <w:iCs/>
                <w:lang w:val="en-US"/>
              </w:rPr>
            </m:ctrlPr>
          </m:sSubPr>
          <m:e>
            <m:r>
              <w:rPr>
                <w:rFonts w:ascii="Cambria Math" w:hAnsi="Cambria Math"/>
              </w:rPr>
              <m:t>К2</m:t>
            </m:r>
          </m:e>
          <m:sub>
            <m:r>
              <w:rPr>
                <w:rFonts w:ascii="Cambria Math" w:hAnsi="Cambria Math"/>
              </w:rPr>
              <m:t>зп</m:t>
            </m:r>
          </m:sub>
        </m:sSub>
        <m:r>
          <w:rPr>
            <w:rFonts w:ascii="Cambria Math" w:hAnsi="Cambria Math"/>
          </w:rPr>
          <m:t>….</m:t>
        </m:r>
        <m:sSub>
          <m:sSubPr>
            <m:ctrlPr>
              <w:rPr>
                <w:rFonts w:ascii="Cambria Math" w:hAnsi="Cambria Math"/>
                <w:bCs/>
                <w:i/>
                <w:iCs/>
                <w:lang w:val="en-US"/>
              </w:rPr>
            </m:ctrlPr>
          </m:sSubPr>
          <m:e>
            <m:r>
              <w:rPr>
                <w:rFonts w:ascii="Cambria Math" w:hAnsi="Cambria Math"/>
              </w:rPr>
              <m:t>К</m:t>
            </m:r>
            <m:r>
              <w:rPr>
                <w:rFonts w:ascii="Cambria Math" w:hAnsi="Cambria Math"/>
                <w:lang w:val="en-US"/>
              </w:rPr>
              <m:t>n</m:t>
            </m:r>
          </m:e>
          <m:sub>
            <m:r>
              <w:rPr>
                <w:rFonts w:ascii="Cambria Math" w:hAnsi="Cambria Math"/>
              </w:rPr>
              <m:t>зп</m:t>
            </m:r>
          </m:sub>
        </m:sSub>
      </m:oMath>
      <w:r w:rsidR="005B77E5" w:rsidRPr="00D24520">
        <w:rPr>
          <w:rFonts w:ascii="Cambria Math" w:hAnsi="Cambria Math"/>
          <w:bCs/>
        </w:rPr>
        <w:t xml:space="preserve"> – </w:t>
      </w:r>
      <w:r w:rsidR="005B77E5" w:rsidRPr="00D24520">
        <w:rPr>
          <w:bCs/>
        </w:rPr>
        <w:t>коэффициент значимости 1,2</w:t>
      </w:r>
      <w:proofErr w:type="gramStart"/>
      <w:r w:rsidR="005B77E5" w:rsidRPr="00D24520">
        <w:rPr>
          <w:bCs/>
        </w:rPr>
        <w:t xml:space="preserve"> ....</w:t>
      </w:r>
      <w:proofErr w:type="gramEnd"/>
      <w:r w:rsidR="005B77E5" w:rsidRPr="00D24520">
        <w:rPr>
          <w:bCs/>
        </w:rPr>
        <w:t xml:space="preserve"> </w:t>
      </w:r>
      <w:r w:rsidR="005B77E5" w:rsidRPr="00D24520">
        <w:rPr>
          <w:bCs/>
          <w:lang w:val="en-US"/>
        </w:rPr>
        <w:t>n</w:t>
      </w:r>
      <w:r w:rsidR="005B77E5" w:rsidRPr="00D24520">
        <w:rPr>
          <w:bCs/>
        </w:rPr>
        <w:t>-го подкритерия;</w:t>
      </w:r>
    </w:p>
    <w:p w14:paraId="06466FDB" w14:textId="10E388B1" w:rsidR="005B77E5" w:rsidRPr="00D24520" w:rsidRDefault="005B77E5" w:rsidP="002903C9">
      <w:pPr>
        <w:autoSpaceDE w:val="0"/>
        <w:autoSpaceDN w:val="0"/>
        <w:adjustRightInd w:val="0"/>
        <w:ind w:firstLine="567"/>
        <w:rPr>
          <w:bCs/>
        </w:rPr>
      </w:pPr>
      <w:r w:rsidRPr="00D24520">
        <w:rPr>
          <w:bCs/>
          <w:lang w:val="en-US"/>
        </w:rPr>
        <w:t>n</w:t>
      </w:r>
      <w:r w:rsidRPr="00D24520">
        <w:rPr>
          <w:bCs/>
        </w:rPr>
        <w:t xml:space="preserve"> – количество подкритериев установленных конкурсной документацией;</w:t>
      </w:r>
    </w:p>
    <w:p w14:paraId="020AB42A" w14:textId="4AE9BBFD" w:rsidR="005B77E5" w:rsidRPr="00D24520" w:rsidRDefault="005B77E5" w:rsidP="002903C9">
      <w:pPr>
        <w:autoSpaceDE w:val="0"/>
        <w:autoSpaceDN w:val="0"/>
        <w:adjustRightInd w:val="0"/>
        <w:ind w:firstLine="567"/>
        <w:rPr>
          <w:bCs/>
        </w:rPr>
      </w:pPr>
      <w:proofErr w:type="spellStart"/>
      <w:r w:rsidRPr="00D24520">
        <w:rPr>
          <w:bCs/>
          <w:lang w:val="en-US"/>
        </w:rPr>
        <w:t>i</w:t>
      </w:r>
      <w:proofErr w:type="spellEnd"/>
      <w:r w:rsidRPr="00D24520">
        <w:rPr>
          <w:bCs/>
        </w:rPr>
        <w:t xml:space="preserve"> – порядковый номер заявки участника закупки.</w:t>
      </w:r>
    </w:p>
    <w:p w14:paraId="1CA18309" w14:textId="7A853A75" w:rsidR="007318CE" w:rsidRPr="007318CE" w:rsidRDefault="007318CE" w:rsidP="007318CE">
      <w:pPr>
        <w:autoSpaceDE w:val="0"/>
        <w:autoSpaceDN w:val="0"/>
        <w:adjustRightInd w:val="0"/>
        <w:ind w:firstLine="567"/>
        <w:rPr>
          <w:bCs/>
        </w:rPr>
      </w:pPr>
      <w:bookmarkStart w:id="74" w:name="_Hlk168647917"/>
      <w:bookmarkEnd w:id="72"/>
      <w:r w:rsidRPr="007318CE">
        <w:rPr>
          <w:bCs/>
        </w:rPr>
        <w:t>Для получения итогового рейтинга по заявке на участие в конкурсе, рейтинг, присуждаемый этой заявке по критерию «</w:t>
      </w:r>
      <w:r>
        <w:rPr>
          <w:bCs/>
        </w:rPr>
        <w:t>Квалификация участника закупки</w:t>
      </w:r>
      <w:r w:rsidRPr="007318CE">
        <w:rPr>
          <w:bCs/>
        </w:rPr>
        <w:t>», умножается на соответствующую указанному критерию значимость.</w:t>
      </w:r>
    </w:p>
    <w:p w14:paraId="35AFB037" w14:textId="5B88207F" w:rsidR="001E5B4B" w:rsidRPr="001E5B4B" w:rsidRDefault="001E5B4B" w:rsidP="00625583">
      <w:pPr>
        <w:autoSpaceDE w:val="0"/>
        <w:autoSpaceDN w:val="0"/>
        <w:adjustRightInd w:val="0"/>
        <w:ind w:firstLine="567"/>
      </w:pPr>
      <w:r w:rsidRPr="00D24520">
        <w:t xml:space="preserve">При оценке заявок на участие в конкурсе по критерию «квалификация участника </w:t>
      </w:r>
      <w:r w:rsidR="001115E6" w:rsidRPr="00D24520">
        <w:t>закупки</w:t>
      </w:r>
      <w:r w:rsidRPr="00D24520">
        <w:t xml:space="preserve">» </w:t>
      </w:r>
      <w:r w:rsidRPr="001E5B4B">
        <w:t xml:space="preserve">наибольшее количество баллов присваивается заявке с лучшим предложением по квалификации участника </w:t>
      </w:r>
      <w:r w:rsidR="009C5AE9">
        <w:t>закупки</w:t>
      </w:r>
      <w:r w:rsidRPr="001E5B4B">
        <w:t>.</w:t>
      </w:r>
    </w:p>
    <w:p w14:paraId="3B9F4C0D" w14:textId="77777777" w:rsidR="0049569A" w:rsidRPr="0049569A" w:rsidRDefault="0049569A" w:rsidP="0049569A">
      <w:pPr>
        <w:numPr>
          <w:ilvl w:val="0"/>
          <w:numId w:val="18"/>
        </w:numPr>
        <w:autoSpaceDE w:val="0"/>
        <w:autoSpaceDN w:val="0"/>
        <w:adjustRightInd w:val="0"/>
        <w:spacing w:after="0"/>
        <w:rPr>
          <w:b/>
          <w:u w:val="single"/>
        </w:rPr>
      </w:pPr>
      <w:bookmarkStart w:id="75" w:name="_Hlk167446559"/>
      <w:bookmarkEnd w:id="74"/>
      <w:r w:rsidRPr="0049569A">
        <w:rPr>
          <w:b/>
          <w:u w:val="single"/>
        </w:rPr>
        <w:t xml:space="preserve">Критерий: Срок поставки товара </w:t>
      </w:r>
    </w:p>
    <w:p w14:paraId="69355C32" w14:textId="5A75679B" w:rsidR="0049569A" w:rsidRPr="0049569A" w:rsidRDefault="0049569A" w:rsidP="0049569A">
      <w:pPr>
        <w:autoSpaceDE w:val="0"/>
        <w:autoSpaceDN w:val="0"/>
        <w:adjustRightInd w:val="0"/>
        <w:spacing w:after="0"/>
        <w:ind w:firstLine="708"/>
        <w:rPr>
          <w:b/>
          <w:bCs/>
        </w:rPr>
      </w:pPr>
      <w:r w:rsidRPr="0049569A">
        <w:rPr>
          <w:b/>
          <w:bCs/>
        </w:rPr>
        <w:t xml:space="preserve">Значимость критерия: </w:t>
      </w:r>
      <w:r w:rsidR="0062068F">
        <w:rPr>
          <w:b/>
          <w:bCs/>
        </w:rPr>
        <w:t>2</w:t>
      </w:r>
      <w:r w:rsidR="007D2253">
        <w:rPr>
          <w:b/>
          <w:bCs/>
        </w:rPr>
        <w:t>0</w:t>
      </w:r>
      <w:r w:rsidRPr="0049569A">
        <w:rPr>
          <w:b/>
          <w:bCs/>
        </w:rPr>
        <w:t xml:space="preserve"> %</w:t>
      </w:r>
    </w:p>
    <w:p w14:paraId="3F1EE353" w14:textId="65148A16" w:rsidR="0049569A" w:rsidRPr="0049569A" w:rsidRDefault="0049569A" w:rsidP="0049569A">
      <w:pPr>
        <w:autoSpaceDE w:val="0"/>
        <w:autoSpaceDN w:val="0"/>
        <w:adjustRightInd w:val="0"/>
        <w:spacing w:after="0"/>
        <w:ind w:firstLine="708"/>
        <w:rPr>
          <w:b/>
          <w:bCs/>
        </w:rPr>
      </w:pPr>
      <w:r w:rsidRPr="0049569A">
        <w:rPr>
          <w:b/>
          <w:bCs/>
        </w:rPr>
        <w:t>Коэффициент значимости – 0,</w:t>
      </w:r>
      <w:r w:rsidR="0062068F">
        <w:rPr>
          <w:b/>
          <w:bCs/>
        </w:rPr>
        <w:t>2</w:t>
      </w:r>
    </w:p>
    <w:p w14:paraId="1F03B5FB" w14:textId="77777777" w:rsidR="0049569A" w:rsidRPr="0049569A" w:rsidRDefault="0049569A" w:rsidP="0049569A">
      <w:pPr>
        <w:autoSpaceDE w:val="0"/>
        <w:autoSpaceDN w:val="0"/>
        <w:adjustRightInd w:val="0"/>
        <w:spacing w:after="0"/>
        <w:ind w:firstLine="708"/>
      </w:pPr>
      <w:r w:rsidRPr="0049569A">
        <w:rPr>
          <w:b/>
          <w:bCs/>
        </w:rPr>
        <w:t xml:space="preserve">Содержание: </w:t>
      </w:r>
      <w:r w:rsidRPr="0049569A">
        <w:t>Заявка на участие в конкурсе в электронной форме (</w:t>
      </w:r>
      <w:r w:rsidRPr="0049569A">
        <w:rPr>
          <w:bCs/>
          <w:i/>
          <w:iCs/>
        </w:rPr>
        <w:t>Приложение №2 к документации о проведении конкурса в электронной форме</w:t>
      </w:r>
      <w:r w:rsidRPr="0049569A">
        <w:t>).</w:t>
      </w:r>
    </w:p>
    <w:p w14:paraId="6C6914F4" w14:textId="77777777" w:rsidR="0049569A" w:rsidRPr="0049569A" w:rsidRDefault="0049569A" w:rsidP="0049569A">
      <w:pPr>
        <w:autoSpaceDE w:val="0"/>
        <w:autoSpaceDN w:val="0"/>
        <w:adjustRightInd w:val="0"/>
        <w:spacing w:after="0"/>
        <w:ind w:firstLine="708"/>
        <w:rPr>
          <w:b/>
          <w:bCs/>
        </w:rPr>
      </w:pPr>
      <w:r w:rsidRPr="0049569A">
        <w:rPr>
          <w:b/>
          <w:bCs/>
        </w:rPr>
        <w:t>Порядок оценки заявок по критерию:</w:t>
      </w:r>
    </w:p>
    <w:p w14:paraId="1655CC61" w14:textId="77777777" w:rsidR="0049569A" w:rsidRPr="0049569A" w:rsidRDefault="0049569A" w:rsidP="0049569A">
      <w:pPr>
        <w:autoSpaceDE w:val="0"/>
        <w:autoSpaceDN w:val="0"/>
        <w:adjustRightInd w:val="0"/>
        <w:spacing w:after="0"/>
        <w:ind w:firstLine="708"/>
      </w:pPr>
      <w:r w:rsidRPr="0049569A">
        <w:rPr>
          <w:bCs/>
        </w:rPr>
        <w:t xml:space="preserve">Для определения рейтинга заявки по критерию «срок поставки товара» </w:t>
      </w:r>
      <w:r w:rsidRPr="0049569A">
        <w:t xml:space="preserve">оценивается количество рабочих дней, предложенное участником закупки. </w:t>
      </w:r>
    </w:p>
    <w:p w14:paraId="748E62E7" w14:textId="7E31ABB0" w:rsidR="0049569A" w:rsidRPr="0049569A" w:rsidRDefault="0049569A" w:rsidP="0049569A">
      <w:pPr>
        <w:autoSpaceDE w:val="0"/>
        <w:autoSpaceDN w:val="0"/>
        <w:adjustRightInd w:val="0"/>
        <w:spacing w:after="0"/>
        <w:ind w:firstLine="708"/>
        <w:rPr>
          <w:bCs/>
        </w:rPr>
      </w:pPr>
      <w:r w:rsidRPr="0049569A">
        <w:rPr>
          <w:bCs/>
        </w:rPr>
        <w:t>Рейтинг, присуждаемый заявке по критерию «срок поставки товара» определяется по формуле:</w:t>
      </w:r>
    </w:p>
    <w:p w14:paraId="15752491" w14:textId="77777777" w:rsidR="0049569A" w:rsidRPr="0049569A" w:rsidRDefault="0049569A" w:rsidP="0049569A">
      <w:pPr>
        <w:autoSpaceDE w:val="0"/>
        <w:autoSpaceDN w:val="0"/>
        <w:adjustRightInd w:val="0"/>
        <w:spacing w:after="0"/>
        <w:ind w:firstLine="708"/>
        <w:rPr>
          <w:bCs/>
        </w:rPr>
      </w:pPr>
      <w:r w:rsidRPr="0049569A">
        <w:rPr>
          <w:bCs/>
          <w:lang w:val="en-US"/>
        </w:rPr>
        <w:t>Rai</w:t>
      </w:r>
      <w:r w:rsidRPr="0049569A">
        <w:rPr>
          <w:bCs/>
        </w:rPr>
        <w:t xml:space="preserve"> = (</w:t>
      </w:r>
      <w:r w:rsidRPr="0049569A">
        <w:rPr>
          <w:bCs/>
          <w:lang w:val="en-US"/>
        </w:rPr>
        <w:t>Amin</w:t>
      </w:r>
      <w:r w:rsidRPr="0049569A">
        <w:rPr>
          <w:bCs/>
        </w:rPr>
        <w:t xml:space="preserve"> / </w:t>
      </w:r>
      <w:r w:rsidRPr="0049569A">
        <w:rPr>
          <w:bCs/>
          <w:lang w:val="en-US"/>
        </w:rPr>
        <w:t>Ai</w:t>
      </w:r>
      <w:r w:rsidRPr="0049569A">
        <w:rPr>
          <w:bCs/>
        </w:rPr>
        <w:t>) * 100</w:t>
      </w:r>
    </w:p>
    <w:p w14:paraId="4A0890D6" w14:textId="39E6C42D" w:rsidR="0049569A" w:rsidRPr="0049569A" w:rsidRDefault="0049569A" w:rsidP="0049569A">
      <w:pPr>
        <w:autoSpaceDE w:val="0"/>
        <w:autoSpaceDN w:val="0"/>
        <w:adjustRightInd w:val="0"/>
        <w:spacing w:after="0"/>
        <w:ind w:firstLine="708"/>
        <w:rPr>
          <w:bCs/>
        </w:rPr>
      </w:pPr>
      <w:r w:rsidRPr="0049569A">
        <w:rPr>
          <w:b/>
          <w:bCs/>
        </w:rPr>
        <w:t xml:space="preserve"> </w:t>
      </w:r>
      <w:r w:rsidRPr="0049569A">
        <w:rPr>
          <w:bCs/>
        </w:rPr>
        <w:t xml:space="preserve">где: </w:t>
      </w:r>
      <w:proofErr w:type="spellStart"/>
      <w:r w:rsidRPr="0049569A">
        <w:rPr>
          <w:bCs/>
        </w:rPr>
        <w:t>Rai</w:t>
      </w:r>
      <w:proofErr w:type="spellEnd"/>
      <w:r w:rsidRPr="0049569A">
        <w:rPr>
          <w:bCs/>
        </w:rPr>
        <w:t xml:space="preserve"> - рейтинг, присуждаемый i-й заявке по указанному критерию;</w:t>
      </w:r>
    </w:p>
    <w:p w14:paraId="45A94A7E" w14:textId="77777777" w:rsidR="0049569A" w:rsidRPr="0049569A" w:rsidRDefault="0049569A" w:rsidP="0049569A">
      <w:pPr>
        <w:autoSpaceDE w:val="0"/>
        <w:autoSpaceDN w:val="0"/>
        <w:adjustRightInd w:val="0"/>
        <w:spacing w:after="0"/>
        <w:ind w:firstLine="708"/>
        <w:rPr>
          <w:bCs/>
        </w:rPr>
      </w:pPr>
      <w:proofErr w:type="spellStart"/>
      <w:r w:rsidRPr="0049569A">
        <w:rPr>
          <w:bCs/>
        </w:rPr>
        <w:t>Amin</w:t>
      </w:r>
      <w:proofErr w:type="spellEnd"/>
      <w:r w:rsidRPr="0049569A">
        <w:rPr>
          <w:bCs/>
        </w:rPr>
        <w:t xml:space="preserve"> - минимальное предложение из предложений по критерию оценки, сделанных участниками закупки;</w:t>
      </w:r>
    </w:p>
    <w:p w14:paraId="0A9B9B12" w14:textId="77777777" w:rsidR="0049569A" w:rsidRPr="0049569A" w:rsidRDefault="0049569A" w:rsidP="0049569A">
      <w:pPr>
        <w:autoSpaceDE w:val="0"/>
        <w:autoSpaceDN w:val="0"/>
        <w:adjustRightInd w:val="0"/>
        <w:spacing w:after="0"/>
        <w:ind w:firstLine="708"/>
        <w:rPr>
          <w:bCs/>
        </w:rPr>
      </w:pPr>
      <w:proofErr w:type="spellStart"/>
      <w:r w:rsidRPr="0049569A">
        <w:rPr>
          <w:bCs/>
        </w:rPr>
        <w:t>Ai</w:t>
      </w:r>
      <w:proofErr w:type="spellEnd"/>
      <w:r w:rsidRPr="0049569A">
        <w:rPr>
          <w:bCs/>
        </w:rPr>
        <w:t xml:space="preserve"> - предложение i-го участника закупки, заявка (предложение) которого оценивается.</w:t>
      </w:r>
    </w:p>
    <w:p w14:paraId="0E98A61B" w14:textId="77777777" w:rsidR="0049569A" w:rsidRPr="0049569A" w:rsidRDefault="0049569A" w:rsidP="0049569A">
      <w:pPr>
        <w:autoSpaceDE w:val="0"/>
        <w:autoSpaceDN w:val="0"/>
        <w:adjustRightInd w:val="0"/>
        <w:spacing w:after="0"/>
        <w:ind w:firstLine="708"/>
        <w:rPr>
          <w:bCs/>
        </w:rPr>
      </w:pPr>
      <w:r w:rsidRPr="0049569A">
        <w:rPr>
          <w:bCs/>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112925DD" w14:textId="77F35732" w:rsidR="0049569A" w:rsidRPr="0049569A" w:rsidRDefault="0049569A" w:rsidP="0049569A">
      <w:pPr>
        <w:autoSpaceDE w:val="0"/>
        <w:autoSpaceDN w:val="0"/>
        <w:adjustRightInd w:val="0"/>
        <w:spacing w:after="0"/>
        <w:ind w:firstLine="708"/>
      </w:pPr>
      <w:r w:rsidRPr="0049569A">
        <w:t xml:space="preserve">При оценке заявок по критерию «срок поставки товара» лучшим признается предложение участника закупки, которое содержит наименьший срок поставки товара (количество </w:t>
      </w:r>
      <w:r w:rsidR="00B25ADB">
        <w:t xml:space="preserve">рабочих </w:t>
      </w:r>
      <w:r w:rsidRPr="0049569A">
        <w:t>дней).</w:t>
      </w:r>
    </w:p>
    <w:bookmarkEnd w:id="75"/>
    <w:p w14:paraId="3E8D8C54" w14:textId="77777777" w:rsidR="0049569A" w:rsidRPr="0049569A" w:rsidRDefault="0049569A" w:rsidP="0049569A">
      <w:pPr>
        <w:autoSpaceDE w:val="0"/>
        <w:autoSpaceDN w:val="0"/>
        <w:adjustRightInd w:val="0"/>
        <w:spacing w:after="0"/>
        <w:ind w:firstLine="708"/>
        <w:rPr>
          <w:bCs/>
          <w:i/>
          <w:iCs/>
        </w:rPr>
      </w:pPr>
      <w:r w:rsidRPr="0049569A">
        <w:rPr>
          <w:bCs/>
          <w:i/>
          <w:iCs/>
        </w:rPr>
        <w:t>В случае непредставления сведений (Приложение №2 к документации о проведении конкурса в электронной форме) – заявке участника закупки по критерию «Срок поставки товара» выставляется «0» баллов.</w:t>
      </w:r>
    </w:p>
    <w:p w14:paraId="7F277C95" w14:textId="77777777" w:rsidR="0049569A" w:rsidRPr="0049569A" w:rsidRDefault="0049569A" w:rsidP="0049569A">
      <w:pPr>
        <w:autoSpaceDE w:val="0"/>
        <w:autoSpaceDN w:val="0"/>
        <w:adjustRightInd w:val="0"/>
        <w:spacing w:after="0"/>
        <w:ind w:firstLine="708"/>
      </w:pPr>
      <w:r w:rsidRPr="0049569A">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1D7F8B2E"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bookmarkEnd w:id="57"/>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которая 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65380E08" w:rsidR="005C6D9B" w:rsidRPr="0046432E" w:rsidRDefault="005C6D9B" w:rsidP="005C6D9B">
      <w:pPr>
        <w:pStyle w:val="affff1"/>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w:t>
      </w:r>
      <w:proofErr w:type="spellStart"/>
      <w:r w:rsidRPr="0046432E">
        <w:rPr>
          <w:sz w:val="24"/>
          <w:szCs w:val="24"/>
        </w:rPr>
        <w:t>п.п</w:t>
      </w:r>
      <w:proofErr w:type="spellEnd"/>
      <w:r w:rsidRPr="0046432E">
        <w:rPr>
          <w:sz w:val="24"/>
          <w:szCs w:val="24"/>
        </w:rPr>
        <w:t>.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1"/>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6F5EB354" w14:textId="267901C4" w:rsidR="002D0491" w:rsidRPr="002D0491" w:rsidRDefault="005F061A" w:rsidP="002D0491">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D0491">
        <w:t>,</w:t>
      </w:r>
      <w:r w:rsidR="002D0491" w:rsidRPr="002D0491">
        <w:t xml:space="preserve"> если договором предусмотрена выплата аванса, устанавливается в размере аванса.</w:t>
      </w:r>
    </w:p>
    <w:p w14:paraId="2E457875" w14:textId="2B900970" w:rsidR="005C6D9B" w:rsidRDefault="005C6D9B" w:rsidP="00F32ED5">
      <w:pPr>
        <w:pStyle w:val="affff1"/>
        <w:tabs>
          <w:tab w:val="num" w:pos="709"/>
        </w:tabs>
        <w:jc w:val="both"/>
        <w:rPr>
          <w:sz w:val="24"/>
          <w:szCs w:val="24"/>
        </w:rPr>
      </w:pPr>
      <w:r w:rsidRPr="0046432E">
        <w:rPr>
          <w:sz w:val="24"/>
          <w:szCs w:val="24"/>
        </w:rPr>
        <w:tab/>
        <w:t>17.</w:t>
      </w:r>
      <w:r w:rsidR="005F061A">
        <w:rPr>
          <w:sz w:val="24"/>
          <w:szCs w:val="24"/>
        </w:rPr>
        <w:t>4</w:t>
      </w:r>
      <w:r w:rsidRPr="0046432E">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1"/>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B2177A">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7"/>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7"/>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7"/>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7"/>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76" w:name="_Hlk16686739"/>
      <w:r w:rsidRPr="0049389F">
        <w:rPr>
          <w:b/>
          <w:bCs/>
          <w:i/>
          <w:iCs/>
          <w:sz w:val="18"/>
          <w:szCs w:val="18"/>
        </w:rPr>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77" w:name="_Hlk16680038"/>
      <w:bookmarkEnd w:id="76"/>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78"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77"/>
    <w:bookmarkEnd w:id="78"/>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proofErr w:type="spellStart"/>
      <w:r w:rsidR="00F61A39" w:rsidRPr="0046432E">
        <w:rPr>
          <w:color w:val="000000"/>
          <w:lang w:val="en-US"/>
        </w:rPr>
        <w:t>rts</w:t>
      </w:r>
      <w:proofErr w:type="spellEnd"/>
      <w:r w:rsidR="00F61A39" w:rsidRPr="0046432E">
        <w:rPr>
          <w:color w:val="000000"/>
        </w:rPr>
        <w:t>-</w:t>
      </w:r>
      <w:r w:rsidR="00F61A39" w:rsidRPr="0046432E">
        <w:rPr>
          <w:color w:val="000000"/>
          <w:lang w:val="en-US"/>
        </w:rPr>
        <w:t>tender</w:t>
      </w:r>
      <w:r w:rsidR="00F61A39" w:rsidRPr="0046432E">
        <w:rPr>
          <w:color w:val="000000"/>
        </w:rPr>
        <w:t>.</w:t>
      </w:r>
      <w:proofErr w:type="spellStart"/>
      <w:r w:rsidR="00F61A39" w:rsidRPr="0046432E">
        <w:rPr>
          <w:color w:val="000000"/>
          <w:lang w:val="en-US"/>
        </w:rPr>
        <w:t>ru</w:t>
      </w:r>
      <w:proofErr w:type="spellEnd"/>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proofErr w:type="spellStart"/>
      <w:r w:rsidRPr="0046432E">
        <w:t>ttp</w:t>
      </w:r>
      <w:proofErr w:type="spellEnd"/>
      <w:r w:rsidRPr="0046432E">
        <w:t>://</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8"/>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133F01" w:rsidRDefault="005C73C5" w:rsidP="005C73C5">
      <w:pPr>
        <w:spacing w:after="0"/>
        <w:rPr>
          <w:i/>
          <w:sz w:val="20"/>
          <w:szCs w:val="20"/>
        </w:rPr>
      </w:pPr>
      <w:r w:rsidRPr="0046432E">
        <w:rPr>
          <w:i/>
        </w:rPr>
        <w:t xml:space="preserve">                                  </w:t>
      </w:r>
      <w:r w:rsidRPr="00133F01">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w:t>
      </w:r>
      <w:proofErr w:type="spellStart"/>
      <w:r w:rsidRPr="0046432E">
        <w:rPr>
          <w:szCs w:val="24"/>
        </w:rPr>
        <w:t>e-mail</w:t>
      </w:r>
      <w:proofErr w:type="spellEnd"/>
      <w:r w:rsidRPr="0046432E">
        <w:rPr>
          <w:szCs w:val="24"/>
        </w:rPr>
        <w:t xml:space="preserve">: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79"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79"/>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6A2A3B" w:rsidRPr="0046432E" w14:paraId="681B8A68" w14:textId="77777777" w:rsidTr="00972658">
        <w:trPr>
          <w:cantSplit/>
          <w:trHeight w:val="146"/>
        </w:trPr>
        <w:tc>
          <w:tcPr>
            <w:tcW w:w="7196" w:type="dxa"/>
          </w:tcPr>
          <w:p w14:paraId="0AB243F9" w14:textId="6BBB3901" w:rsidR="006A2A3B" w:rsidRPr="0046432E" w:rsidRDefault="006A2A3B" w:rsidP="006A2A3B">
            <w:pPr>
              <w:numPr>
                <w:ilvl w:val="0"/>
                <w:numId w:val="7"/>
              </w:numPr>
              <w:tabs>
                <w:tab w:val="left" w:pos="426"/>
              </w:tabs>
              <w:ind w:hanging="720"/>
              <w:rPr>
                <w:b/>
              </w:rPr>
            </w:pPr>
            <w:r w:rsidRPr="00D84C12">
              <w:rPr>
                <w:b/>
              </w:rPr>
              <w:t>Страна регистрации</w:t>
            </w:r>
          </w:p>
        </w:tc>
        <w:tc>
          <w:tcPr>
            <w:tcW w:w="2693" w:type="dxa"/>
          </w:tcPr>
          <w:p w14:paraId="73E660C6" w14:textId="77777777" w:rsidR="006A2A3B" w:rsidRPr="0046432E" w:rsidRDefault="006A2A3B" w:rsidP="006A2A3B"/>
        </w:tc>
      </w:tr>
      <w:tr w:rsidR="006A2A3B" w:rsidRPr="0046432E" w14:paraId="78C1FF4E" w14:textId="77777777" w:rsidTr="00972658">
        <w:trPr>
          <w:cantSplit/>
          <w:trHeight w:val="146"/>
        </w:trPr>
        <w:tc>
          <w:tcPr>
            <w:tcW w:w="7196" w:type="dxa"/>
          </w:tcPr>
          <w:p w14:paraId="6EC66A03" w14:textId="37464B26" w:rsidR="006A2A3B" w:rsidRPr="0046432E" w:rsidRDefault="006A2A3B" w:rsidP="006A2A3B">
            <w:pPr>
              <w:numPr>
                <w:ilvl w:val="0"/>
                <w:numId w:val="7"/>
              </w:numPr>
              <w:tabs>
                <w:tab w:val="left" w:pos="426"/>
              </w:tabs>
              <w:ind w:hanging="720"/>
              <w:rPr>
                <w:b/>
              </w:rPr>
            </w:pPr>
            <w:r w:rsidRPr="00D84C12">
              <w:rPr>
                <w:b/>
              </w:rPr>
              <w:t>Адрес (место) нахождения</w:t>
            </w:r>
            <w:r w:rsidRPr="00D84C12">
              <w:rPr>
                <w:bCs/>
              </w:rPr>
              <w:t xml:space="preserve"> </w:t>
            </w:r>
            <w:r w:rsidRPr="00D84C12">
              <w:rPr>
                <w:bCs/>
                <w:i/>
              </w:rPr>
              <w:t>(из ЕГРЮЛ с указанием индекса)</w:t>
            </w:r>
          </w:p>
        </w:tc>
        <w:tc>
          <w:tcPr>
            <w:tcW w:w="2693" w:type="dxa"/>
          </w:tcPr>
          <w:p w14:paraId="4CDDEC60" w14:textId="77777777" w:rsidR="006A2A3B" w:rsidRPr="0046432E" w:rsidRDefault="006A2A3B" w:rsidP="006A2A3B"/>
        </w:tc>
      </w:tr>
      <w:tr w:rsidR="00435F37" w:rsidRPr="0046432E" w14:paraId="715C60C2" w14:textId="77777777" w:rsidTr="00972658">
        <w:trPr>
          <w:cantSplit/>
          <w:trHeight w:val="322"/>
        </w:trPr>
        <w:tc>
          <w:tcPr>
            <w:tcW w:w="7196" w:type="dxa"/>
          </w:tcPr>
          <w:p w14:paraId="456C4AC6" w14:textId="77777777" w:rsidR="00435F37" w:rsidRPr="0046432E" w:rsidRDefault="00435F37" w:rsidP="00435F37">
            <w:pPr>
              <w:numPr>
                <w:ilvl w:val="0"/>
                <w:numId w:val="7"/>
              </w:numPr>
              <w:tabs>
                <w:tab w:val="left" w:pos="426"/>
              </w:tabs>
              <w:ind w:hanging="720"/>
              <w:rPr>
                <w:b/>
              </w:rPr>
            </w:pPr>
            <w:r w:rsidRPr="0046432E">
              <w:rPr>
                <w:b/>
              </w:rPr>
              <w:t>Почтовый адрес участника</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Default="00435F37" w:rsidP="00435F37">
      <w:pPr>
        <w:spacing w:after="0"/>
        <w:ind w:firstLine="5160"/>
      </w:pPr>
      <w:r w:rsidRPr="0046432E">
        <w:br w:type="page"/>
      </w:r>
    </w:p>
    <w:p w14:paraId="4AA262F3" w14:textId="054F1634" w:rsidR="00094850" w:rsidRPr="00094850" w:rsidRDefault="00094850" w:rsidP="00094850">
      <w:pPr>
        <w:spacing w:after="0"/>
        <w:ind w:firstLine="5160"/>
        <w:jc w:val="right"/>
        <w:rPr>
          <w:b/>
          <w:bCs/>
          <w:i/>
          <w:iCs/>
        </w:rPr>
      </w:pPr>
      <w:r w:rsidRPr="00094850">
        <w:rPr>
          <w:b/>
          <w:bCs/>
          <w:i/>
          <w:iCs/>
        </w:rPr>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proofErr w:type="gramStart"/>
      <w:r>
        <w:tab/>
        <w:t xml:space="preserve">  </w:t>
      </w:r>
      <w:r>
        <w:tab/>
      </w:r>
      <w:proofErr w:type="gramEnd"/>
      <w:r>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C55B25">
      <w:pPr>
        <w:numPr>
          <w:ilvl w:val="0"/>
          <w:numId w:val="46"/>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C55B25">
      <w:pPr>
        <w:numPr>
          <w:ilvl w:val="0"/>
          <w:numId w:val="46"/>
        </w:numPr>
        <w:tabs>
          <w:tab w:val="clear" w:pos="360"/>
          <w:tab w:val="num" w:pos="540"/>
        </w:tabs>
        <w:spacing w:after="0"/>
      </w:pPr>
      <w:r w:rsidRPr="00C55B25">
        <w:t>заверять подлинность документов;</w:t>
      </w:r>
    </w:p>
    <w:p w14:paraId="2DC76F29" w14:textId="77777777" w:rsidR="00C55B25" w:rsidRPr="00C55B25" w:rsidRDefault="00C55B25" w:rsidP="00C55B25">
      <w:pPr>
        <w:numPr>
          <w:ilvl w:val="0"/>
          <w:numId w:val="46"/>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C55B25">
      <w:pPr>
        <w:numPr>
          <w:ilvl w:val="0"/>
          <w:numId w:val="46"/>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C55B25">
      <w:pPr>
        <w:numPr>
          <w:ilvl w:val="0"/>
          <w:numId w:val="46"/>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C55B25">
      <w:pPr>
        <w:numPr>
          <w:ilvl w:val="0"/>
          <w:numId w:val="46"/>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C55B25">
      <w:pPr>
        <w:numPr>
          <w:ilvl w:val="0"/>
          <w:numId w:val="46"/>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0FE60A2F" w14:textId="77777777" w:rsidR="00094850" w:rsidRDefault="00094850" w:rsidP="00435F37">
      <w:pPr>
        <w:spacing w:after="0"/>
        <w:ind w:firstLine="5160"/>
      </w:pPr>
    </w:p>
    <w:p w14:paraId="4A3904FA" w14:textId="77777777" w:rsidR="00053B23" w:rsidRDefault="00053B23" w:rsidP="00435F37">
      <w:pPr>
        <w:spacing w:after="0"/>
        <w:ind w:firstLine="5160"/>
      </w:pPr>
    </w:p>
    <w:p w14:paraId="2A1F6941"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80"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80"/>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46432E" w:rsidRDefault="00B64EBA" w:rsidP="00B64EBA">
      <w:pPr>
        <w:tabs>
          <w:tab w:val="left" w:pos="7371"/>
          <w:tab w:val="left" w:pos="8080"/>
        </w:tabs>
        <w:spacing w:after="0"/>
        <w:rPr>
          <w:b/>
          <w:bCs/>
          <w:sz w:val="25"/>
          <w:szCs w:val="25"/>
        </w:rPr>
      </w:pPr>
      <w:r w:rsidRPr="0046432E">
        <w:rPr>
          <w:sz w:val="25"/>
          <w:szCs w:val="25"/>
        </w:rPr>
        <w:t>Наименование и адрес места нахождения участника процедуры закупки: ___________________</w:t>
      </w:r>
      <w:r w:rsidRPr="0046432E">
        <w:rPr>
          <w:b/>
          <w:bCs/>
          <w:sz w:val="25"/>
          <w:szCs w:val="25"/>
        </w:rPr>
        <w:t>____________________</w:t>
      </w:r>
      <w:r w:rsidR="0098716F">
        <w:rPr>
          <w:b/>
          <w:bCs/>
          <w:sz w:val="25"/>
          <w:szCs w:val="25"/>
        </w:rPr>
        <w:t>____</w:t>
      </w:r>
      <w:r w:rsidRPr="0046432E">
        <w:rPr>
          <w:b/>
          <w:bCs/>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3FD3D404" w14:textId="77777777" w:rsidR="00674343" w:rsidRPr="00674343" w:rsidRDefault="00674343" w:rsidP="00674343">
      <w:pPr>
        <w:spacing w:after="0" w:line="200" w:lineRule="atLeast"/>
        <w:rPr>
          <w:bCs/>
          <w:sz w:val="25"/>
          <w:szCs w:val="25"/>
        </w:rPr>
      </w:pPr>
      <w:r w:rsidRPr="00674343">
        <w:rPr>
          <w:b/>
          <w:sz w:val="25"/>
          <w:szCs w:val="25"/>
        </w:rPr>
        <w:t xml:space="preserve">1. Цена договора: _________________ (_________________________) </w:t>
      </w:r>
      <w:r w:rsidRPr="00674343">
        <w:rPr>
          <w:bCs/>
          <w:sz w:val="25"/>
          <w:szCs w:val="25"/>
        </w:rPr>
        <w:t>руб.______ коп.,</w:t>
      </w:r>
    </w:p>
    <w:p w14:paraId="3C798288" w14:textId="3DED42AE" w:rsidR="00674343" w:rsidRPr="00674343" w:rsidRDefault="00674343" w:rsidP="00674343">
      <w:pPr>
        <w:spacing w:after="0" w:line="200" w:lineRule="atLeast"/>
        <w:rPr>
          <w:bCs/>
          <w:sz w:val="22"/>
          <w:szCs w:val="22"/>
        </w:rPr>
      </w:pPr>
      <w:r w:rsidRPr="00674343">
        <w:rPr>
          <w:bCs/>
          <w:i/>
          <w:sz w:val="22"/>
          <w:szCs w:val="22"/>
        </w:rPr>
        <w:t xml:space="preserve">                                       </w:t>
      </w:r>
      <w:r>
        <w:rPr>
          <w:bCs/>
          <w:i/>
          <w:sz w:val="22"/>
          <w:szCs w:val="22"/>
        </w:rPr>
        <w:t xml:space="preserve">                 </w:t>
      </w:r>
      <w:r w:rsidRPr="00674343">
        <w:rPr>
          <w:bCs/>
          <w:i/>
          <w:sz w:val="22"/>
          <w:szCs w:val="22"/>
        </w:rPr>
        <w:t xml:space="preserve"> (указать цифрами и прописью)</w:t>
      </w:r>
    </w:p>
    <w:p w14:paraId="1C917686" w14:textId="77777777" w:rsidR="00674343" w:rsidRPr="00674343" w:rsidRDefault="00674343" w:rsidP="00674343">
      <w:pPr>
        <w:spacing w:after="0" w:line="200" w:lineRule="atLeast"/>
        <w:rPr>
          <w:b/>
          <w:sz w:val="25"/>
          <w:szCs w:val="25"/>
        </w:rPr>
      </w:pPr>
      <w:r w:rsidRPr="00674343">
        <w:rPr>
          <w:b/>
          <w:sz w:val="25"/>
          <w:szCs w:val="25"/>
        </w:rPr>
        <w:t xml:space="preserve">                                                        </w:t>
      </w:r>
    </w:p>
    <w:p w14:paraId="137CA15D" w14:textId="77777777" w:rsidR="00674343" w:rsidRPr="00964011" w:rsidRDefault="00674343" w:rsidP="00674343">
      <w:pPr>
        <w:spacing w:after="0" w:line="200" w:lineRule="atLeast"/>
        <w:rPr>
          <w:bCs/>
          <w:sz w:val="25"/>
          <w:szCs w:val="25"/>
        </w:rPr>
      </w:pPr>
      <w:r w:rsidRPr="00674343">
        <w:rPr>
          <w:sz w:val="25"/>
          <w:szCs w:val="25"/>
        </w:rPr>
        <w:t xml:space="preserve">в том числе НДС </w:t>
      </w:r>
      <w:r w:rsidRPr="00674343">
        <w:rPr>
          <w:i/>
          <w:iCs/>
          <w:sz w:val="25"/>
          <w:szCs w:val="25"/>
        </w:rPr>
        <w:t>(20</w:t>
      </w:r>
      <w:proofErr w:type="gramStart"/>
      <w:r w:rsidRPr="00674343">
        <w:rPr>
          <w:i/>
          <w:iCs/>
          <w:sz w:val="25"/>
          <w:szCs w:val="25"/>
        </w:rPr>
        <w:t>%)</w:t>
      </w:r>
      <w:r w:rsidRPr="00674343">
        <w:rPr>
          <w:sz w:val="25"/>
          <w:szCs w:val="25"/>
          <w:vertAlign w:val="superscript"/>
        </w:rPr>
        <w:t>*</w:t>
      </w:r>
      <w:proofErr w:type="gramEnd"/>
      <w:r w:rsidRPr="00674343">
        <w:rPr>
          <w:sz w:val="25"/>
          <w:szCs w:val="25"/>
        </w:rPr>
        <w:t xml:space="preserve">: </w:t>
      </w:r>
      <w:r w:rsidRPr="00674343">
        <w:rPr>
          <w:b/>
          <w:sz w:val="25"/>
          <w:szCs w:val="25"/>
        </w:rPr>
        <w:t xml:space="preserve">_____________ </w:t>
      </w:r>
      <w:r w:rsidRPr="00964011">
        <w:rPr>
          <w:bCs/>
          <w:sz w:val="25"/>
          <w:szCs w:val="25"/>
        </w:rPr>
        <w:t>(_________________________) руб._______ коп.</w:t>
      </w:r>
    </w:p>
    <w:p w14:paraId="2F47267B" w14:textId="5A4007BC" w:rsidR="00674343" w:rsidRPr="00674343" w:rsidRDefault="00674343" w:rsidP="00674343">
      <w:pPr>
        <w:spacing w:after="0" w:line="200" w:lineRule="atLeast"/>
        <w:rPr>
          <w:bCs/>
          <w:sz w:val="22"/>
          <w:szCs w:val="22"/>
        </w:rPr>
      </w:pPr>
      <w:r w:rsidRPr="00674343">
        <w:rPr>
          <w:bCs/>
          <w:sz w:val="22"/>
          <w:szCs w:val="22"/>
        </w:rPr>
        <w:t xml:space="preserve">                                                      </w:t>
      </w:r>
      <w:r>
        <w:rPr>
          <w:bCs/>
          <w:sz w:val="22"/>
          <w:szCs w:val="22"/>
        </w:rPr>
        <w:t xml:space="preserve">      </w:t>
      </w:r>
      <w:r w:rsidRPr="00674343">
        <w:rPr>
          <w:bCs/>
          <w:i/>
          <w:sz w:val="22"/>
          <w:szCs w:val="22"/>
        </w:rPr>
        <w:t>(указать цифрами и прописью)</w:t>
      </w:r>
    </w:p>
    <w:p w14:paraId="579C1147" w14:textId="77777777" w:rsidR="00674343" w:rsidRPr="00674343" w:rsidRDefault="00674343" w:rsidP="00674343">
      <w:pPr>
        <w:spacing w:after="0" w:line="200" w:lineRule="atLeast"/>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5005E182" w14:textId="77777777" w:rsidR="007C3697" w:rsidRDefault="007C3697" w:rsidP="007C3697">
      <w:pPr>
        <w:spacing w:after="0" w:line="200" w:lineRule="atLeast"/>
        <w:rPr>
          <w:b/>
          <w:bCs/>
          <w:iCs/>
          <w:sz w:val="25"/>
          <w:szCs w:val="25"/>
        </w:rPr>
      </w:pPr>
    </w:p>
    <w:p w14:paraId="7183331D" w14:textId="77777777" w:rsidR="00674343" w:rsidRPr="007C3697" w:rsidRDefault="00674343" w:rsidP="007C3697">
      <w:pPr>
        <w:spacing w:after="0" w:line="200" w:lineRule="atLeast"/>
        <w:rPr>
          <w:b/>
          <w:bCs/>
          <w:i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81"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81"/>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60E1128E" w14:textId="77777777" w:rsidR="00674343" w:rsidRDefault="00674343" w:rsidP="00DB028E">
      <w:pPr>
        <w:spacing w:before="480" w:after="240"/>
        <w:jc w:val="center"/>
        <w:rPr>
          <w:b/>
          <w:bCs/>
          <w:i/>
          <w:iCs/>
          <w:sz w:val="20"/>
          <w:szCs w:val="20"/>
        </w:rPr>
      </w:pPr>
    </w:p>
    <w:p w14:paraId="7C43AEFC" w14:textId="77777777" w:rsidR="006C39F9" w:rsidRDefault="006C39F9" w:rsidP="00DB028E">
      <w:pPr>
        <w:spacing w:before="480" w:after="240"/>
        <w:jc w:val="center"/>
        <w:rPr>
          <w:b/>
          <w:bCs/>
          <w:i/>
          <w:iCs/>
          <w:sz w:val="20"/>
          <w:szCs w:val="20"/>
        </w:rPr>
      </w:pPr>
    </w:p>
    <w:p w14:paraId="74C370E8" w14:textId="355E5EE0" w:rsidR="00461010" w:rsidRPr="00461010" w:rsidRDefault="00461010" w:rsidP="00461010">
      <w:pPr>
        <w:pStyle w:val="affff7"/>
        <w:rPr>
          <w:rFonts w:ascii="Times New Roman" w:hAnsi="Times New Roman" w:cs="Times New Roman"/>
          <w:i/>
          <w:iCs/>
          <w:sz w:val="16"/>
          <w:szCs w:val="16"/>
        </w:rPr>
      </w:pPr>
      <w:r w:rsidRPr="00461010">
        <w:rPr>
          <w:rFonts w:ascii="Times New Roman" w:hAnsi="Times New Roman" w:cs="Times New Roman"/>
          <w:i/>
          <w:iCs/>
          <w:sz w:val="16"/>
          <w:szCs w:val="16"/>
        </w:rPr>
        <w:t>* Указывается в случае применения Участником закупки общего режима налогообложения.</w:t>
      </w:r>
    </w:p>
    <w:p w14:paraId="1ABB0E20" w14:textId="509D40A7" w:rsidR="00503739" w:rsidRPr="002414D4" w:rsidRDefault="00503739" w:rsidP="00DB028E">
      <w:pPr>
        <w:spacing w:before="480" w:after="240"/>
        <w:jc w:val="center"/>
        <w:rPr>
          <w:b/>
          <w:bCs/>
          <w:i/>
          <w:iCs/>
          <w:sz w:val="18"/>
          <w:szCs w:val="18"/>
        </w:rPr>
      </w:pPr>
      <w:r w:rsidRPr="002414D4">
        <w:rPr>
          <w:b/>
          <w:bCs/>
          <w:i/>
          <w:iCs/>
          <w:sz w:val="18"/>
          <w:szCs w:val="18"/>
        </w:rPr>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65688E4E" w14:textId="5517D852" w:rsidR="00B64EBA" w:rsidRPr="00246496" w:rsidRDefault="00B64EBA" w:rsidP="00DC4BA6">
      <w:pPr>
        <w:spacing w:after="0"/>
        <w:jc w:val="center"/>
        <w:rPr>
          <w:b/>
          <w:bCs/>
        </w:rPr>
      </w:pPr>
      <w:r w:rsidRPr="00246496">
        <w:rPr>
          <w:b/>
          <w:bCs/>
        </w:rPr>
        <w:t>Пояснительная записка</w:t>
      </w:r>
    </w:p>
    <w:p w14:paraId="7728299D" w14:textId="7EEAC596" w:rsidR="00B64EBA" w:rsidRPr="00246496" w:rsidRDefault="00B64EBA" w:rsidP="00B64EBA">
      <w:pPr>
        <w:spacing w:after="0"/>
        <w:jc w:val="center"/>
        <w:rPr>
          <w:b/>
          <w:bCs/>
        </w:rPr>
      </w:pPr>
      <w:r w:rsidRPr="00246496">
        <w:rPr>
          <w:b/>
          <w:bCs/>
        </w:rPr>
        <w:t>о функциональных, качественных и количественных характеристиках товара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54"/>
        <w:gridCol w:w="3656"/>
        <w:gridCol w:w="3389"/>
      </w:tblGrid>
      <w:tr w:rsidR="0001493A" w:rsidRPr="00246496" w14:paraId="3FDD5D2E" w14:textId="7EF830F2" w:rsidTr="00DD41A8">
        <w:trPr>
          <w:trHeight w:val="20"/>
        </w:trPr>
        <w:tc>
          <w:tcPr>
            <w:tcW w:w="227" w:type="pct"/>
            <w:shd w:val="clear" w:color="auto" w:fill="auto"/>
            <w:vAlign w:val="center"/>
          </w:tcPr>
          <w:p w14:paraId="108E2F55" w14:textId="244C671E" w:rsidR="008909E8" w:rsidRPr="00246496" w:rsidRDefault="008909E8" w:rsidP="0001493A">
            <w:pPr>
              <w:widowControl w:val="0"/>
              <w:shd w:val="clear" w:color="auto" w:fill="FFFFFF"/>
              <w:spacing w:after="0"/>
              <w:jc w:val="center"/>
              <w:rPr>
                <w:sz w:val="16"/>
                <w:szCs w:val="16"/>
                <w:lang w:eastAsia="en-US"/>
              </w:rPr>
            </w:pPr>
            <w:bookmarkStart w:id="82" w:name="_Hlk179273138"/>
            <w:r w:rsidRPr="00246496">
              <w:rPr>
                <w:b/>
                <w:bCs/>
                <w:sz w:val="16"/>
                <w:szCs w:val="16"/>
                <w:lang w:eastAsia="en-US"/>
              </w:rPr>
              <w:t>№ п/п</w:t>
            </w:r>
          </w:p>
        </w:tc>
        <w:tc>
          <w:tcPr>
            <w:tcW w:w="1270" w:type="pct"/>
            <w:shd w:val="clear" w:color="auto" w:fill="auto"/>
            <w:vAlign w:val="center"/>
          </w:tcPr>
          <w:p w14:paraId="39BA7D49" w14:textId="221C9F2D" w:rsidR="008909E8" w:rsidRPr="00246496" w:rsidRDefault="008909E8" w:rsidP="0001493A">
            <w:pPr>
              <w:widowControl w:val="0"/>
              <w:shd w:val="clear" w:color="auto" w:fill="FFFFFF"/>
              <w:spacing w:after="0"/>
              <w:jc w:val="center"/>
              <w:rPr>
                <w:sz w:val="16"/>
                <w:szCs w:val="16"/>
                <w:lang w:eastAsia="en-US"/>
              </w:rPr>
            </w:pPr>
            <w:r w:rsidRPr="00246496">
              <w:rPr>
                <w:b/>
                <w:bCs/>
                <w:sz w:val="16"/>
                <w:szCs w:val="16"/>
                <w:lang w:eastAsia="en-US"/>
              </w:rPr>
              <w:t>Требуемый показатель технической или функциональной характеристики</w:t>
            </w:r>
          </w:p>
        </w:tc>
        <w:tc>
          <w:tcPr>
            <w:tcW w:w="1818" w:type="pct"/>
            <w:shd w:val="clear" w:color="auto" w:fill="auto"/>
            <w:vAlign w:val="center"/>
          </w:tcPr>
          <w:p w14:paraId="42653635" w14:textId="2A00EA60" w:rsidR="008909E8" w:rsidRPr="00246496" w:rsidRDefault="008909E8" w:rsidP="0001493A">
            <w:pPr>
              <w:widowControl w:val="0"/>
              <w:shd w:val="clear" w:color="auto" w:fill="FFFFFF"/>
              <w:spacing w:after="0"/>
              <w:jc w:val="center"/>
              <w:rPr>
                <w:sz w:val="16"/>
                <w:szCs w:val="16"/>
                <w:lang w:eastAsia="en-US"/>
              </w:rPr>
            </w:pPr>
            <w:r w:rsidRPr="00246496">
              <w:rPr>
                <w:b/>
                <w:sz w:val="16"/>
                <w:szCs w:val="16"/>
                <w:lang w:eastAsia="en-US"/>
              </w:rPr>
              <w:t>Значение показателей</w:t>
            </w:r>
          </w:p>
        </w:tc>
        <w:tc>
          <w:tcPr>
            <w:tcW w:w="1685" w:type="pct"/>
            <w:vAlign w:val="center"/>
          </w:tcPr>
          <w:p w14:paraId="216C98EF" w14:textId="7982CD0A" w:rsidR="008909E8" w:rsidRPr="00246496" w:rsidRDefault="008909E8" w:rsidP="0001493A">
            <w:pPr>
              <w:widowControl w:val="0"/>
              <w:shd w:val="clear" w:color="auto" w:fill="FFFFFF"/>
              <w:spacing w:after="0"/>
              <w:jc w:val="center"/>
              <w:rPr>
                <w:b/>
                <w:sz w:val="16"/>
                <w:szCs w:val="16"/>
                <w:lang w:eastAsia="en-US"/>
              </w:rPr>
            </w:pPr>
            <w:r w:rsidRPr="00246496">
              <w:rPr>
                <w:b/>
                <w:sz w:val="16"/>
                <w:szCs w:val="16"/>
                <w:lang w:eastAsia="en-US"/>
              </w:rPr>
              <w:t xml:space="preserve">Предложение участника закупки. </w:t>
            </w:r>
          </w:p>
          <w:p w14:paraId="127AA283" w14:textId="5E33CDAF" w:rsidR="008909E8" w:rsidRPr="00246496" w:rsidRDefault="008909E8" w:rsidP="0001493A">
            <w:pPr>
              <w:widowControl w:val="0"/>
              <w:shd w:val="clear" w:color="auto" w:fill="FFFFFF"/>
              <w:spacing w:after="0"/>
              <w:jc w:val="center"/>
              <w:rPr>
                <w:sz w:val="16"/>
                <w:szCs w:val="16"/>
                <w:lang w:eastAsia="en-US"/>
              </w:rPr>
            </w:pPr>
            <w:r w:rsidRPr="00246496">
              <w:rPr>
                <w:b/>
                <w:sz w:val="16"/>
                <w:szCs w:val="16"/>
                <w:lang w:eastAsia="en-US"/>
              </w:rPr>
              <w:t>Функциональные, качественные характеристики товара</w:t>
            </w:r>
          </w:p>
        </w:tc>
      </w:tr>
      <w:tr w:rsidR="00DD41A8" w:rsidRPr="00246496" w14:paraId="7FDB590F" w14:textId="77777777" w:rsidTr="00DD41A8">
        <w:trPr>
          <w:trHeight w:val="20"/>
        </w:trPr>
        <w:tc>
          <w:tcPr>
            <w:tcW w:w="227" w:type="pct"/>
            <w:shd w:val="clear" w:color="auto" w:fill="auto"/>
            <w:vAlign w:val="center"/>
          </w:tcPr>
          <w:p w14:paraId="248E1A14" w14:textId="36E3F993" w:rsidR="008909E8" w:rsidRPr="00246496" w:rsidRDefault="008909E8" w:rsidP="0001493A">
            <w:pPr>
              <w:widowControl w:val="0"/>
              <w:shd w:val="clear" w:color="auto" w:fill="FFFFFF"/>
              <w:spacing w:after="0"/>
              <w:jc w:val="center"/>
              <w:rPr>
                <w:b/>
                <w:bCs/>
                <w:i/>
                <w:iCs/>
                <w:sz w:val="16"/>
                <w:szCs w:val="16"/>
                <w:lang w:eastAsia="en-US"/>
              </w:rPr>
            </w:pPr>
            <w:r w:rsidRPr="00246496">
              <w:rPr>
                <w:b/>
                <w:bCs/>
                <w:i/>
                <w:iCs/>
                <w:sz w:val="16"/>
                <w:szCs w:val="16"/>
                <w:lang w:eastAsia="en-US"/>
              </w:rPr>
              <w:t>1</w:t>
            </w:r>
          </w:p>
        </w:tc>
        <w:tc>
          <w:tcPr>
            <w:tcW w:w="1270" w:type="pct"/>
            <w:shd w:val="clear" w:color="auto" w:fill="auto"/>
            <w:vAlign w:val="center"/>
          </w:tcPr>
          <w:p w14:paraId="7A8B26E9" w14:textId="62EA5710" w:rsidR="008909E8" w:rsidRPr="00246496" w:rsidRDefault="008909E8" w:rsidP="0001493A">
            <w:pPr>
              <w:widowControl w:val="0"/>
              <w:shd w:val="clear" w:color="auto" w:fill="FFFFFF"/>
              <w:spacing w:after="0"/>
              <w:jc w:val="center"/>
              <w:rPr>
                <w:b/>
                <w:bCs/>
                <w:i/>
                <w:iCs/>
                <w:sz w:val="16"/>
                <w:szCs w:val="16"/>
                <w:lang w:eastAsia="en-US"/>
              </w:rPr>
            </w:pPr>
            <w:r w:rsidRPr="00246496">
              <w:rPr>
                <w:b/>
                <w:bCs/>
                <w:i/>
                <w:iCs/>
                <w:sz w:val="16"/>
                <w:szCs w:val="16"/>
                <w:lang w:eastAsia="en-US"/>
              </w:rPr>
              <w:t>2</w:t>
            </w:r>
          </w:p>
        </w:tc>
        <w:tc>
          <w:tcPr>
            <w:tcW w:w="1818" w:type="pct"/>
            <w:shd w:val="clear" w:color="auto" w:fill="auto"/>
            <w:vAlign w:val="center"/>
          </w:tcPr>
          <w:p w14:paraId="4760BAF2" w14:textId="531AF8C6" w:rsidR="008909E8" w:rsidRPr="00246496" w:rsidRDefault="008909E8" w:rsidP="0001493A">
            <w:pPr>
              <w:widowControl w:val="0"/>
              <w:shd w:val="clear" w:color="auto" w:fill="FFFFFF"/>
              <w:spacing w:after="0"/>
              <w:jc w:val="center"/>
              <w:rPr>
                <w:b/>
                <w:i/>
                <w:iCs/>
                <w:sz w:val="16"/>
                <w:szCs w:val="16"/>
                <w:lang w:eastAsia="en-US"/>
              </w:rPr>
            </w:pPr>
            <w:r w:rsidRPr="00246496">
              <w:rPr>
                <w:b/>
                <w:i/>
                <w:iCs/>
                <w:sz w:val="16"/>
                <w:szCs w:val="16"/>
                <w:lang w:eastAsia="en-US"/>
              </w:rPr>
              <w:t>3</w:t>
            </w:r>
          </w:p>
        </w:tc>
        <w:tc>
          <w:tcPr>
            <w:tcW w:w="1685" w:type="pct"/>
            <w:vAlign w:val="center"/>
          </w:tcPr>
          <w:p w14:paraId="64F0AAF5" w14:textId="4CC6965A" w:rsidR="008909E8" w:rsidRPr="00246496" w:rsidRDefault="008909E8" w:rsidP="0001493A">
            <w:pPr>
              <w:widowControl w:val="0"/>
              <w:shd w:val="clear" w:color="auto" w:fill="FFFFFF"/>
              <w:spacing w:after="0"/>
              <w:jc w:val="center"/>
              <w:rPr>
                <w:b/>
                <w:i/>
                <w:iCs/>
                <w:sz w:val="16"/>
                <w:szCs w:val="16"/>
                <w:lang w:eastAsia="en-US"/>
              </w:rPr>
            </w:pPr>
            <w:r w:rsidRPr="00246496">
              <w:rPr>
                <w:b/>
                <w:i/>
                <w:iCs/>
                <w:sz w:val="16"/>
                <w:szCs w:val="16"/>
                <w:lang w:eastAsia="en-US"/>
              </w:rPr>
              <w:t>4</w:t>
            </w:r>
          </w:p>
        </w:tc>
      </w:tr>
      <w:tr w:rsidR="0001493A" w:rsidRPr="00246496" w14:paraId="223E9C4F" w14:textId="05B932F7" w:rsidTr="00DD41A8">
        <w:trPr>
          <w:trHeight w:val="20"/>
        </w:trPr>
        <w:tc>
          <w:tcPr>
            <w:tcW w:w="227" w:type="pct"/>
            <w:shd w:val="clear" w:color="auto" w:fill="auto"/>
            <w:vAlign w:val="center"/>
          </w:tcPr>
          <w:p w14:paraId="60131594" w14:textId="77777777" w:rsidR="0001493A" w:rsidRPr="00246496" w:rsidRDefault="0001493A" w:rsidP="0001493A">
            <w:pPr>
              <w:widowControl w:val="0"/>
              <w:shd w:val="clear" w:color="auto" w:fill="FFFFFF"/>
              <w:spacing w:after="0"/>
              <w:jc w:val="center"/>
              <w:rPr>
                <w:sz w:val="16"/>
                <w:szCs w:val="16"/>
                <w:lang w:eastAsia="en-US"/>
              </w:rPr>
            </w:pPr>
          </w:p>
        </w:tc>
        <w:tc>
          <w:tcPr>
            <w:tcW w:w="3088" w:type="pct"/>
            <w:gridSpan w:val="2"/>
            <w:shd w:val="clear" w:color="auto" w:fill="auto"/>
            <w:vAlign w:val="center"/>
          </w:tcPr>
          <w:p w14:paraId="5F0A1E70" w14:textId="4B9291CA" w:rsidR="0001493A" w:rsidRPr="00246496" w:rsidRDefault="00216B97" w:rsidP="00216B97">
            <w:pPr>
              <w:widowControl w:val="0"/>
              <w:shd w:val="clear" w:color="auto" w:fill="FFFFFF"/>
              <w:spacing w:after="0"/>
              <w:rPr>
                <w:b/>
                <w:bCs/>
                <w:sz w:val="16"/>
                <w:szCs w:val="16"/>
                <w:lang w:eastAsia="en-US"/>
              </w:rPr>
            </w:pPr>
            <w:r w:rsidRPr="00246496">
              <w:rPr>
                <w:b/>
                <w:bCs/>
                <w:sz w:val="16"/>
                <w:szCs w:val="16"/>
                <w:lang w:eastAsia="en-US"/>
              </w:rPr>
              <w:t xml:space="preserve"> </w:t>
            </w:r>
            <w:r w:rsidR="00246496" w:rsidRPr="00246496">
              <w:rPr>
                <w:b/>
                <w:bCs/>
                <w:sz w:val="16"/>
                <w:szCs w:val="16"/>
                <w:lang w:eastAsia="en-US"/>
              </w:rPr>
              <w:t>Автогрейдер ДЗ</w:t>
            </w:r>
            <w:r w:rsidRPr="00246496">
              <w:rPr>
                <w:b/>
                <w:bCs/>
                <w:sz w:val="16"/>
                <w:szCs w:val="16"/>
                <w:lang w:eastAsia="en-US"/>
              </w:rPr>
              <w:t>-250 (или эквивалент)</w:t>
            </w:r>
          </w:p>
        </w:tc>
        <w:tc>
          <w:tcPr>
            <w:tcW w:w="1685" w:type="pct"/>
          </w:tcPr>
          <w:p w14:paraId="2CE4EA20" w14:textId="77777777" w:rsidR="0001493A" w:rsidRPr="00246496" w:rsidRDefault="0001493A" w:rsidP="0001493A">
            <w:pPr>
              <w:widowControl w:val="0"/>
              <w:shd w:val="clear" w:color="auto" w:fill="FFFFFF"/>
              <w:spacing w:after="0"/>
              <w:jc w:val="center"/>
              <w:rPr>
                <w:b/>
                <w:bCs/>
                <w:sz w:val="16"/>
                <w:szCs w:val="16"/>
                <w:lang w:eastAsia="en-US"/>
              </w:rPr>
            </w:pPr>
          </w:p>
        </w:tc>
      </w:tr>
      <w:tr w:rsidR="0001493A" w:rsidRPr="00246496" w14:paraId="30F150D3" w14:textId="29BF51C4" w:rsidTr="00DD41A8">
        <w:trPr>
          <w:trHeight w:val="20"/>
        </w:trPr>
        <w:tc>
          <w:tcPr>
            <w:tcW w:w="227" w:type="pct"/>
            <w:shd w:val="clear" w:color="auto" w:fill="auto"/>
            <w:vAlign w:val="center"/>
          </w:tcPr>
          <w:p w14:paraId="184D158B" w14:textId="62A567B2" w:rsidR="008909E8" w:rsidRPr="00246496" w:rsidRDefault="008909E8" w:rsidP="0001493A">
            <w:pPr>
              <w:widowControl w:val="0"/>
              <w:shd w:val="clear" w:color="auto" w:fill="FFFFFF"/>
              <w:spacing w:after="0"/>
              <w:jc w:val="center"/>
              <w:rPr>
                <w:sz w:val="16"/>
                <w:szCs w:val="16"/>
                <w:lang w:eastAsia="en-US"/>
              </w:rPr>
            </w:pPr>
          </w:p>
        </w:tc>
        <w:tc>
          <w:tcPr>
            <w:tcW w:w="1270" w:type="pct"/>
            <w:shd w:val="clear" w:color="auto" w:fill="auto"/>
            <w:vAlign w:val="center"/>
          </w:tcPr>
          <w:p w14:paraId="6040370F" w14:textId="17958556" w:rsidR="008909E8" w:rsidRPr="00246496" w:rsidRDefault="008909E8" w:rsidP="0001493A">
            <w:pPr>
              <w:widowControl w:val="0"/>
              <w:shd w:val="clear" w:color="auto" w:fill="FFFFFF"/>
              <w:spacing w:after="0"/>
              <w:jc w:val="left"/>
              <w:rPr>
                <w:sz w:val="16"/>
                <w:szCs w:val="16"/>
                <w:lang w:eastAsia="en-US"/>
              </w:rPr>
            </w:pPr>
            <w:r w:rsidRPr="00246496">
              <w:rPr>
                <w:sz w:val="16"/>
                <w:szCs w:val="16"/>
                <w:lang w:eastAsia="en-US"/>
              </w:rPr>
              <w:t xml:space="preserve">Год изготовления </w:t>
            </w:r>
          </w:p>
        </w:tc>
        <w:tc>
          <w:tcPr>
            <w:tcW w:w="1818" w:type="pct"/>
            <w:shd w:val="clear" w:color="auto" w:fill="auto"/>
            <w:vAlign w:val="center"/>
          </w:tcPr>
          <w:p w14:paraId="1A8D11D1" w14:textId="094CE1C4" w:rsidR="008909E8" w:rsidRPr="00246496" w:rsidRDefault="008909E8" w:rsidP="0001493A">
            <w:pPr>
              <w:widowControl w:val="0"/>
              <w:shd w:val="clear" w:color="auto" w:fill="FFFFFF"/>
              <w:spacing w:after="0"/>
              <w:jc w:val="center"/>
              <w:rPr>
                <w:sz w:val="16"/>
                <w:szCs w:val="16"/>
                <w:lang w:eastAsia="en-US"/>
              </w:rPr>
            </w:pPr>
            <w:r w:rsidRPr="00246496">
              <w:rPr>
                <w:sz w:val="16"/>
                <w:szCs w:val="16"/>
                <w:lang w:eastAsia="en-US"/>
              </w:rPr>
              <w:t>не ранее 2024 года.</w:t>
            </w:r>
          </w:p>
        </w:tc>
        <w:tc>
          <w:tcPr>
            <w:tcW w:w="1685" w:type="pct"/>
          </w:tcPr>
          <w:p w14:paraId="2BB09AE1" w14:textId="77777777" w:rsidR="008909E8" w:rsidRPr="00246496" w:rsidRDefault="008909E8" w:rsidP="0001493A">
            <w:pPr>
              <w:widowControl w:val="0"/>
              <w:shd w:val="clear" w:color="auto" w:fill="FFFFFF"/>
              <w:spacing w:after="0"/>
              <w:jc w:val="center"/>
              <w:rPr>
                <w:sz w:val="16"/>
                <w:szCs w:val="16"/>
                <w:lang w:eastAsia="en-US"/>
              </w:rPr>
            </w:pPr>
          </w:p>
        </w:tc>
      </w:tr>
      <w:tr w:rsidR="007B38A1" w:rsidRPr="00246496" w14:paraId="4BFB7599" w14:textId="313278F0" w:rsidTr="00CF4EE2">
        <w:trPr>
          <w:trHeight w:val="20"/>
        </w:trPr>
        <w:tc>
          <w:tcPr>
            <w:tcW w:w="227" w:type="pct"/>
            <w:shd w:val="clear" w:color="auto" w:fill="auto"/>
            <w:vAlign w:val="center"/>
          </w:tcPr>
          <w:p w14:paraId="34B67696" w14:textId="4E12A7C2"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1</w:t>
            </w:r>
          </w:p>
        </w:tc>
        <w:tc>
          <w:tcPr>
            <w:tcW w:w="1270" w:type="pct"/>
            <w:shd w:val="clear" w:color="auto" w:fill="auto"/>
            <w:vAlign w:val="center"/>
          </w:tcPr>
          <w:p w14:paraId="56F01A5A" w14:textId="05D730FF"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Двигатель:</w:t>
            </w:r>
          </w:p>
        </w:tc>
        <w:tc>
          <w:tcPr>
            <w:tcW w:w="1818" w:type="pct"/>
            <w:shd w:val="clear" w:color="auto" w:fill="auto"/>
            <w:vAlign w:val="center"/>
          </w:tcPr>
          <w:p w14:paraId="542FE1EF" w14:textId="2B7F5924" w:rsidR="007B38A1" w:rsidRPr="00246496" w:rsidRDefault="007B38A1" w:rsidP="007B38A1">
            <w:pPr>
              <w:widowControl w:val="0"/>
              <w:shd w:val="clear" w:color="auto" w:fill="FFFFFF"/>
              <w:spacing w:after="0"/>
              <w:jc w:val="center"/>
              <w:rPr>
                <w:sz w:val="16"/>
                <w:szCs w:val="16"/>
                <w:lang w:eastAsia="en-US"/>
              </w:rPr>
            </w:pPr>
            <w:r w:rsidRPr="00246496">
              <w:rPr>
                <w:color w:val="000000"/>
                <w:sz w:val="16"/>
                <w:szCs w:val="16"/>
              </w:rPr>
              <w:t>Должен быть дизельный 6-ти цилиндровый V-образный, с турбонаддувом</w:t>
            </w:r>
          </w:p>
        </w:tc>
        <w:tc>
          <w:tcPr>
            <w:tcW w:w="1685" w:type="pct"/>
          </w:tcPr>
          <w:p w14:paraId="785668CC" w14:textId="77777777" w:rsidR="007B38A1" w:rsidRPr="00246496" w:rsidRDefault="007B38A1" w:rsidP="007B38A1">
            <w:pPr>
              <w:widowControl w:val="0"/>
              <w:shd w:val="clear" w:color="auto" w:fill="FFFFFF"/>
              <w:spacing w:after="0"/>
              <w:jc w:val="center"/>
              <w:rPr>
                <w:sz w:val="16"/>
                <w:szCs w:val="16"/>
              </w:rPr>
            </w:pPr>
          </w:p>
        </w:tc>
      </w:tr>
      <w:tr w:rsidR="007B38A1" w:rsidRPr="00246496" w14:paraId="5A65D11E" w14:textId="25FF639B" w:rsidTr="00CF4EE2">
        <w:trPr>
          <w:trHeight w:val="20"/>
        </w:trPr>
        <w:tc>
          <w:tcPr>
            <w:tcW w:w="227" w:type="pct"/>
            <w:shd w:val="clear" w:color="auto" w:fill="auto"/>
            <w:vAlign w:val="center"/>
          </w:tcPr>
          <w:p w14:paraId="08DB5E61" w14:textId="3CBAAD32"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2</w:t>
            </w:r>
          </w:p>
        </w:tc>
        <w:tc>
          <w:tcPr>
            <w:tcW w:w="1270" w:type="pct"/>
            <w:shd w:val="clear" w:color="auto" w:fill="auto"/>
            <w:vAlign w:val="center"/>
          </w:tcPr>
          <w:p w14:paraId="62C06303" w14:textId="4F8B7DE3"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Мощность двигателя, кВт (л.с.):</w:t>
            </w:r>
          </w:p>
        </w:tc>
        <w:tc>
          <w:tcPr>
            <w:tcW w:w="1818" w:type="pct"/>
            <w:shd w:val="clear" w:color="auto" w:fill="auto"/>
            <w:vAlign w:val="center"/>
          </w:tcPr>
          <w:p w14:paraId="09A357A3" w14:textId="35695611" w:rsidR="007B38A1" w:rsidRPr="00246496" w:rsidRDefault="007B38A1" w:rsidP="007B38A1">
            <w:pPr>
              <w:widowControl w:val="0"/>
              <w:shd w:val="clear" w:color="auto" w:fill="FFFFFF"/>
              <w:spacing w:after="0"/>
              <w:jc w:val="center"/>
              <w:rPr>
                <w:sz w:val="16"/>
                <w:szCs w:val="16"/>
                <w:lang w:eastAsia="en-US"/>
              </w:rPr>
            </w:pPr>
            <w:r w:rsidRPr="00246496">
              <w:rPr>
                <w:color w:val="000000"/>
                <w:sz w:val="16"/>
                <w:szCs w:val="16"/>
              </w:rPr>
              <w:t>не менее 169 (229)</w:t>
            </w:r>
          </w:p>
        </w:tc>
        <w:tc>
          <w:tcPr>
            <w:tcW w:w="1685" w:type="pct"/>
          </w:tcPr>
          <w:p w14:paraId="519CF0C6" w14:textId="77777777" w:rsidR="007B38A1" w:rsidRPr="00246496" w:rsidRDefault="007B38A1" w:rsidP="007B38A1">
            <w:pPr>
              <w:widowControl w:val="0"/>
              <w:shd w:val="clear" w:color="auto" w:fill="FFFFFF"/>
              <w:spacing w:after="0"/>
              <w:jc w:val="center"/>
              <w:rPr>
                <w:sz w:val="16"/>
                <w:szCs w:val="16"/>
              </w:rPr>
            </w:pPr>
          </w:p>
        </w:tc>
      </w:tr>
      <w:tr w:rsidR="007B38A1" w:rsidRPr="00246496" w14:paraId="2A375CBC" w14:textId="0CCDB001" w:rsidTr="00CF4EE2">
        <w:trPr>
          <w:trHeight w:val="20"/>
        </w:trPr>
        <w:tc>
          <w:tcPr>
            <w:tcW w:w="227" w:type="pct"/>
            <w:shd w:val="clear" w:color="auto" w:fill="auto"/>
            <w:vAlign w:val="center"/>
          </w:tcPr>
          <w:p w14:paraId="0F1461FD" w14:textId="60932A55"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3</w:t>
            </w:r>
          </w:p>
        </w:tc>
        <w:tc>
          <w:tcPr>
            <w:tcW w:w="1270" w:type="pct"/>
            <w:shd w:val="clear" w:color="auto" w:fill="auto"/>
            <w:vAlign w:val="center"/>
          </w:tcPr>
          <w:p w14:paraId="1BFFE494" w14:textId="25179388"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Топливный бак, л.</w:t>
            </w:r>
          </w:p>
        </w:tc>
        <w:tc>
          <w:tcPr>
            <w:tcW w:w="1818" w:type="pct"/>
            <w:shd w:val="clear" w:color="auto" w:fill="auto"/>
            <w:vAlign w:val="center"/>
          </w:tcPr>
          <w:p w14:paraId="42F0C80C" w14:textId="14839B94" w:rsidR="007B38A1" w:rsidRPr="00246496" w:rsidRDefault="007B38A1" w:rsidP="007B38A1">
            <w:pPr>
              <w:widowControl w:val="0"/>
              <w:shd w:val="clear" w:color="auto" w:fill="FFFFFF"/>
              <w:spacing w:after="0"/>
              <w:jc w:val="center"/>
              <w:rPr>
                <w:sz w:val="16"/>
                <w:szCs w:val="16"/>
                <w:lang w:eastAsia="en-US"/>
              </w:rPr>
            </w:pPr>
            <w:r w:rsidRPr="00246496">
              <w:rPr>
                <w:color w:val="000000"/>
                <w:sz w:val="16"/>
                <w:szCs w:val="16"/>
              </w:rPr>
              <w:t>не менее 500</w:t>
            </w:r>
          </w:p>
        </w:tc>
        <w:tc>
          <w:tcPr>
            <w:tcW w:w="1685" w:type="pct"/>
          </w:tcPr>
          <w:p w14:paraId="49E5C232" w14:textId="77777777" w:rsidR="007B38A1" w:rsidRPr="00246496" w:rsidRDefault="007B38A1" w:rsidP="007B38A1">
            <w:pPr>
              <w:widowControl w:val="0"/>
              <w:shd w:val="clear" w:color="auto" w:fill="FFFFFF"/>
              <w:spacing w:after="0"/>
              <w:jc w:val="center"/>
              <w:rPr>
                <w:sz w:val="16"/>
                <w:szCs w:val="16"/>
              </w:rPr>
            </w:pPr>
          </w:p>
        </w:tc>
      </w:tr>
      <w:tr w:rsidR="007B38A1" w:rsidRPr="00246496" w14:paraId="05B4E0EC" w14:textId="0E57DBF9" w:rsidTr="00CF4EE2">
        <w:trPr>
          <w:trHeight w:val="20"/>
        </w:trPr>
        <w:tc>
          <w:tcPr>
            <w:tcW w:w="227" w:type="pct"/>
            <w:shd w:val="clear" w:color="auto" w:fill="auto"/>
            <w:vAlign w:val="center"/>
          </w:tcPr>
          <w:p w14:paraId="28ED731D" w14:textId="08CBF08C"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4</w:t>
            </w:r>
          </w:p>
        </w:tc>
        <w:tc>
          <w:tcPr>
            <w:tcW w:w="1270" w:type="pct"/>
            <w:shd w:val="clear" w:color="auto" w:fill="auto"/>
            <w:vAlign w:val="center"/>
          </w:tcPr>
          <w:p w14:paraId="3865D8B5" w14:textId="17F44812"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Общая длина с неповоротным бульдозерным отвалом (мм)</w:t>
            </w:r>
          </w:p>
        </w:tc>
        <w:tc>
          <w:tcPr>
            <w:tcW w:w="1818" w:type="pct"/>
            <w:shd w:val="clear" w:color="auto" w:fill="auto"/>
            <w:vAlign w:val="center"/>
          </w:tcPr>
          <w:p w14:paraId="363761EF" w14:textId="117DA313" w:rsidR="007B38A1" w:rsidRPr="00246496" w:rsidRDefault="007B38A1" w:rsidP="007B38A1">
            <w:pPr>
              <w:widowControl w:val="0"/>
              <w:shd w:val="clear" w:color="auto" w:fill="FFFFFF"/>
              <w:spacing w:after="0"/>
              <w:jc w:val="center"/>
              <w:rPr>
                <w:sz w:val="16"/>
                <w:szCs w:val="16"/>
                <w:lang w:eastAsia="en-US"/>
              </w:rPr>
            </w:pPr>
            <w:r w:rsidRPr="00246496">
              <w:rPr>
                <w:color w:val="000000"/>
                <w:sz w:val="16"/>
                <w:szCs w:val="16"/>
              </w:rPr>
              <w:t>не менее 10690 и не более 10710</w:t>
            </w:r>
          </w:p>
        </w:tc>
        <w:tc>
          <w:tcPr>
            <w:tcW w:w="1685" w:type="pct"/>
          </w:tcPr>
          <w:p w14:paraId="5B9E90D5" w14:textId="77777777" w:rsidR="007B38A1" w:rsidRPr="00246496" w:rsidRDefault="007B38A1" w:rsidP="007B38A1">
            <w:pPr>
              <w:widowControl w:val="0"/>
              <w:shd w:val="clear" w:color="auto" w:fill="FFFFFF"/>
              <w:spacing w:after="0"/>
              <w:jc w:val="center"/>
              <w:rPr>
                <w:sz w:val="16"/>
                <w:szCs w:val="16"/>
              </w:rPr>
            </w:pPr>
          </w:p>
        </w:tc>
      </w:tr>
      <w:tr w:rsidR="007B38A1" w:rsidRPr="00246496" w14:paraId="77EF1F46" w14:textId="6D27301D" w:rsidTr="00CF4EE2">
        <w:trPr>
          <w:trHeight w:val="20"/>
        </w:trPr>
        <w:tc>
          <w:tcPr>
            <w:tcW w:w="227" w:type="pct"/>
            <w:shd w:val="clear" w:color="auto" w:fill="auto"/>
            <w:vAlign w:val="center"/>
          </w:tcPr>
          <w:p w14:paraId="07258213" w14:textId="12D7F365"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5</w:t>
            </w:r>
          </w:p>
        </w:tc>
        <w:tc>
          <w:tcPr>
            <w:tcW w:w="1270" w:type="pct"/>
            <w:shd w:val="clear" w:color="auto" w:fill="auto"/>
            <w:vAlign w:val="center"/>
          </w:tcPr>
          <w:p w14:paraId="44FBB931" w14:textId="1BE5BCC9"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Общая высота по кабине с маяком (мм)</w:t>
            </w:r>
          </w:p>
        </w:tc>
        <w:tc>
          <w:tcPr>
            <w:tcW w:w="1818" w:type="pct"/>
            <w:shd w:val="clear" w:color="auto" w:fill="auto"/>
            <w:vAlign w:val="center"/>
          </w:tcPr>
          <w:p w14:paraId="07FC5FAD" w14:textId="57883D4A" w:rsidR="007B38A1" w:rsidRPr="00246496" w:rsidRDefault="007B38A1" w:rsidP="007B38A1">
            <w:pPr>
              <w:widowControl w:val="0"/>
              <w:shd w:val="clear" w:color="auto" w:fill="FFFFFF"/>
              <w:spacing w:after="0"/>
              <w:jc w:val="center"/>
              <w:rPr>
                <w:sz w:val="16"/>
                <w:szCs w:val="16"/>
                <w:lang w:eastAsia="en-US"/>
              </w:rPr>
            </w:pPr>
            <w:r w:rsidRPr="00246496">
              <w:rPr>
                <w:color w:val="000000"/>
                <w:sz w:val="16"/>
                <w:szCs w:val="16"/>
              </w:rPr>
              <w:t>не более 4000</w:t>
            </w:r>
          </w:p>
        </w:tc>
        <w:tc>
          <w:tcPr>
            <w:tcW w:w="1685" w:type="pct"/>
          </w:tcPr>
          <w:p w14:paraId="136DC897" w14:textId="77777777" w:rsidR="007B38A1" w:rsidRPr="00246496" w:rsidRDefault="007B38A1" w:rsidP="007B38A1">
            <w:pPr>
              <w:widowControl w:val="0"/>
              <w:shd w:val="clear" w:color="auto" w:fill="FFFFFF"/>
              <w:spacing w:after="0"/>
              <w:jc w:val="center"/>
              <w:rPr>
                <w:sz w:val="16"/>
                <w:szCs w:val="16"/>
              </w:rPr>
            </w:pPr>
          </w:p>
        </w:tc>
      </w:tr>
      <w:tr w:rsidR="007B38A1" w:rsidRPr="00246496" w14:paraId="37B91C89" w14:textId="75B50CAA" w:rsidTr="00CF4EE2">
        <w:trPr>
          <w:trHeight w:val="20"/>
        </w:trPr>
        <w:tc>
          <w:tcPr>
            <w:tcW w:w="227" w:type="pct"/>
            <w:shd w:val="clear" w:color="auto" w:fill="auto"/>
            <w:vAlign w:val="center"/>
          </w:tcPr>
          <w:p w14:paraId="2B8FBFCF" w14:textId="01A11694"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6</w:t>
            </w:r>
          </w:p>
        </w:tc>
        <w:tc>
          <w:tcPr>
            <w:tcW w:w="1270" w:type="pct"/>
            <w:shd w:val="clear" w:color="auto" w:fill="auto"/>
            <w:vAlign w:val="center"/>
          </w:tcPr>
          <w:p w14:paraId="44BE39F2" w14:textId="20A42AA8"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Масса автогрейдера эксплуатационная с передним отвалом, кг</w:t>
            </w:r>
          </w:p>
        </w:tc>
        <w:tc>
          <w:tcPr>
            <w:tcW w:w="1818" w:type="pct"/>
            <w:shd w:val="clear" w:color="auto" w:fill="auto"/>
            <w:vAlign w:val="center"/>
          </w:tcPr>
          <w:p w14:paraId="50C1D945" w14:textId="05C438FE" w:rsidR="007B38A1" w:rsidRPr="00246496" w:rsidRDefault="007B38A1" w:rsidP="007B38A1">
            <w:pPr>
              <w:widowControl w:val="0"/>
              <w:shd w:val="clear" w:color="auto" w:fill="FFFFFF"/>
              <w:spacing w:after="0"/>
              <w:jc w:val="center"/>
              <w:rPr>
                <w:sz w:val="16"/>
                <w:szCs w:val="16"/>
                <w:lang w:eastAsia="en-US"/>
              </w:rPr>
            </w:pPr>
            <w:r w:rsidRPr="00246496">
              <w:rPr>
                <w:color w:val="000000"/>
                <w:sz w:val="16"/>
                <w:szCs w:val="16"/>
              </w:rPr>
              <w:t>не менее 2</w:t>
            </w:r>
            <w:r w:rsidR="007D5018" w:rsidRPr="00246496">
              <w:rPr>
                <w:color w:val="000000"/>
                <w:sz w:val="16"/>
                <w:szCs w:val="16"/>
              </w:rPr>
              <w:t>0</w:t>
            </w:r>
            <w:r w:rsidRPr="00246496">
              <w:rPr>
                <w:color w:val="000000"/>
                <w:sz w:val="16"/>
                <w:szCs w:val="16"/>
              </w:rPr>
              <w:t xml:space="preserve"> 000</w:t>
            </w:r>
          </w:p>
        </w:tc>
        <w:tc>
          <w:tcPr>
            <w:tcW w:w="1685" w:type="pct"/>
          </w:tcPr>
          <w:p w14:paraId="3DB3BE5C" w14:textId="77777777" w:rsidR="007B38A1" w:rsidRPr="00246496" w:rsidRDefault="007B38A1" w:rsidP="007B38A1">
            <w:pPr>
              <w:widowControl w:val="0"/>
              <w:shd w:val="clear" w:color="auto" w:fill="FFFFFF"/>
              <w:spacing w:after="0"/>
              <w:jc w:val="center"/>
              <w:rPr>
                <w:sz w:val="16"/>
                <w:szCs w:val="16"/>
              </w:rPr>
            </w:pPr>
          </w:p>
        </w:tc>
      </w:tr>
      <w:tr w:rsidR="007B38A1" w:rsidRPr="00246496" w14:paraId="52808A8A" w14:textId="339A98C7" w:rsidTr="00CF4EE2">
        <w:trPr>
          <w:trHeight w:val="20"/>
        </w:trPr>
        <w:tc>
          <w:tcPr>
            <w:tcW w:w="227" w:type="pct"/>
            <w:shd w:val="clear" w:color="auto" w:fill="auto"/>
            <w:vAlign w:val="center"/>
          </w:tcPr>
          <w:p w14:paraId="53887FE5" w14:textId="1BEBD7AD"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7</w:t>
            </w:r>
          </w:p>
        </w:tc>
        <w:tc>
          <w:tcPr>
            <w:tcW w:w="1270" w:type="pct"/>
            <w:shd w:val="clear" w:color="auto" w:fill="auto"/>
            <w:vAlign w:val="center"/>
          </w:tcPr>
          <w:p w14:paraId="369F6303" w14:textId="45DACF6B"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Колесная база грейдера, мм</w:t>
            </w:r>
          </w:p>
        </w:tc>
        <w:tc>
          <w:tcPr>
            <w:tcW w:w="1818" w:type="pct"/>
            <w:shd w:val="clear" w:color="auto" w:fill="auto"/>
            <w:vAlign w:val="center"/>
          </w:tcPr>
          <w:p w14:paraId="1BA6365F" w14:textId="76541209" w:rsidR="007B38A1" w:rsidRPr="00246496" w:rsidRDefault="007B38A1" w:rsidP="007B38A1">
            <w:pPr>
              <w:widowControl w:val="0"/>
              <w:shd w:val="clear" w:color="auto" w:fill="FFFFFF"/>
              <w:spacing w:after="0"/>
              <w:jc w:val="center"/>
              <w:rPr>
                <w:sz w:val="16"/>
                <w:szCs w:val="16"/>
                <w:lang w:eastAsia="en-US"/>
              </w:rPr>
            </w:pPr>
            <w:r w:rsidRPr="00246496">
              <w:rPr>
                <w:color w:val="000000"/>
                <w:sz w:val="16"/>
                <w:szCs w:val="16"/>
              </w:rPr>
              <w:t>не менее 6000</w:t>
            </w:r>
          </w:p>
        </w:tc>
        <w:tc>
          <w:tcPr>
            <w:tcW w:w="1685" w:type="pct"/>
          </w:tcPr>
          <w:p w14:paraId="4CE3DD77" w14:textId="77777777" w:rsidR="007B38A1" w:rsidRPr="00246496" w:rsidRDefault="007B38A1" w:rsidP="007B38A1">
            <w:pPr>
              <w:widowControl w:val="0"/>
              <w:shd w:val="clear" w:color="auto" w:fill="FFFFFF"/>
              <w:spacing w:after="0"/>
              <w:jc w:val="center"/>
              <w:rPr>
                <w:sz w:val="16"/>
                <w:szCs w:val="16"/>
              </w:rPr>
            </w:pPr>
          </w:p>
        </w:tc>
      </w:tr>
      <w:tr w:rsidR="007B38A1" w:rsidRPr="00246496" w14:paraId="79A25246" w14:textId="5CB3E988" w:rsidTr="00CF4EE2">
        <w:trPr>
          <w:trHeight w:val="20"/>
        </w:trPr>
        <w:tc>
          <w:tcPr>
            <w:tcW w:w="227" w:type="pct"/>
            <w:shd w:val="clear" w:color="auto" w:fill="auto"/>
            <w:vAlign w:val="center"/>
          </w:tcPr>
          <w:p w14:paraId="284FBA88" w14:textId="41BDCC42"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8</w:t>
            </w:r>
          </w:p>
        </w:tc>
        <w:tc>
          <w:tcPr>
            <w:tcW w:w="1270" w:type="pct"/>
            <w:shd w:val="clear" w:color="auto" w:fill="auto"/>
            <w:vAlign w:val="center"/>
          </w:tcPr>
          <w:p w14:paraId="15B3CA8D" w14:textId="1244DF21"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Колесная база балансирной тележки, мм</w:t>
            </w:r>
          </w:p>
        </w:tc>
        <w:tc>
          <w:tcPr>
            <w:tcW w:w="1818" w:type="pct"/>
            <w:shd w:val="clear" w:color="auto" w:fill="auto"/>
            <w:vAlign w:val="center"/>
          </w:tcPr>
          <w:p w14:paraId="2D6E4037" w14:textId="7730B234" w:rsidR="007B38A1" w:rsidRPr="00246496" w:rsidRDefault="007B38A1" w:rsidP="007B38A1">
            <w:pPr>
              <w:widowControl w:val="0"/>
              <w:shd w:val="clear" w:color="auto" w:fill="FFFFFF"/>
              <w:spacing w:after="0"/>
              <w:jc w:val="center"/>
              <w:rPr>
                <w:sz w:val="16"/>
                <w:szCs w:val="16"/>
                <w:lang w:eastAsia="en-US"/>
              </w:rPr>
            </w:pPr>
            <w:r w:rsidRPr="00246496">
              <w:rPr>
                <w:color w:val="000000"/>
                <w:sz w:val="16"/>
                <w:szCs w:val="16"/>
              </w:rPr>
              <w:t>не менее 1600</w:t>
            </w:r>
          </w:p>
        </w:tc>
        <w:tc>
          <w:tcPr>
            <w:tcW w:w="1685" w:type="pct"/>
          </w:tcPr>
          <w:p w14:paraId="7D12F54C" w14:textId="77777777" w:rsidR="007B38A1" w:rsidRPr="00246496" w:rsidRDefault="007B38A1" w:rsidP="007B38A1">
            <w:pPr>
              <w:widowControl w:val="0"/>
              <w:shd w:val="clear" w:color="auto" w:fill="FFFFFF"/>
              <w:spacing w:after="0"/>
              <w:jc w:val="center"/>
              <w:rPr>
                <w:sz w:val="16"/>
                <w:szCs w:val="16"/>
              </w:rPr>
            </w:pPr>
          </w:p>
        </w:tc>
      </w:tr>
      <w:tr w:rsidR="007B38A1" w:rsidRPr="009E18EF" w14:paraId="67F53DFC" w14:textId="5B595E37" w:rsidTr="00CF4EE2">
        <w:trPr>
          <w:trHeight w:val="20"/>
        </w:trPr>
        <w:tc>
          <w:tcPr>
            <w:tcW w:w="227" w:type="pct"/>
            <w:shd w:val="clear" w:color="auto" w:fill="auto"/>
            <w:vAlign w:val="center"/>
          </w:tcPr>
          <w:p w14:paraId="633B2E87" w14:textId="2951DF1A" w:rsidR="007B38A1" w:rsidRPr="00246496" w:rsidRDefault="007B38A1" w:rsidP="007B38A1">
            <w:pPr>
              <w:widowControl w:val="0"/>
              <w:shd w:val="clear" w:color="auto" w:fill="FFFFFF"/>
              <w:spacing w:after="0"/>
              <w:jc w:val="center"/>
              <w:rPr>
                <w:sz w:val="16"/>
                <w:szCs w:val="16"/>
                <w:lang w:eastAsia="en-US"/>
              </w:rPr>
            </w:pPr>
            <w:r w:rsidRPr="00246496">
              <w:rPr>
                <w:sz w:val="16"/>
                <w:szCs w:val="16"/>
                <w:lang w:eastAsia="en-US"/>
              </w:rPr>
              <w:t>9</w:t>
            </w:r>
          </w:p>
        </w:tc>
        <w:tc>
          <w:tcPr>
            <w:tcW w:w="1270" w:type="pct"/>
            <w:shd w:val="clear" w:color="auto" w:fill="auto"/>
            <w:vAlign w:val="center"/>
          </w:tcPr>
          <w:p w14:paraId="22315E18" w14:textId="77777777" w:rsidR="007B38A1" w:rsidRPr="00246496" w:rsidRDefault="007B38A1" w:rsidP="007B38A1">
            <w:pPr>
              <w:pStyle w:val="TableContents"/>
              <w:rPr>
                <w:rFonts w:cs="Times New Roman"/>
                <w:color w:val="000000"/>
                <w:sz w:val="16"/>
                <w:szCs w:val="16"/>
              </w:rPr>
            </w:pPr>
            <w:r w:rsidRPr="00246496">
              <w:rPr>
                <w:rFonts w:cs="Times New Roman"/>
                <w:color w:val="000000"/>
                <w:sz w:val="16"/>
                <w:szCs w:val="16"/>
              </w:rPr>
              <w:t>Количество передач автогрейдера</w:t>
            </w:r>
          </w:p>
          <w:p w14:paraId="7074EED8" w14:textId="5AF37318" w:rsidR="007B38A1" w:rsidRPr="00246496" w:rsidRDefault="007B38A1" w:rsidP="007B38A1">
            <w:pPr>
              <w:widowControl w:val="0"/>
              <w:shd w:val="clear" w:color="auto" w:fill="FFFFFF"/>
              <w:spacing w:after="0"/>
              <w:jc w:val="left"/>
              <w:rPr>
                <w:sz w:val="16"/>
                <w:szCs w:val="16"/>
                <w:lang w:eastAsia="en-US"/>
              </w:rPr>
            </w:pPr>
            <w:r w:rsidRPr="00246496">
              <w:rPr>
                <w:color w:val="000000"/>
                <w:sz w:val="16"/>
                <w:szCs w:val="16"/>
              </w:rPr>
              <w:t>- при движении вперед</w:t>
            </w:r>
          </w:p>
        </w:tc>
        <w:tc>
          <w:tcPr>
            <w:tcW w:w="1818" w:type="pct"/>
            <w:shd w:val="clear" w:color="auto" w:fill="auto"/>
            <w:vAlign w:val="center"/>
          </w:tcPr>
          <w:p w14:paraId="50FBD3B2" w14:textId="48933849" w:rsidR="007B38A1" w:rsidRPr="007B38A1" w:rsidRDefault="007B38A1" w:rsidP="007B38A1">
            <w:pPr>
              <w:widowControl w:val="0"/>
              <w:shd w:val="clear" w:color="auto" w:fill="FFFFFF"/>
              <w:spacing w:after="0"/>
              <w:jc w:val="center"/>
              <w:rPr>
                <w:sz w:val="16"/>
                <w:szCs w:val="16"/>
                <w:lang w:eastAsia="en-US"/>
              </w:rPr>
            </w:pPr>
            <w:r w:rsidRPr="00246496">
              <w:rPr>
                <w:color w:val="000000"/>
                <w:sz w:val="16"/>
                <w:szCs w:val="16"/>
              </w:rPr>
              <w:t>не менее 6</w:t>
            </w:r>
          </w:p>
        </w:tc>
        <w:tc>
          <w:tcPr>
            <w:tcW w:w="1685" w:type="pct"/>
          </w:tcPr>
          <w:p w14:paraId="0E805CB1" w14:textId="77777777" w:rsidR="007B38A1" w:rsidRPr="009E18EF" w:rsidRDefault="007B38A1" w:rsidP="007B38A1">
            <w:pPr>
              <w:widowControl w:val="0"/>
              <w:shd w:val="clear" w:color="auto" w:fill="FFFFFF"/>
              <w:spacing w:after="0"/>
              <w:jc w:val="center"/>
              <w:rPr>
                <w:sz w:val="16"/>
                <w:szCs w:val="16"/>
              </w:rPr>
            </w:pPr>
          </w:p>
        </w:tc>
      </w:tr>
      <w:tr w:rsidR="007B38A1" w:rsidRPr="009E18EF" w14:paraId="5FA67131" w14:textId="6D70BDAD" w:rsidTr="00CF4EE2">
        <w:trPr>
          <w:trHeight w:val="20"/>
        </w:trPr>
        <w:tc>
          <w:tcPr>
            <w:tcW w:w="227" w:type="pct"/>
            <w:shd w:val="clear" w:color="auto" w:fill="auto"/>
            <w:vAlign w:val="center"/>
          </w:tcPr>
          <w:p w14:paraId="4657E315" w14:textId="2B399854"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10</w:t>
            </w:r>
          </w:p>
        </w:tc>
        <w:tc>
          <w:tcPr>
            <w:tcW w:w="1270" w:type="pct"/>
            <w:shd w:val="clear" w:color="auto" w:fill="auto"/>
            <w:vAlign w:val="center"/>
          </w:tcPr>
          <w:p w14:paraId="52E316D2" w14:textId="77777777" w:rsidR="007B38A1" w:rsidRPr="007B38A1" w:rsidRDefault="007B38A1" w:rsidP="007B38A1">
            <w:pPr>
              <w:pStyle w:val="TableContents"/>
              <w:rPr>
                <w:rFonts w:cs="Times New Roman"/>
                <w:color w:val="000000"/>
                <w:sz w:val="16"/>
                <w:szCs w:val="16"/>
              </w:rPr>
            </w:pPr>
            <w:r w:rsidRPr="007B38A1">
              <w:rPr>
                <w:rFonts w:cs="Times New Roman"/>
                <w:color w:val="000000"/>
                <w:sz w:val="16"/>
                <w:szCs w:val="16"/>
              </w:rPr>
              <w:t>Количество передач автогрейдера</w:t>
            </w:r>
          </w:p>
          <w:p w14:paraId="34AF841B" w14:textId="6CEF4902"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 при движении назад</w:t>
            </w:r>
          </w:p>
        </w:tc>
        <w:tc>
          <w:tcPr>
            <w:tcW w:w="1818" w:type="pct"/>
            <w:shd w:val="clear" w:color="auto" w:fill="auto"/>
            <w:vAlign w:val="center"/>
          </w:tcPr>
          <w:p w14:paraId="4C6BD3BA" w14:textId="32D0BFF2"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не менее 3</w:t>
            </w:r>
          </w:p>
        </w:tc>
        <w:tc>
          <w:tcPr>
            <w:tcW w:w="1685" w:type="pct"/>
          </w:tcPr>
          <w:p w14:paraId="19298BB6" w14:textId="77777777" w:rsidR="007B38A1" w:rsidRPr="009E18EF" w:rsidRDefault="007B38A1" w:rsidP="007B38A1">
            <w:pPr>
              <w:widowControl w:val="0"/>
              <w:shd w:val="clear" w:color="auto" w:fill="FFFFFF"/>
              <w:spacing w:after="0"/>
              <w:jc w:val="center"/>
              <w:rPr>
                <w:sz w:val="16"/>
                <w:szCs w:val="16"/>
              </w:rPr>
            </w:pPr>
          </w:p>
        </w:tc>
      </w:tr>
      <w:tr w:rsidR="007B38A1" w:rsidRPr="009E18EF" w14:paraId="0E4FB614" w14:textId="69E19450" w:rsidTr="00CF4EE2">
        <w:trPr>
          <w:trHeight w:val="20"/>
        </w:trPr>
        <w:tc>
          <w:tcPr>
            <w:tcW w:w="227" w:type="pct"/>
            <w:shd w:val="clear" w:color="auto" w:fill="auto"/>
            <w:vAlign w:val="center"/>
          </w:tcPr>
          <w:p w14:paraId="0F5150DA" w14:textId="170F60BE"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11</w:t>
            </w:r>
          </w:p>
        </w:tc>
        <w:tc>
          <w:tcPr>
            <w:tcW w:w="1270" w:type="pct"/>
            <w:shd w:val="clear" w:color="auto" w:fill="auto"/>
            <w:vAlign w:val="center"/>
          </w:tcPr>
          <w:p w14:paraId="3D976BD3" w14:textId="0D608840"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Минимальный радиус поворота по внешнему колесу (м)</w:t>
            </w:r>
          </w:p>
        </w:tc>
        <w:tc>
          <w:tcPr>
            <w:tcW w:w="1818" w:type="pct"/>
            <w:shd w:val="clear" w:color="auto" w:fill="auto"/>
            <w:vAlign w:val="center"/>
          </w:tcPr>
          <w:p w14:paraId="75105311" w14:textId="4B57B0DA"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не более 18</w:t>
            </w:r>
          </w:p>
        </w:tc>
        <w:tc>
          <w:tcPr>
            <w:tcW w:w="1685" w:type="pct"/>
          </w:tcPr>
          <w:p w14:paraId="0E03C10B" w14:textId="77777777" w:rsidR="007B38A1" w:rsidRPr="009E18EF" w:rsidRDefault="007B38A1" w:rsidP="007B38A1">
            <w:pPr>
              <w:widowControl w:val="0"/>
              <w:shd w:val="clear" w:color="auto" w:fill="FFFFFF"/>
              <w:spacing w:after="0"/>
              <w:jc w:val="center"/>
              <w:rPr>
                <w:sz w:val="16"/>
                <w:szCs w:val="16"/>
              </w:rPr>
            </w:pPr>
          </w:p>
        </w:tc>
      </w:tr>
      <w:tr w:rsidR="007B38A1" w:rsidRPr="009E18EF" w14:paraId="071C6161" w14:textId="41117FC3" w:rsidTr="00CF4EE2">
        <w:trPr>
          <w:trHeight w:val="20"/>
        </w:trPr>
        <w:tc>
          <w:tcPr>
            <w:tcW w:w="227" w:type="pct"/>
            <w:shd w:val="clear" w:color="auto" w:fill="auto"/>
            <w:vAlign w:val="center"/>
          </w:tcPr>
          <w:p w14:paraId="2308DD55" w14:textId="2C63E718"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12</w:t>
            </w:r>
          </w:p>
        </w:tc>
        <w:tc>
          <w:tcPr>
            <w:tcW w:w="1270" w:type="pct"/>
            <w:shd w:val="clear" w:color="auto" w:fill="auto"/>
            <w:vAlign w:val="center"/>
          </w:tcPr>
          <w:p w14:paraId="261FC4F8" w14:textId="7E287E79"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Кабина автогрейдера</w:t>
            </w:r>
          </w:p>
        </w:tc>
        <w:tc>
          <w:tcPr>
            <w:tcW w:w="1818" w:type="pct"/>
            <w:shd w:val="clear" w:color="auto" w:fill="auto"/>
            <w:vAlign w:val="center"/>
          </w:tcPr>
          <w:p w14:paraId="2BD435B0" w14:textId="0713E851"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должна быть с интегрированным защитным устройством</w:t>
            </w:r>
          </w:p>
        </w:tc>
        <w:tc>
          <w:tcPr>
            <w:tcW w:w="1685" w:type="pct"/>
          </w:tcPr>
          <w:p w14:paraId="575F4197" w14:textId="77777777" w:rsidR="007B38A1" w:rsidRPr="009E18EF" w:rsidRDefault="007B38A1" w:rsidP="007B38A1">
            <w:pPr>
              <w:widowControl w:val="0"/>
              <w:shd w:val="clear" w:color="auto" w:fill="FFFFFF"/>
              <w:spacing w:after="0"/>
              <w:jc w:val="center"/>
              <w:rPr>
                <w:sz w:val="16"/>
                <w:szCs w:val="16"/>
                <w:lang w:eastAsia="en-US"/>
              </w:rPr>
            </w:pPr>
          </w:p>
        </w:tc>
      </w:tr>
      <w:tr w:rsidR="007B38A1" w:rsidRPr="009E18EF" w14:paraId="015D6A14" w14:textId="7C643151" w:rsidTr="00CF4EE2">
        <w:trPr>
          <w:trHeight w:val="20"/>
        </w:trPr>
        <w:tc>
          <w:tcPr>
            <w:tcW w:w="227" w:type="pct"/>
            <w:shd w:val="clear" w:color="auto" w:fill="auto"/>
            <w:vAlign w:val="center"/>
          </w:tcPr>
          <w:p w14:paraId="66D081CE" w14:textId="53038B26"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13</w:t>
            </w:r>
          </w:p>
        </w:tc>
        <w:tc>
          <w:tcPr>
            <w:tcW w:w="1270" w:type="pct"/>
            <w:shd w:val="clear" w:color="auto" w:fill="auto"/>
            <w:vAlign w:val="center"/>
          </w:tcPr>
          <w:p w14:paraId="6810A52F" w14:textId="075F342B"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Количество дверей для входа в кабину, шт.</w:t>
            </w:r>
          </w:p>
        </w:tc>
        <w:tc>
          <w:tcPr>
            <w:tcW w:w="1818" w:type="pct"/>
            <w:shd w:val="clear" w:color="auto" w:fill="auto"/>
            <w:vAlign w:val="center"/>
          </w:tcPr>
          <w:p w14:paraId="619DE4BF" w14:textId="6A610666"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не менее 2</w:t>
            </w:r>
          </w:p>
        </w:tc>
        <w:tc>
          <w:tcPr>
            <w:tcW w:w="1685" w:type="pct"/>
          </w:tcPr>
          <w:p w14:paraId="2AC4ED1C" w14:textId="77777777" w:rsidR="007B38A1" w:rsidRPr="009E18EF" w:rsidRDefault="007B38A1" w:rsidP="007B38A1">
            <w:pPr>
              <w:widowControl w:val="0"/>
              <w:shd w:val="clear" w:color="auto" w:fill="FFFFFF"/>
              <w:spacing w:after="0"/>
              <w:jc w:val="center"/>
              <w:rPr>
                <w:sz w:val="16"/>
                <w:szCs w:val="16"/>
              </w:rPr>
            </w:pPr>
          </w:p>
        </w:tc>
      </w:tr>
      <w:tr w:rsidR="007B38A1" w:rsidRPr="009E18EF" w14:paraId="75714232" w14:textId="5FC9083D" w:rsidTr="00CF4EE2">
        <w:trPr>
          <w:trHeight w:val="20"/>
        </w:trPr>
        <w:tc>
          <w:tcPr>
            <w:tcW w:w="227" w:type="pct"/>
            <w:shd w:val="clear" w:color="auto" w:fill="auto"/>
            <w:vAlign w:val="center"/>
          </w:tcPr>
          <w:p w14:paraId="77BB29F3" w14:textId="35C52141"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14</w:t>
            </w:r>
          </w:p>
        </w:tc>
        <w:tc>
          <w:tcPr>
            <w:tcW w:w="1270" w:type="pct"/>
            <w:shd w:val="clear" w:color="auto" w:fill="auto"/>
            <w:vAlign w:val="center"/>
          </w:tcPr>
          <w:p w14:paraId="62454151" w14:textId="273F5A69"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Предпусковой подогреватель двигателя</w:t>
            </w:r>
          </w:p>
        </w:tc>
        <w:tc>
          <w:tcPr>
            <w:tcW w:w="1818" w:type="pct"/>
            <w:shd w:val="clear" w:color="auto" w:fill="auto"/>
            <w:vAlign w:val="center"/>
          </w:tcPr>
          <w:p w14:paraId="15E7B757" w14:textId="447C4270"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наличие</w:t>
            </w:r>
          </w:p>
        </w:tc>
        <w:tc>
          <w:tcPr>
            <w:tcW w:w="1685" w:type="pct"/>
          </w:tcPr>
          <w:p w14:paraId="3E4DE76C" w14:textId="77777777" w:rsidR="007B38A1" w:rsidRPr="009E18EF" w:rsidRDefault="007B38A1" w:rsidP="007B38A1">
            <w:pPr>
              <w:widowControl w:val="0"/>
              <w:shd w:val="clear" w:color="auto" w:fill="FFFFFF"/>
              <w:spacing w:after="0"/>
              <w:jc w:val="center"/>
              <w:rPr>
                <w:sz w:val="16"/>
                <w:szCs w:val="16"/>
              </w:rPr>
            </w:pPr>
          </w:p>
        </w:tc>
      </w:tr>
      <w:tr w:rsidR="007B38A1" w:rsidRPr="009E18EF" w14:paraId="018B878D" w14:textId="4DB3FD37" w:rsidTr="00CF4EE2">
        <w:trPr>
          <w:trHeight w:val="20"/>
        </w:trPr>
        <w:tc>
          <w:tcPr>
            <w:tcW w:w="227" w:type="pct"/>
            <w:shd w:val="clear" w:color="auto" w:fill="auto"/>
            <w:vAlign w:val="center"/>
          </w:tcPr>
          <w:p w14:paraId="15055DD8" w14:textId="2DB2CE60"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15</w:t>
            </w:r>
          </w:p>
        </w:tc>
        <w:tc>
          <w:tcPr>
            <w:tcW w:w="1270" w:type="pct"/>
            <w:shd w:val="clear" w:color="auto" w:fill="auto"/>
            <w:vAlign w:val="center"/>
          </w:tcPr>
          <w:p w14:paraId="09EDEDAE" w14:textId="6E0DA9C9"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Кондиционер</w:t>
            </w:r>
          </w:p>
        </w:tc>
        <w:tc>
          <w:tcPr>
            <w:tcW w:w="1818" w:type="pct"/>
            <w:shd w:val="clear" w:color="auto" w:fill="auto"/>
            <w:vAlign w:val="center"/>
          </w:tcPr>
          <w:p w14:paraId="07C3E742" w14:textId="1D3781D4"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наличие</w:t>
            </w:r>
          </w:p>
        </w:tc>
        <w:tc>
          <w:tcPr>
            <w:tcW w:w="1685" w:type="pct"/>
          </w:tcPr>
          <w:p w14:paraId="0D05FECD" w14:textId="77777777" w:rsidR="007B38A1" w:rsidRPr="009E18EF" w:rsidRDefault="007B38A1" w:rsidP="007B38A1">
            <w:pPr>
              <w:widowControl w:val="0"/>
              <w:shd w:val="clear" w:color="auto" w:fill="FFFFFF"/>
              <w:spacing w:after="0"/>
              <w:jc w:val="center"/>
              <w:rPr>
                <w:sz w:val="16"/>
                <w:szCs w:val="16"/>
                <w:lang w:eastAsia="en-US"/>
              </w:rPr>
            </w:pPr>
          </w:p>
        </w:tc>
      </w:tr>
      <w:tr w:rsidR="007B38A1" w:rsidRPr="009E18EF" w14:paraId="31A77CC8" w14:textId="3A0CAD74" w:rsidTr="00CF4EE2">
        <w:trPr>
          <w:trHeight w:val="20"/>
        </w:trPr>
        <w:tc>
          <w:tcPr>
            <w:tcW w:w="227" w:type="pct"/>
            <w:shd w:val="clear" w:color="auto" w:fill="auto"/>
            <w:vAlign w:val="center"/>
          </w:tcPr>
          <w:p w14:paraId="60DBE504" w14:textId="0F86A0AC"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16</w:t>
            </w:r>
          </w:p>
        </w:tc>
        <w:tc>
          <w:tcPr>
            <w:tcW w:w="1270" w:type="pct"/>
            <w:shd w:val="clear" w:color="auto" w:fill="auto"/>
            <w:vAlign w:val="center"/>
          </w:tcPr>
          <w:p w14:paraId="6EEDBE84" w14:textId="757C5497"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Подогрев боковых зеркал заднего вида</w:t>
            </w:r>
          </w:p>
        </w:tc>
        <w:tc>
          <w:tcPr>
            <w:tcW w:w="1818" w:type="pct"/>
            <w:shd w:val="clear" w:color="auto" w:fill="auto"/>
            <w:vAlign w:val="center"/>
          </w:tcPr>
          <w:p w14:paraId="31B2C11E" w14:textId="3DC615FF"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наличие</w:t>
            </w:r>
          </w:p>
        </w:tc>
        <w:tc>
          <w:tcPr>
            <w:tcW w:w="1685" w:type="pct"/>
          </w:tcPr>
          <w:p w14:paraId="136710B6" w14:textId="77777777" w:rsidR="007B38A1" w:rsidRPr="009E18EF" w:rsidRDefault="007B38A1" w:rsidP="007B38A1">
            <w:pPr>
              <w:widowControl w:val="0"/>
              <w:shd w:val="clear" w:color="auto" w:fill="FFFFFF"/>
              <w:spacing w:after="0"/>
              <w:jc w:val="center"/>
              <w:rPr>
                <w:sz w:val="16"/>
                <w:szCs w:val="16"/>
              </w:rPr>
            </w:pPr>
          </w:p>
        </w:tc>
      </w:tr>
      <w:tr w:rsidR="007B38A1" w:rsidRPr="009E18EF" w14:paraId="47999939" w14:textId="73F8DA39" w:rsidTr="00CF4EE2">
        <w:trPr>
          <w:trHeight w:val="20"/>
        </w:trPr>
        <w:tc>
          <w:tcPr>
            <w:tcW w:w="227" w:type="pct"/>
            <w:shd w:val="clear" w:color="auto" w:fill="auto"/>
            <w:vAlign w:val="center"/>
          </w:tcPr>
          <w:p w14:paraId="016AD92E" w14:textId="2290A891"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17</w:t>
            </w:r>
          </w:p>
        </w:tc>
        <w:tc>
          <w:tcPr>
            <w:tcW w:w="1270" w:type="pct"/>
            <w:shd w:val="clear" w:color="auto" w:fill="auto"/>
            <w:vAlign w:val="center"/>
          </w:tcPr>
          <w:p w14:paraId="7B1A68FD" w14:textId="7346BC43"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Жидкостный подогреватель двигателя с управлением из кабины</w:t>
            </w:r>
          </w:p>
        </w:tc>
        <w:tc>
          <w:tcPr>
            <w:tcW w:w="1818" w:type="pct"/>
            <w:shd w:val="clear" w:color="auto" w:fill="auto"/>
            <w:vAlign w:val="center"/>
          </w:tcPr>
          <w:p w14:paraId="3F3AA35A" w14:textId="7BB1545E"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наличие</w:t>
            </w:r>
          </w:p>
        </w:tc>
        <w:tc>
          <w:tcPr>
            <w:tcW w:w="1685" w:type="pct"/>
          </w:tcPr>
          <w:p w14:paraId="2CD8C12F" w14:textId="77777777" w:rsidR="007B38A1" w:rsidRPr="009E18EF" w:rsidRDefault="007B38A1" w:rsidP="007B38A1">
            <w:pPr>
              <w:widowControl w:val="0"/>
              <w:shd w:val="clear" w:color="auto" w:fill="FFFFFF"/>
              <w:spacing w:after="0"/>
              <w:jc w:val="center"/>
              <w:rPr>
                <w:sz w:val="16"/>
                <w:szCs w:val="16"/>
              </w:rPr>
            </w:pPr>
          </w:p>
        </w:tc>
      </w:tr>
      <w:tr w:rsidR="007B38A1" w:rsidRPr="009E18EF" w14:paraId="3446381C" w14:textId="1277E0F3" w:rsidTr="00CF4EE2">
        <w:trPr>
          <w:trHeight w:val="20"/>
        </w:trPr>
        <w:tc>
          <w:tcPr>
            <w:tcW w:w="227" w:type="pct"/>
            <w:shd w:val="clear" w:color="auto" w:fill="auto"/>
            <w:vAlign w:val="center"/>
          </w:tcPr>
          <w:p w14:paraId="6A97FE44" w14:textId="5ED1764E"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18</w:t>
            </w:r>
          </w:p>
        </w:tc>
        <w:tc>
          <w:tcPr>
            <w:tcW w:w="1270" w:type="pct"/>
            <w:shd w:val="clear" w:color="auto" w:fill="auto"/>
            <w:vAlign w:val="center"/>
          </w:tcPr>
          <w:p w14:paraId="64025962" w14:textId="5CFE8811"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Отопитель кабины</w:t>
            </w:r>
          </w:p>
        </w:tc>
        <w:tc>
          <w:tcPr>
            <w:tcW w:w="1818" w:type="pct"/>
            <w:shd w:val="clear" w:color="auto" w:fill="auto"/>
            <w:vAlign w:val="center"/>
          </w:tcPr>
          <w:p w14:paraId="492BE6E8" w14:textId="2BB6E000"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наличие</w:t>
            </w:r>
          </w:p>
        </w:tc>
        <w:tc>
          <w:tcPr>
            <w:tcW w:w="1685" w:type="pct"/>
          </w:tcPr>
          <w:p w14:paraId="1BFD7896" w14:textId="77777777" w:rsidR="007B38A1" w:rsidRPr="009E18EF" w:rsidRDefault="007B38A1" w:rsidP="007B38A1">
            <w:pPr>
              <w:widowControl w:val="0"/>
              <w:shd w:val="clear" w:color="auto" w:fill="FFFFFF"/>
              <w:spacing w:after="0"/>
              <w:jc w:val="center"/>
              <w:rPr>
                <w:sz w:val="16"/>
                <w:szCs w:val="16"/>
              </w:rPr>
            </w:pPr>
          </w:p>
        </w:tc>
      </w:tr>
      <w:tr w:rsidR="007B38A1" w:rsidRPr="009E18EF" w14:paraId="2945680C" w14:textId="6607CFB5" w:rsidTr="00CF4EE2">
        <w:trPr>
          <w:trHeight w:val="20"/>
        </w:trPr>
        <w:tc>
          <w:tcPr>
            <w:tcW w:w="227" w:type="pct"/>
            <w:shd w:val="clear" w:color="auto" w:fill="auto"/>
            <w:vAlign w:val="center"/>
          </w:tcPr>
          <w:p w14:paraId="04E35E3F" w14:textId="3CEA0006"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19</w:t>
            </w:r>
          </w:p>
        </w:tc>
        <w:tc>
          <w:tcPr>
            <w:tcW w:w="1270" w:type="pct"/>
            <w:shd w:val="clear" w:color="auto" w:fill="auto"/>
            <w:vAlign w:val="center"/>
          </w:tcPr>
          <w:p w14:paraId="21A342B9" w14:textId="21BC2217"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Трансмиссия</w:t>
            </w:r>
          </w:p>
        </w:tc>
        <w:tc>
          <w:tcPr>
            <w:tcW w:w="1818" w:type="pct"/>
            <w:shd w:val="clear" w:color="auto" w:fill="auto"/>
            <w:vAlign w:val="center"/>
          </w:tcPr>
          <w:p w14:paraId="0F4370A7" w14:textId="1A4B3FFB" w:rsidR="007B38A1" w:rsidRPr="007B38A1" w:rsidRDefault="007B38A1" w:rsidP="007B38A1">
            <w:pPr>
              <w:widowControl w:val="0"/>
              <w:shd w:val="clear" w:color="auto" w:fill="FFFFFF"/>
              <w:spacing w:after="0"/>
              <w:jc w:val="center"/>
              <w:rPr>
                <w:sz w:val="16"/>
                <w:szCs w:val="16"/>
                <w:lang w:eastAsia="en-US"/>
              </w:rPr>
            </w:pPr>
            <w:r w:rsidRPr="006B33A2">
              <w:rPr>
                <w:sz w:val="16"/>
                <w:szCs w:val="16"/>
              </w:rPr>
              <w:t>должна быть гидромеханическая, с электрогидравлическим переключением, с приводом на все мосты</w:t>
            </w:r>
          </w:p>
        </w:tc>
        <w:tc>
          <w:tcPr>
            <w:tcW w:w="1685" w:type="pct"/>
          </w:tcPr>
          <w:p w14:paraId="54B83BF4" w14:textId="77777777" w:rsidR="007B38A1" w:rsidRPr="009E18EF" w:rsidRDefault="007B38A1" w:rsidP="007B38A1">
            <w:pPr>
              <w:widowControl w:val="0"/>
              <w:shd w:val="clear" w:color="auto" w:fill="FFFFFF"/>
              <w:spacing w:after="0"/>
              <w:jc w:val="center"/>
              <w:rPr>
                <w:sz w:val="16"/>
                <w:szCs w:val="16"/>
              </w:rPr>
            </w:pPr>
          </w:p>
        </w:tc>
      </w:tr>
      <w:tr w:rsidR="007B38A1" w:rsidRPr="009E18EF" w14:paraId="2BF59B5B" w14:textId="66011422" w:rsidTr="00CF4EE2">
        <w:trPr>
          <w:trHeight w:val="20"/>
        </w:trPr>
        <w:tc>
          <w:tcPr>
            <w:tcW w:w="227" w:type="pct"/>
            <w:shd w:val="clear" w:color="auto" w:fill="auto"/>
            <w:vAlign w:val="center"/>
          </w:tcPr>
          <w:p w14:paraId="2B8913E1" w14:textId="00151596"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0</w:t>
            </w:r>
          </w:p>
        </w:tc>
        <w:tc>
          <w:tcPr>
            <w:tcW w:w="1270" w:type="pct"/>
            <w:shd w:val="clear" w:color="auto" w:fill="auto"/>
            <w:vAlign w:val="center"/>
          </w:tcPr>
          <w:p w14:paraId="44CC7189" w14:textId="7F7A5840"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Колесная формула</w:t>
            </w:r>
          </w:p>
        </w:tc>
        <w:tc>
          <w:tcPr>
            <w:tcW w:w="1818" w:type="pct"/>
            <w:shd w:val="clear" w:color="auto" w:fill="auto"/>
            <w:vAlign w:val="center"/>
          </w:tcPr>
          <w:p w14:paraId="722C6397" w14:textId="13988BB5"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1х3х3</w:t>
            </w:r>
          </w:p>
        </w:tc>
        <w:tc>
          <w:tcPr>
            <w:tcW w:w="1685" w:type="pct"/>
          </w:tcPr>
          <w:p w14:paraId="526E556F" w14:textId="77777777" w:rsidR="007B38A1" w:rsidRPr="009E18EF" w:rsidRDefault="007B38A1" w:rsidP="007B38A1">
            <w:pPr>
              <w:widowControl w:val="0"/>
              <w:shd w:val="clear" w:color="auto" w:fill="FFFFFF"/>
              <w:spacing w:after="0"/>
              <w:jc w:val="center"/>
              <w:rPr>
                <w:sz w:val="16"/>
                <w:szCs w:val="16"/>
              </w:rPr>
            </w:pPr>
          </w:p>
        </w:tc>
      </w:tr>
      <w:tr w:rsidR="007B38A1" w:rsidRPr="009E18EF" w14:paraId="6C54D061" w14:textId="6DD0718B" w:rsidTr="00CF4EE2">
        <w:trPr>
          <w:trHeight w:val="20"/>
        </w:trPr>
        <w:tc>
          <w:tcPr>
            <w:tcW w:w="227" w:type="pct"/>
            <w:shd w:val="clear" w:color="auto" w:fill="auto"/>
            <w:vAlign w:val="center"/>
          </w:tcPr>
          <w:p w14:paraId="0855C382" w14:textId="7A0C64E7"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1</w:t>
            </w:r>
          </w:p>
        </w:tc>
        <w:tc>
          <w:tcPr>
            <w:tcW w:w="1270" w:type="pct"/>
            <w:shd w:val="clear" w:color="auto" w:fill="auto"/>
            <w:vAlign w:val="center"/>
          </w:tcPr>
          <w:p w14:paraId="5D3A16B6" w14:textId="5E346D5A" w:rsidR="007B38A1" w:rsidRPr="007B38A1" w:rsidRDefault="007B38A1" w:rsidP="007B38A1">
            <w:pPr>
              <w:widowControl w:val="0"/>
              <w:shd w:val="clear" w:color="auto" w:fill="FFFFFF"/>
              <w:spacing w:after="0"/>
              <w:jc w:val="left"/>
              <w:rPr>
                <w:sz w:val="16"/>
                <w:szCs w:val="16"/>
                <w:lang w:eastAsia="en-US"/>
              </w:rPr>
            </w:pPr>
            <w:r w:rsidRPr="007B38A1">
              <w:rPr>
                <w:sz w:val="16"/>
                <w:szCs w:val="16"/>
              </w:rPr>
              <w:t>Все мосты ведущие</w:t>
            </w:r>
          </w:p>
        </w:tc>
        <w:tc>
          <w:tcPr>
            <w:tcW w:w="1818" w:type="pct"/>
            <w:shd w:val="clear" w:color="auto" w:fill="auto"/>
            <w:vAlign w:val="center"/>
          </w:tcPr>
          <w:p w14:paraId="18861EB5" w14:textId="1C54044B"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наличие</w:t>
            </w:r>
          </w:p>
        </w:tc>
        <w:tc>
          <w:tcPr>
            <w:tcW w:w="1685" w:type="pct"/>
          </w:tcPr>
          <w:p w14:paraId="70A0C2C0" w14:textId="77777777" w:rsidR="007B38A1" w:rsidRPr="009E18EF" w:rsidRDefault="007B38A1" w:rsidP="007B38A1">
            <w:pPr>
              <w:widowControl w:val="0"/>
              <w:shd w:val="clear" w:color="auto" w:fill="FFFFFF"/>
              <w:spacing w:after="0"/>
              <w:jc w:val="center"/>
              <w:rPr>
                <w:sz w:val="16"/>
                <w:szCs w:val="16"/>
              </w:rPr>
            </w:pPr>
          </w:p>
        </w:tc>
      </w:tr>
      <w:tr w:rsidR="007B38A1" w:rsidRPr="009E18EF" w14:paraId="6350A3C6" w14:textId="625C3742" w:rsidTr="00CF4EE2">
        <w:trPr>
          <w:trHeight w:val="20"/>
        </w:trPr>
        <w:tc>
          <w:tcPr>
            <w:tcW w:w="227" w:type="pct"/>
            <w:shd w:val="clear" w:color="auto" w:fill="auto"/>
            <w:vAlign w:val="center"/>
          </w:tcPr>
          <w:p w14:paraId="0CCB1626" w14:textId="23C4D0F9"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2</w:t>
            </w:r>
          </w:p>
        </w:tc>
        <w:tc>
          <w:tcPr>
            <w:tcW w:w="1270" w:type="pct"/>
            <w:shd w:val="clear" w:color="auto" w:fill="auto"/>
            <w:vAlign w:val="center"/>
          </w:tcPr>
          <w:p w14:paraId="661D5B7C" w14:textId="5E35689E"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Дорожный просвет под передним мостом, мм</w:t>
            </w:r>
          </w:p>
        </w:tc>
        <w:tc>
          <w:tcPr>
            <w:tcW w:w="1818" w:type="pct"/>
            <w:shd w:val="clear" w:color="auto" w:fill="auto"/>
            <w:vAlign w:val="center"/>
          </w:tcPr>
          <w:p w14:paraId="0F4BA048" w14:textId="41FB5827"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не менее 520</w:t>
            </w:r>
          </w:p>
        </w:tc>
        <w:tc>
          <w:tcPr>
            <w:tcW w:w="1685" w:type="pct"/>
          </w:tcPr>
          <w:p w14:paraId="06C0D465" w14:textId="77777777" w:rsidR="007B38A1" w:rsidRPr="009E18EF" w:rsidRDefault="007B38A1" w:rsidP="007B38A1">
            <w:pPr>
              <w:widowControl w:val="0"/>
              <w:shd w:val="clear" w:color="auto" w:fill="FFFFFF"/>
              <w:spacing w:after="0"/>
              <w:jc w:val="center"/>
              <w:rPr>
                <w:sz w:val="16"/>
                <w:szCs w:val="16"/>
              </w:rPr>
            </w:pPr>
          </w:p>
        </w:tc>
      </w:tr>
      <w:tr w:rsidR="007B38A1" w:rsidRPr="009E18EF" w14:paraId="79562A5C" w14:textId="2EA0CC02" w:rsidTr="00CF4EE2">
        <w:trPr>
          <w:trHeight w:val="20"/>
        </w:trPr>
        <w:tc>
          <w:tcPr>
            <w:tcW w:w="227" w:type="pct"/>
            <w:shd w:val="clear" w:color="auto" w:fill="auto"/>
            <w:vAlign w:val="center"/>
          </w:tcPr>
          <w:p w14:paraId="27A7D6EC" w14:textId="00C7713E"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3</w:t>
            </w:r>
          </w:p>
        </w:tc>
        <w:tc>
          <w:tcPr>
            <w:tcW w:w="1270" w:type="pct"/>
            <w:shd w:val="clear" w:color="auto" w:fill="auto"/>
            <w:vAlign w:val="center"/>
          </w:tcPr>
          <w:p w14:paraId="6CECD61A" w14:textId="6271B971"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Ширина колеи передних колес, мм.</w:t>
            </w:r>
          </w:p>
        </w:tc>
        <w:tc>
          <w:tcPr>
            <w:tcW w:w="1818" w:type="pct"/>
            <w:shd w:val="clear" w:color="auto" w:fill="auto"/>
            <w:vAlign w:val="center"/>
          </w:tcPr>
          <w:p w14:paraId="54DE9064" w14:textId="3FE405C2"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не менее 2600</w:t>
            </w:r>
          </w:p>
        </w:tc>
        <w:tc>
          <w:tcPr>
            <w:tcW w:w="1685" w:type="pct"/>
          </w:tcPr>
          <w:p w14:paraId="69BF2DBC" w14:textId="77777777" w:rsidR="007B38A1" w:rsidRPr="009E18EF" w:rsidRDefault="007B38A1" w:rsidP="007B38A1">
            <w:pPr>
              <w:widowControl w:val="0"/>
              <w:shd w:val="clear" w:color="auto" w:fill="FFFFFF"/>
              <w:spacing w:after="0"/>
              <w:jc w:val="center"/>
              <w:rPr>
                <w:sz w:val="16"/>
                <w:szCs w:val="16"/>
                <w:lang w:eastAsia="en-US"/>
              </w:rPr>
            </w:pPr>
          </w:p>
        </w:tc>
      </w:tr>
      <w:tr w:rsidR="007B38A1" w:rsidRPr="009E18EF" w14:paraId="0BA3951F" w14:textId="664A6A4C" w:rsidTr="00CF4EE2">
        <w:trPr>
          <w:trHeight w:val="20"/>
        </w:trPr>
        <w:tc>
          <w:tcPr>
            <w:tcW w:w="227" w:type="pct"/>
            <w:shd w:val="clear" w:color="auto" w:fill="auto"/>
            <w:vAlign w:val="center"/>
          </w:tcPr>
          <w:p w14:paraId="79A40A0C" w14:textId="61411F79"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4</w:t>
            </w:r>
          </w:p>
        </w:tc>
        <w:tc>
          <w:tcPr>
            <w:tcW w:w="1270" w:type="pct"/>
            <w:shd w:val="clear" w:color="auto" w:fill="auto"/>
            <w:vAlign w:val="center"/>
          </w:tcPr>
          <w:p w14:paraId="25226DAA" w14:textId="29BDB7EC"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Ширина колеи задних колес, мм.</w:t>
            </w:r>
          </w:p>
        </w:tc>
        <w:tc>
          <w:tcPr>
            <w:tcW w:w="1818" w:type="pct"/>
            <w:shd w:val="clear" w:color="auto" w:fill="auto"/>
            <w:vAlign w:val="center"/>
          </w:tcPr>
          <w:p w14:paraId="34D5DD9D" w14:textId="6E45A768"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не менее 2500</w:t>
            </w:r>
          </w:p>
        </w:tc>
        <w:tc>
          <w:tcPr>
            <w:tcW w:w="1685" w:type="pct"/>
          </w:tcPr>
          <w:p w14:paraId="4FDCE01E" w14:textId="77777777" w:rsidR="007B38A1" w:rsidRPr="009E18EF" w:rsidRDefault="007B38A1" w:rsidP="007B38A1">
            <w:pPr>
              <w:widowControl w:val="0"/>
              <w:shd w:val="clear" w:color="auto" w:fill="FFFFFF"/>
              <w:spacing w:after="0"/>
              <w:jc w:val="center"/>
              <w:rPr>
                <w:sz w:val="16"/>
                <w:szCs w:val="16"/>
              </w:rPr>
            </w:pPr>
          </w:p>
        </w:tc>
      </w:tr>
      <w:tr w:rsidR="007B38A1" w:rsidRPr="009E18EF" w14:paraId="7A42155C" w14:textId="678EB810" w:rsidTr="00CF4EE2">
        <w:trPr>
          <w:trHeight w:val="20"/>
        </w:trPr>
        <w:tc>
          <w:tcPr>
            <w:tcW w:w="227" w:type="pct"/>
            <w:shd w:val="clear" w:color="auto" w:fill="auto"/>
            <w:vAlign w:val="center"/>
          </w:tcPr>
          <w:p w14:paraId="1D9C8BDF" w14:textId="1FB8A986"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5</w:t>
            </w:r>
          </w:p>
        </w:tc>
        <w:tc>
          <w:tcPr>
            <w:tcW w:w="1270" w:type="pct"/>
            <w:shd w:val="clear" w:color="auto" w:fill="auto"/>
            <w:vAlign w:val="center"/>
          </w:tcPr>
          <w:p w14:paraId="19AEBA0A" w14:textId="01343659"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Передний мост</w:t>
            </w:r>
          </w:p>
        </w:tc>
        <w:tc>
          <w:tcPr>
            <w:tcW w:w="1818" w:type="pct"/>
            <w:shd w:val="clear" w:color="auto" w:fill="auto"/>
            <w:vAlign w:val="center"/>
          </w:tcPr>
          <w:p w14:paraId="5F23C4CF" w14:textId="4B15A7A8"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должен быть управляемый и отключаемый, приводной, с балансирным креплением, с механическим (карданным) приводом от ГМП</w:t>
            </w:r>
          </w:p>
        </w:tc>
        <w:tc>
          <w:tcPr>
            <w:tcW w:w="1685" w:type="pct"/>
          </w:tcPr>
          <w:p w14:paraId="69381D7E" w14:textId="77777777" w:rsidR="007B38A1" w:rsidRPr="009E18EF" w:rsidRDefault="007B38A1" w:rsidP="007B38A1">
            <w:pPr>
              <w:widowControl w:val="0"/>
              <w:shd w:val="clear" w:color="auto" w:fill="FFFFFF"/>
              <w:spacing w:after="0"/>
              <w:jc w:val="center"/>
              <w:rPr>
                <w:sz w:val="16"/>
                <w:szCs w:val="16"/>
              </w:rPr>
            </w:pPr>
          </w:p>
        </w:tc>
      </w:tr>
      <w:tr w:rsidR="007B38A1" w:rsidRPr="009E18EF" w14:paraId="17EF5E32" w14:textId="28D06941" w:rsidTr="00CF4EE2">
        <w:trPr>
          <w:trHeight w:val="20"/>
        </w:trPr>
        <w:tc>
          <w:tcPr>
            <w:tcW w:w="227" w:type="pct"/>
            <w:shd w:val="clear" w:color="auto" w:fill="auto"/>
            <w:vAlign w:val="center"/>
          </w:tcPr>
          <w:p w14:paraId="543A544B" w14:textId="2BDF75FE"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6</w:t>
            </w:r>
          </w:p>
        </w:tc>
        <w:tc>
          <w:tcPr>
            <w:tcW w:w="1270" w:type="pct"/>
            <w:shd w:val="clear" w:color="auto" w:fill="auto"/>
            <w:vAlign w:val="center"/>
          </w:tcPr>
          <w:p w14:paraId="5CC0B469" w14:textId="6D86FF42" w:rsidR="007B38A1" w:rsidRPr="007B38A1" w:rsidRDefault="007B38A1" w:rsidP="007B38A1">
            <w:pPr>
              <w:widowControl w:val="0"/>
              <w:shd w:val="clear" w:color="auto" w:fill="FFFFFF"/>
              <w:spacing w:after="0"/>
              <w:jc w:val="left"/>
              <w:rPr>
                <w:sz w:val="16"/>
                <w:szCs w:val="16"/>
                <w:lang w:eastAsia="en-US"/>
              </w:rPr>
            </w:pPr>
            <w:r w:rsidRPr="007B38A1">
              <w:rPr>
                <w:sz w:val="16"/>
                <w:szCs w:val="16"/>
              </w:rPr>
              <w:t>Стандартные шины, размерность 16,00</w:t>
            </w:r>
            <w:r w:rsidR="00960B12">
              <w:rPr>
                <w:sz w:val="16"/>
                <w:szCs w:val="16"/>
              </w:rPr>
              <w:t xml:space="preserve"> </w:t>
            </w:r>
            <w:r w:rsidRPr="007B38A1">
              <w:rPr>
                <w:sz w:val="16"/>
                <w:szCs w:val="16"/>
              </w:rPr>
              <w:t>- 24</w:t>
            </w:r>
          </w:p>
        </w:tc>
        <w:tc>
          <w:tcPr>
            <w:tcW w:w="1818" w:type="pct"/>
            <w:shd w:val="clear" w:color="auto" w:fill="auto"/>
            <w:vAlign w:val="center"/>
          </w:tcPr>
          <w:p w14:paraId="67D600F3" w14:textId="289D5916"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наличие</w:t>
            </w:r>
          </w:p>
        </w:tc>
        <w:tc>
          <w:tcPr>
            <w:tcW w:w="1685" w:type="pct"/>
          </w:tcPr>
          <w:p w14:paraId="5E62AD77" w14:textId="77777777" w:rsidR="007B38A1" w:rsidRPr="009E18EF" w:rsidRDefault="007B38A1" w:rsidP="007B38A1">
            <w:pPr>
              <w:widowControl w:val="0"/>
              <w:shd w:val="clear" w:color="auto" w:fill="FFFFFF"/>
              <w:spacing w:after="0"/>
              <w:jc w:val="center"/>
              <w:rPr>
                <w:sz w:val="16"/>
                <w:szCs w:val="16"/>
              </w:rPr>
            </w:pPr>
          </w:p>
        </w:tc>
      </w:tr>
      <w:tr w:rsidR="007B38A1" w:rsidRPr="009E18EF" w14:paraId="5477C199" w14:textId="0AA599AE" w:rsidTr="00CF4EE2">
        <w:trPr>
          <w:trHeight w:val="20"/>
        </w:trPr>
        <w:tc>
          <w:tcPr>
            <w:tcW w:w="227" w:type="pct"/>
            <w:shd w:val="clear" w:color="auto" w:fill="auto"/>
            <w:vAlign w:val="center"/>
          </w:tcPr>
          <w:p w14:paraId="54FD5790" w14:textId="3EF56DAD"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7</w:t>
            </w:r>
          </w:p>
        </w:tc>
        <w:tc>
          <w:tcPr>
            <w:tcW w:w="1270" w:type="pct"/>
            <w:shd w:val="clear" w:color="auto" w:fill="auto"/>
            <w:vAlign w:val="center"/>
          </w:tcPr>
          <w:p w14:paraId="16152062" w14:textId="376F6674"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Рама</w:t>
            </w:r>
            <w:r w:rsidRPr="007B38A1">
              <w:rPr>
                <w:rFonts w:eastAsia="Calibri"/>
                <w:color w:val="000000"/>
                <w:sz w:val="16"/>
                <w:szCs w:val="16"/>
                <w:lang w:eastAsia="ar-SA"/>
              </w:rPr>
              <w:t xml:space="preserve"> </w:t>
            </w:r>
            <w:r w:rsidRPr="007B38A1">
              <w:rPr>
                <w:color w:val="000000"/>
                <w:sz w:val="16"/>
                <w:szCs w:val="16"/>
              </w:rPr>
              <w:t>жесткая без шарнира</w:t>
            </w:r>
          </w:p>
        </w:tc>
        <w:tc>
          <w:tcPr>
            <w:tcW w:w="1818" w:type="pct"/>
            <w:shd w:val="clear" w:color="auto" w:fill="auto"/>
            <w:vAlign w:val="center"/>
          </w:tcPr>
          <w:p w14:paraId="438806C0" w14:textId="47BA323A"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 xml:space="preserve">наличие </w:t>
            </w:r>
          </w:p>
        </w:tc>
        <w:tc>
          <w:tcPr>
            <w:tcW w:w="1685" w:type="pct"/>
          </w:tcPr>
          <w:p w14:paraId="0E056DD3" w14:textId="77777777" w:rsidR="007B38A1" w:rsidRPr="009E18EF" w:rsidRDefault="007B38A1" w:rsidP="007B38A1">
            <w:pPr>
              <w:widowControl w:val="0"/>
              <w:shd w:val="clear" w:color="auto" w:fill="FFFFFF"/>
              <w:spacing w:after="0"/>
              <w:jc w:val="center"/>
              <w:rPr>
                <w:sz w:val="16"/>
                <w:szCs w:val="16"/>
              </w:rPr>
            </w:pPr>
          </w:p>
        </w:tc>
      </w:tr>
      <w:tr w:rsidR="007B38A1" w:rsidRPr="009E18EF" w14:paraId="4BB44CEF" w14:textId="0152E151" w:rsidTr="00E10166">
        <w:trPr>
          <w:trHeight w:val="20"/>
        </w:trPr>
        <w:tc>
          <w:tcPr>
            <w:tcW w:w="227" w:type="pct"/>
            <w:shd w:val="clear" w:color="auto" w:fill="auto"/>
            <w:vAlign w:val="center"/>
          </w:tcPr>
          <w:p w14:paraId="114B0039" w14:textId="2E6AA1FD"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r w:rsidR="000276CA">
              <w:rPr>
                <w:sz w:val="16"/>
                <w:szCs w:val="16"/>
                <w:lang w:eastAsia="en-US"/>
              </w:rPr>
              <w:t>8</w:t>
            </w:r>
          </w:p>
        </w:tc>
        <w:tc>
          <w:tcPr>
            <w:tcW w:w="1270" w:type="pct"/>
            <w:shd w:val="clear" w:color="auto" w:fill="auto"/>
            <w:vAlign w:val="center"/>
          </w:tcPr>
          <w:p w14:paraId="055444EE" w14:textId="6495633B"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Основная рама автогрейдера</w:t>
            </w:r>
          </w:p>
        </w:tc>
        <w:tc>
          <w:tcPr>
            <w:tcW w:w="1818" w:type="pct"/>
            <w:shd w:val="clear" w:color="auto" w:fill="auto"/>
            <w:vAlign w:val="center"/>
          </w:tcPr>
          <w:p w14:paraId="0CE5171C" w14:textId="520CB456"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должна быть изготовлена из низколегированной хладостойкой стали с круглым сечением по всей длине повышенной прочности</w:t>
            </w:r>
          </w:p>
        </w:tc>
        <w:tc>
          <w:tcPr>
            <w:tcW w:w="1685" w:type="pct"/>
          </w:tcPr>
          <w:p w14:paraId="639A939A" w14:textId="77777777" w:rsidR="007B38A1" w:rsidRPr="009E18EF" w:rsidRDefault="007B38A1" w:rsidP="007B38A1">
            <w:pPr>
              <w:widowControl w:val="0"/>
              <w:shd w:val="clear" w:color="auto" w:fill="FFFFFF"/>
              <w:spacing w:after="0"/>
              <w:jc w:val="center"/>
              <w:rPr>
                <w:sz w:val="16"/>
                <w:szCs w:val="16"/>
              </w:rPr>
            </w:pPr>
          </w:p>
        </w:tc>
      </w:tr>
      <w:tr w:rsidR="007B38A1" w:rsidRPr="009E18EF" w14:paraId="69E4D755" w14:textId="77777777" w:rsidTr="007B38A1">
        <w:trPr>
          <w:trHeight w:val="20"/>
        </w:trPr>
        <w:tc>
          <w:tcPr>
            <w:tcW w:w="3315" w:type="pct"/>
            <w:gridSpan w:val="3"/>
            <w:shd w:val="clear" w:color="auto" w:fill="auto"/>
            <w:vAlign w:val="center"/>
          </w:tcPr>
          <w:p w14:paraId="7CC7A051" w14:textId="1A2A2D67" w:rsidR="007B38A1" w:rsidRPr="009E18EF" w:rsidRDefault="007B38A1" w:rsidP="00F00615">
            <w:pPr>
              <w:widowControl w:val="0"/>
              <w:shd w:val="clear" w:color="auto" w:fill="FFFFFF"/>
              <w:spacing w:after="0"/>
              <w:jc w:val="center"/>
              <w:rPr>
                <w:sz w:val="16"/>
                <w:szCs w:val="16"/>
                <w:lang w:eastAsia="en-US"/>
              </w:rPr>
            </w:pPr>
            <w:r w:rsidRPr="007B38A1">
              <w:rPr>
                <w:b/>
                <w:bCs/>
                <w:sz w:val="16"/>
                <w:szCs w:val="16"/>
                <w:lang w:eastAsia="en-US"/>
              </w:rPr>
              <w:t>Рабочее оборудование</w:t>
            </w:r>
          </w:p>
        </w:tc>
        <w:tc>
          <w:tcPr>
            <w:tcW w:w="1685" w:type="pct"/>
          </w:tcPr>
          <w:p w14:paraId="115E4E0C" w14:textId="77777777" w:rsidR="007B38A1" w:rsidRPr="009E18EF" w:rsidRDefault="007B38A1" w:rsidP="00F00615">
            <w:pPr>
              <w:widowControl w:val="0"/>
              <w:shd w:val="clear" w:color="auto" w:fill="FFFFFF"/>
              <w:spacing w:after="0"/>
              <w:jc w:val="center"/>
              <w:rPr>
                <w:sz w:val="16"/>
                <w:szCs w:val="16"/>
              </w:rPr>
            </w:pPr>
          </w:p>
        </w:tc>
      </w:tr>
      <w:tr w:rsidR="007B38A1" w:rsidRPr="009E18EF" w14:paraId="2D5B4A7D" w14:textId="77777777" w:rsidTr="0051214E">
        <w:trPr>
          <w:trHeight w:val="20"/>
        </w:trPr>
        <w:tc>
          <w:tcPr>
            <w:tcW w:w="227" w:type="pct"/>
            <w:shd w:val="clear" w:color="auto" w:fill="auto"/>
            <w:vAlign w:val="center"/>
          </w:tcPr>
          <w:p w14:paraId="09EBC522" w14:textId="0F9E2CC6"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w:t>
            </w:r>
          </w:p>
        </w:tc>
        <w:tc>
          <w:tcPr>
            <w:tcW w:w="1270" w:type="pct"/>
            <w:shd w:val="clear" w:color="auto" w:fill="auto"/>
            <w:vAlign w:val="center"/>
          </w:tcPr>
          <w:p w14:paraId="34F6508A" w14:textId="6BFE19E4" w:rsidR="007B38A1" w:rsidRPr="007B38A1" w:rsidRDefault="007B38A1" w:rsidP="007B38A1">
            <w:pPr>
              <w:widowControl w:val="0"/>
              <w:shd w:val="clear" w:color="auto" w:fill="FFFFFF"/>
              <w:spacing w:after="0"/>
              <w:jc w:val="left"/>
              <w:rPr>
                <w:sz w:val="16"/>
                <w:szCs w:val="16"/>
                <w:lang w:eastAsia="en-US"/>
              </w:rPr>
            </w:pPr>
            <w:r w:rsidRPr="007B38A1">
              <w:rPr>
                <w:sz w:val="16"/>
                <w:szCs w:val="16"/>
              </w:rPr>
              <w:t>Бульдозерный отвал неповоротный</w:t>
            </w:r>
          </w:p>
        </w:tc>
        <w:tc>
          <w:tcPr>
            <w:tcW w:w="1818" w:type="pct"/>
            <w:shd w:val="clear" w:color="auto" w:fill="auto"/>
            <w:vAlign w:val="center"/>
          </w:tcPr>
          <w:p w14:paraId="687C97E5" w14:textId="0E341DB7"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наличие</w:t>
            </w:r>
          </w:p>
        </w:tc>
        <w:tc>
          <w:tcPr>
            <w:tcW w:w="1685" w:type="pct"/>
          </w:tcPr>
          <w:p w14:paraId="0EDC1D43" w14:textId="77777777" w:rsidR="007B38A1" w:rsidRPr="009E18EF" w:rsidRDefault="007B38A1" w:rsidP="007B38A1">
            <w:pPr>
              <w:widowControl w:val="0"/>
              <w:shd w:val="clear" w:color="auto" w:fill="FFFFFF"/>
              <w:spacing w:after="0"/>
              <w:jc w:val="center"/>
              <w:rPr>
                <w:sz w:val="16"/>
                <w:szCs w:val="16"/>
              </w:rPr>
            </w:pPr>
          </w:p>
        </w:tc>
      </w:tr>
      <w:tr w:rsidR="007B38A1" w:rsidRPr="009E18EF" w14:paraId="3E18364A" w14:textId="77777777" w:rsidTr="0051214E">
        <w:trPr>
          <w:trHeight w:val="20"/>
        </w:trPr>
        <w:tc>
          <w:tcPr>
            <w:tcW w:w="227" w:type="pct"/>
            <w:shd w:val="clear" w:color="auto" w:fill="auto"/>
            <w:vAlign w:val="center"/>
          </w:tcPr>
          <w:p w14:paraId="3366C71B" w14:textId="422856AF"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p>
        </w:tc>
        <w:tc>
          <w:tcPr>
            <w:tcW w:w="1270" w:type="pct"/>
            <w:shd w:val="clear" w:color="auto" w:fill="auto"/>
            <w:vAlign w:val="center"/>
          </w:tcPr>
          <w:p w14:paraId="08F121AA" w14:textId="0064BFE3" w:rsidR="007B38A1" w:rsidRPr="007B38A1" w:rsidRDefault="007B38A1" w:rsidP="007B38A1">
            <w:pPr>
              <w:widowControl w:val="0"/>
              <w:shd w:val="clear" w:color="auto" w:fill="FFFFFF"/>
              <w:spacing w:after="0"/>
              <w:jc w:val="left"/>
              <w:rPr>
                <w:sz w:val="16"/>
                <w:szCs w:val="16"/>
                <w:lang w:eastAsia="en-US"/>
              </w:rPr>
            </w:pPr>
            <w:r w:rsidRPr="007B38A1">
              <w:rPr>
                <w:sz w:val="16"/>
                <w:szCs w:val="16"/>
              </w:rPr>
              <w:t>Ширина бульдозерного отвала, мм</w:t>
            </w:r>
          </w:p>
        </w:tc>
        <w:tc>
          <w:tcPr>
            <w:tcW w:w="1818" w:type="pct"/>
            <w:shd w:val="clear" w:color="auto" w:fill="auto"/>
            <w:vAlign w:val="center"/>
          </w:tcPr>
          <w:p w14:paraId="25A53BD8" w14:textId="3422291A"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не менее 3200</w:t>
            </w:r>
          </w:p>
        </w:tc>
        <w:tc>
          <w:tcPr>
            <w:tcW w:w="1685" w:type="pct"/>
          </w:tcPr>
          <w:p w14:paraId="4EF59314" w14:textId="77777777" w:rsidR="007B38A1" w:rsidRPr="009E18EF" w:rsidRDefault="007B38A1" w:rsidP="007B38A1">
            <w:pPr>
              <w:widowControl w:val="0"/>
              <w:shd w:val="clear" w:color="auto" w:fill="FFFFFF"/>
              <w:spacing w:after="0"/>
              <w:jc w:val="center"/>
              <w:rPr>
                <w:sz w:val="16"/>
                <w:szCs w:val="16"/>
              </w:rPr>
            </w:pPr>
          </w:p>
        </w:tc>
      </w:tr>
      <w:tr w:rsidR="007B38A1" w:rsidRPr="009E18EF" w14:paraId="4B0C9357" w14:textId="3C1D571C" w:rsidTr="0051214E">
        <w:trPr>
          <w:trHeight w:val="20"/>
        </w:trPr>
        <w:tc>
          <w:tcPr>
            <w:tcW w:w="227" w:type="pct"/>
            <w:shd w:val="clear" w:color="auto" w:fill="auto"/>
            <w:vAlign w:val="center"/>
          </w:tcPr>
          <w:p w14:paraId="5EF85CC4" w14:textId="20925E9A"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3</w:t>
            </w:r>
          </w:p>
        </w:tc>
        <w:tc>
          <w:tcPr>
            <w:tcW w:w="1270" w:type="pct"/>
            <w:shd w:val="clear" w:color="auto" w:fill="auto"/>
            <w:vAlign w:val="center"/>
          </w:tcPr>
          <w:p w14:paraId="50E99018" w14:textId="1D8FA8C9" w:rsidR="007B38A1" w:rsidRPr="007B38A1" w:rsidRDefault="007B38A1" w:rsidP="007B38A1">
            <w:pPr>
              <w:widowControl w:val="0"/>
              <w:shd w:val="clear" w:color="auto" w:fill="FFFFFF"/>
              <w:spacing w:after="0"/>
              <w:jc w:val="left"/>
              <w:rPr>
                <w:sz w:val="16"/>
                <w:szCs w:val="16"/>
                <w:lang w:eastAsia="en-US"/>
              </w:rPr>
            </w:pPr>
            <w:r w:rsidRPr="007B38A1">
              <w:rPr>
                <w:sz w:val="16"/>
                <w:szCs w:val="16"/>
              </w:rPr>
              <w:t>Высота бульдозерного отвала, мм</w:t>
            </w:r>
          </w:p>
        </w:tc>
        <w:tc>
          <w:tcPr>
            <w:tcW w:w="1818" w:type="pct"/>
            <w:shd w:val="clear" w:color="auto" w:fill="auto"/>
            <w:vAlign w:val="center"/>
          </w:tcPr>
          <w:p w14:paraId="2B49D8BD" w14:textId="2B4ADCD2"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не менее 950</w:t>
            </w:r>
          </w:p>
        </w:tc>
        <w:tc>
          <w:tcPr>
            <w:tcW w:w="1685" w:type="pct"/>
          </w:tcPr>
          <w:p w14:paraId="4CA39C25" w14:textId="77777777" w:rsidR="007B38A1" w:rsidRPr="009E18EF" w:rsidRDefault="007B38A1" w:rsidP="007B38A1">
            <w:pPr>
              <w:widowControl w:val="0"/>
              <w:shd w:val="clear" w:color="auto" w:fill="FFFFFF"/>
              <w:spacing w:after="0"/>
              <w:jc w:val="center"/>
              <w:rPr>
                <w:sz w:val="16"/>
                <w:szCs w:val="16"/>
              </w:rPr>
            </w:pPr>
          </w:p>
        </w:tc>
      </w:tr>
      <w:tr w:rsidR="007B38A1" w:rsidRPr="009E18EF" w14:paraId="5DF573B2" w14:textId="3BAA2284" w:rsidTr="0051214E">
        <w:trPr>
          <w:trHeight w:val="20"/>
        </w:trPr>
        <w:tc>
          <w:tcPr>
            <w:tcW w:w="227" w:type="pct"/>
            <w:shd w:val="clear" w:color="auto" w:fill="auto"/>
            <w:vAlign w:val="center"/>
          </w:tcPr>
          <w:p w14:paraId="3C7D51CA" w14:textId="2A440A6C"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4</w:t>
            </w:r>
          </w:p>
        </w:tc>
        <w:tc>
          <w:tcPr>
            <w:tcW w:w="1270" w:type="pct"/>
            <w:shd w:val="clear" w:color="auto" w:fill="auto"/>
            <w:vAlign w:val="center"/>
          </w:tcPr>
          <w:p w14:paraId="720627CC" w14:textId="77777777" w:rsidR="007B38A1" w:rsidRPr="007B38A1" w:rsidRDefault="007B38A1" w:rsidP="007B38A1">
            <w:pPr>
              <w:pStyle w:val="TableContents"/>
              <w:rPr>
                <w:rFonts w:cs="Times New Roman"/>
                <w:sz w:val="16"/>
                <w:szCs w:val="16"/>
              </w:rPr>
            </w:pPr>
            <w:r w:rsidRPr="007B38A1">
              <w:rPr>
                <w:rFonts w:cs="Times New Roman"/>
                <w:sz w:val="16"/>
                <w:szCs w:val="16"/>
              </w:rPr>
              <w:t>Высота подъема грейдерного отвала в</w:t>
            </w:r>
          </w:p>
          <w:p w14:paraId="2EB77C6A" w14:textId="5433F953" w:rsidR="007B38A1" w:rsidRPr="007B38A1" w:rsidRDefault="007B38A1" w:rsidP="007B38A1">
            <w:pPr>
              <w:widowControl w:val="0"/>
              <w:shd w:val="clear" w:color="auto" w:fill="FFFFFF"/>
              <w:spacing w:after="0"/>
              <w:jc w:val="left"/>
              <w:rPr>
                <w:sz w:val="16"/>
                <w:szCs w:val="16"/>
                <w:lang w:eastAsia="en-US"/>
              </w:rPr>
            </w:pPr>
            <w:r w:rsidRPr="007B38A1">
              <w:rPr>
                <w:sz w:val="16"/>
                <w:szCs w:val="16"/>
              </w:rPr>
              <w:t>транспортное положение</w:t>
            </w:r>
            <w:r>
              <w:rPr>
                <w:sz w:val="16"/>
                <w:szCs w:val="16"/>
              </w:rPr>
              <w:t>,</w:t>
            </w:r>
            <w:r w:rsidRPr="007B38A1">
              <w:rPr>
                <w:sz w:val="16"/>
                <w:szCs w:val="16"/>
              </w:rPr>
              <w:t xml:space="preserve"> мм</w:t>
            </w:r>
          </w:p>
        </w:tc>
        <w:tc>
          <w:tcPr>
            <w:tcW w:w="1818" w:type="pct"/>
            <w:shd w:val="clear" w:color="auto" w:fill="auto"/>
            <w:vAlign w:val="center"/>
          </w:tcPr>
          <w:p w14:paraId="502CB3AA" w14:textId="1A416E5E"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не менее 350</w:t>
            </w:r>
          </w:p>
        </w:tc>
        <w:tc>
          <w:tcPr>
            <w:tcW w:w="1685" w:type="pct"/>
          </w:tcPr>
          <w:p w14:paraId="08FAEB16" w14:textId="77777777" w:rsidR="007B38A1" w:rsidRPr="009E18EF" w:rsidRDefault="007B38A1" w:rsidP="007B38A1">
            <w:pPr>
              <w:widowControl w:val="0"/>
              <w:shd w:val="clear" w:color="auto" w:fill="FFFFFF"/>
              <w:spacing w:after="0"/>
              <w:jc w:val="center"/>
              <w:rPr>
                <w:sz w:val="16"/>
                <w:szCs w:val="16"/>
              </w:rPr>
            </w:pPr>
          </w:p>
        </w:tc>
      </w:tr>
      <w:tr w:rsidR="007B38A1" w:rsidRPr="009E18EF" w14:paraId="3130A939" w14:textId="1D196943" w:rsidTr="0051214E">
        <w:trPr>
          <w:trHeight w:val="20"/>
        </w:trPr>
        <w:tc>
          <w:tcPr>
            <w:tcW w:w="227" w:type="pct"/>
            <w:shd w:val="clear" w:color="auto" w:fill="auto"/>
            <w:vAlign w:val="center"/>
          </w:tcPr>
          <w:p w14:paraId="2C6465EE" w14:textId="0F5087DC"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5</w:t>
            </w:r>
          </w:p>
        </w:tc>
        <w:tc>
          <w:tcPr>
            <w:tcW w:w="1270" w:type="pct"/>
            <w:shd w:val="clear" w:color="auto" w:fill="auto"/>
            <w:vAlign w:val="center"/>
          </w:tcPr>
          <w:p w14:paraId="22A73561" w14:textId="5B33DDE5" w:rsidR="007B38A1" w:rsidRPr="007B38A1" w:rsidRDefault="007B38A1" w:rsidP="007B38A1">
            <w:pPr>
              <w:widowControl w:val="0"/>
              <w:shd w:val="clear" w:color="auto" w:fill="FFFFFF"/>
              <w:spacing w:after="0"/>
              <w:jc w:val="left"/>
              <w:rPr>
                <w:sz w:val="16"/>
                <w:szCs w:val="16"/>
                <w:lang w:eastAsia="en-US"/>
              </w:rPr>
            </w:pPr>
            <w:r w:rsidRPr="007B38A1">
              <w:rPr>
                <w:sz w:val="16"/>
                <w:szCs w:val="16"/>
              </w:rPr>
              <w:t>Опускание бульдозерного отвала ниже опорной поверхности, мм</w:t>
            </w:r>
          </w:p>
        </w:tc>
        <w:tc>
          <w:tcPr>
            <w:tcW w:w="1818" w:type="pct"/>
            <w:shd w:val="clear" w:color="auto" w:fill="auto"/>
            <w:vAlign w:val="center"/>
          </w:tcPr>
          <w:p w14:paraId="03B77C85" w14:textId="6FD47A8C"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не менее 100</w:t>
            </w:r>
          </w:p>
        </w:tc>
        <w:tc>
          <w:tcPr>
            <w:tcW w:w="1685" w:type="pct"/>
          </w:tcPr>
          <w:p w14:paraId="72E7E0A4" w14:textId="77777777" w:rsidR="007B38A1" w:rsidRPr="009E18EF" w:rsidRDefault="007B38A1" w:rsidP="007B38A1">
            <w:pPr>
              <w:widowControl w:val="0"/>
              <w:shd w:val="clear" w:color="auto" w:fill="FFFFFF"/>
              <w:spacing w:after="0"/>
              <w:jc w:val="center"/>
              <w:rPr>
                <w:sz w:val="16"/>
                <w:szCs w:val="16"/>
              </w:rPr>
            </w:pPr>
          </w:p>
        </w:tc>
      </w:tr>
      <w:tr w:rsidR="007B38A1" w:rsidRPr="009E18EF" w14:paraId="718B8CEB" w14:textId="44A1E159" w:rsidTr="0051214E">
        <w:trPr>
          <w:trHeight w:val="20"/>
        </w:trPr>
        <w:tc>
          <w:tcPr>
            <w:tcW w:w="227" w:type="pct"/>
            <w:shd w:val="clear" w:color="auto" w:fill="auto"/>
            <w:vAlign w:val="center"/>
          </w:tcPr>
          <w:p w14:paraId="32D8BE4F" w14:textId="1F78C65C"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6</w:t>
            </w:r>
          </w:p>
        </w:tc>
        <w:tc>
          <w:tcPr>
            <w:tcW w:w="1270" w:type="pct"/>
            <w:shd w:val="clear" w:color="auto" w:fill="auto"/>
            <w:vAlign w:val="center"/>
          </w:tcPr>
          <w:p w14:paraId="4009A4EE" w14:textId="456E3D54" w:rsidR="007B38A1" w:rsidRPr="007B38A1" w:rsidRDefault="007B38A1" w:rsidP="007B38A1">
            <w:pPr>
              <w:widowControl w:val="0"/>
              <w:shd w:val="clear" w:color="auto" w:fill="FFFFFF"/>
              <w:spacing w:after="0"/>
              <w:jc w:val="left"/>
              <w:rPr>
                <w:sz w:val="16"/>
                <w:szCs w:val="16"/>
                <w:lang w:eastAsia="en-US"/>
              </w:rPr>
            </w:pPr>
            <w:r w:rsidRPr="007B38A1">
              <w:rPr>
                <w:sz w:val="16"/>
                <w:szCs w:val="16"/>
              </w:rPr>
              <w:t>Полноповоротный грейдерный отвал</w:t>
            </w:r>
          </w:p>
        </w:tc>
        <w:tc>
          <w:tcPr>
            <w:tcW w:w="1818" w:type="pct"/>
            <w:shd w:val="clear" w:color="auto" w:fill="auto"/>
            <w:vAlign w:val="center"/>
          </w:tcPr>
          <w:p w14:paraId="4D091C32" w14:textId="31338BB8" w:rsidR="007B38A1" w:rsidRPr="007B38A1" w:rsidRDefault="007B38A1" w:rsidP="007B38A1">
            <w:pPr>
              <w:widowControl w:val="0"/>
              <w:shd w:val="clear" w:color="auto" w:fill="FFFFFF"/>
              <w:spacing w:after="0"/>
              <w:jc w:val="center"/>
              <w:rPr>
                <w:sz w:val="16"/>
                <w:szCs w:val="16"/>
                <w:lang w:val="en-US" w:eastAsia="en-US"/>
              </w:rPr>
            </w:pPr>
            <w:r w:rsidRPr="007B38A1">
              <w:rPr>
                <w:sz w:val="16"/>
                <w:szCs w:val="16"/>
              </w:rPr>
              <w:t>наличие</w:t>
            </w:r>
          </w:p>
        </w:tc>
        <w:tc>
          <w:tcPr>
            <w:tcW w:w="1685" w:type="pct"/>
          </w:tcPr>
          <w:p w14:paraId="114EF138" w14:textId="77777777" w:rsidR="007B38A1" w:rsidRPr="009E18EF" w:rsidRDefault="007B38A1" w:rsidP="007B38A1">
            <w:pPr>
              <w:widowControl w:val="0"/>
              <w:shd w:val="clear" w:color="auto" w:fill="FFFFFF"/>
              <w:spacing w:after="0"/>
              <w:jc w:val="center"/>
              <w:rPr>
                <w:sz w:val="16"/>
                <w:szCs w:val="16"/>
              </w:rPr>
            </w:pPr>
          </w:p>
        </w:tc>
      </w:tr>
      <w:tr w:rsidR="007B38A1" w:rsidRPr="009E18EF" w14:paraId="11020152" w14:textId="1C88BBAD" w:rsidTr="0051214E">
        <w:trPr>
          <w:trHeight w:val="20"/>
        </w:trPr>
        <w:tc>
          <w:tcPr>
            <w:tcW w:w="227" w:type="pct"/>
            <w:shd w:val="clear" w:color="auto" w:fill="auto"/>
            <w:vAlign w:val="center"/>
          </w:tcPr>
          <w:p w14:paraId="11A9FCA6" w14:textId="775E7D2D"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7</w:t>
            </w:r>
          </w:p>
        </w:tc>
        <w:tc>
          <w:tcPr>
            <w:tcW w:w="1270" w:type="pct"/>
            <w:shd w:val="clear" w:color="auto" w:fill="auto"/>
            <w:vAlign w:val="center"/>
          </w:tcPr>
          <w:p w14:paraId="414E27B9" w14:textId="2183E145"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Угол поворота грейдерного отвала в плане, град.</w:t>
            </w:r>
          </w:p>
        </w:tc>
        <w:tc>
          <w:tcPr>
            <w:tcW w:w="1818" w:type="pct"/>
            <w:shd w:val="clear" w:color="auto" w:fill="auto"/>
            <w:vAlign w:val="center"/>
          </w:tcPr>
          <w:p w14:paraId="6E56BF9E" w14:textId="5B65DC39" w:rsidR="007B38A1" w:rsidRPr="007B38A1" w:rsidRDefault="007B38A1" w:rsidP="007B38A1">
            <w:pPr>
              <w:widowControl w:val="0"/>
              <w:shd w:val="clear" w:color="auto" w:fill="FFFFFF"/>
              <w:spacing w:after="0"/>
              <w:jc w:val="center"/>
              <w:rPr>
                <w:sz w:val="16"/>
                <w:szCs w:val="16"/>
                <w:lang w:val="en-US" w:eastAsia="en-US"/>
              </w:rPr>
            </w:pPr>
            <w:r w:rsidRPr="007B38A1">
              <w:rPr>
                <w:color w:val="000000"/>
                <w:sz w:val="16"/>
                <w:szCs w:val="16"/>
              </w:rPr>
              <w:t>360</w:t>
            </w:r>
          </w:p>
        </w:tc>
        <w:tc>
          <w:tcPr>
            <w:tcW w:w="1685" w:type="pct"/>
          </w:tcPr>
          <w:p w14:paraId="44949684" w14:textId="77777777" w:rsidR="007B38A1" w:rsidRPr="009E18EF" w:rsidRDefault="007B38A1" w:rsidP="007B38A1">
            <w:pPr>
              <w:widowControl w:val="0"/>
              <w:shd w:val="clear" w:color="auto" w:fill="FFFFFF"/>
              <w:spacing w:after="0"/>
              <w:jc w:val="center"/>
              <w:rPr>
                <w:sz w:val="16"/>
                <w:szCs w:val="16"/>
              </w:rPr>
            </w:pPr>
          </w:p>
        </w:tc>
      </w:tr>
      <w:tr w:rsidR="007B38A1" w:rsidRPr="009E18EF" w14:paraId="6312835A" w14:textId="135F2869" w:rsidTr="0051214E">
        <w:trPr>
          <w:trHeight w:val="20"/>
        </w:trPr>
        <w:tc>
          <w:tcPr>
            <w:tcW w:w="227" w:type="pct"/>
            <w:shd w:val="clear" w:color="auto" w:fill="auto"/>
            <w:vAlign w:val="center"/>
          </w:tcPr>
          <w:p w14:paraId="14F95014" w14:textId="7EF52BAB"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8</w:t>
            </w:r>
          </w:p>
        </w:tc>
        <w:tc>
          <w:tcPr>
            <w:tcW w:w="1270" w:type="pct"/>
            <w:shd w:val="clear" w:color="auto" w:fill="auto"/>
            <w:vAlign w:val="center"/>
          </w:tcPr>
          <w:p w14:paraId="3B81C5F7" w14:textId="6DBE4D79"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Червячный редуктор поворота грейдерного отвала</w:t>
            </w:r>
          </w:p>
        </w:tc>
        <w:tc>
          <w:tcPr>
            <w:tcW w:w="1818" w:type="pct"/>
            <w:shd w:val="clear" w:color="auto" w:fill="auto"/>
            <w:vAlign w:val="center"/>
          </w:tcPr>
          <w:p w14:paraId="7C945F22" w14:textId="38AF01D6"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должен быть с аксиально поршневым гидромотором</w:t>
            </w:r>
          </w:p>
        </w:tc>
        <w:tc>
          <w:tcPr>
            <w:tcW w:w="1685" w:type="pct"/>
          </w:tcPr>
          <w:p w14:paraId="449E118C" w14:textId="77777777" w:rsidR="007B38A1" w:rsidRPr="009E18EF" w:rsidRDefault="007B38A1" w:rsidP="007B38A1">
            <w:pPr>
              <w:widowControl w:val="0"/>
              <w:shd w:val="clear" w:color="auto" w:fill="FFFFFF"/>
              <w:spacing w:after="0"/>
              <w:jc w:val="center"/>
              <w:rPr>
                <w:sz w:val="16"/>
                <w:szCs w:val="16"/>
              </w:rPr>
            </w:pPr>
          </w:p>
        </w:tc>
      </w:tr>
      <w:tr w:rsidR="007B38A1" w:rsidRPr="009E18EF" w14:paraId="2AEBB372" w14:textId="7F13F3AF" w:rsidTr="0051214E">
        <w:trPr>
          <w:trHeight w:val="20"/>
        </w:trPr>
        <w:tc>
          <w:tcPr>
            <w:tcW w:w="227" w:type="pct"/>
            <w:shd w:val="clear" w:color="auto" w:fill="auto"/>
            <w:vAlign w:val="center"/>
          </w:tcPr>
          <w:p w14:paraId="5845F207" w14:textId="1E9936EF"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9</w:t>
            </w:r>
          </w:p>
        </w:tc>
        <w:tc>
          <w:tcPr>
            <w:tcW w:w="1270" w:type="pct"/>
            <w:shd w:val="clear" w:color="auto" w:fill="auto"/>
            <w:vAlign w:val="center"/>
          </w:tcPr>
          <w:p w14:paraId="0E62EAAF" w14:textId="2CE6315B"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Длина отвала, мм</w:t>
            </w:r>
          </w:p>
        </w:tc>
        <w:tc>
          <w:tcPr>
            <w:tcW w:w="1818" w:type="pct"/>
            <w:shd w:val="clear" w:color="auto" w:fill="auto"/>
            <w:vAlign w:val="center"/>
          </w:tcPr>
          <w:p w14:paraId="03D203E2" w14:textId="160035E5" w:rsidR="007B38A1" w:rsidRPr="007B38A1" w:rsidRDefault="007B38A1" w:rsidP="007B38A1">
            <w:pPr>
              <w:widowControl w:val="0"/>
              <w:shd w:val="clear" w:color="auto" w:fill="FFFFFF"/>
              <w:spacing w:after="0"/>
              <w:jc w:val="center"/>
              <w:rPr>
                <w:sz w:val="16"/>
                <w:szCs w:val="16"/>
                <w:lang w:val="en-US" w:eastAsia="en-US"/>
              </w:rPr>
            </w:pPr>
            <w:r w:rsidRPr="007B38A1">
              <w:rPr>
                <w:color w:val="000000"/>
                <w:sz w:val="16"/>
                <w:szCs w:val="16"/>
              </w:rPr>
              <w:t>не менее 4100</w:t>
            </w:r>
          </w:p>
        </w:tc>
        <w:tc>
          <w:tcPr>
            <w:tcW w:w="1685" w:type="pct"/>
          </w:tcPr>
          <w:p w14:paraId="3B7879E2" w14:textId="77777777" w:rsidR="007B38A1" w:rsidRPr="009E18EF" w:rsidRDefault="007B38A1" w:rsidP="007B38A1">
            <w:pPr>
              <w:widowControl w:val="0"/>
              <w:shd w:val="clear" w:color="auto" w:fill="FFFFFF"/>
              <w:spacing w:after="0"/>
              <w:jc w:val="center"/>
              <w:rPr>
                <w:sz w:val="16"/>
                <w:szCs w:val="16"/>
              </w:rPr>
            </w:pPr>
          </w:p>
        </w:tc>
      </w:tr>
      <w:tr w:rsidR="007B38A1" w:rsidRPr="009E18EF" w14:paraId="79267807" w14:textId="17E8AFF1" w:rsidTr="0051214E">
        <w:trPr>
          <w:trHeight w:val="20"/>
        </w:trPr>
        <w:tc>
          <w:tcPr>
            <w:tcW w:w="227" w:type="pct"/>
            <w:shd w:val="clear" w:color="auto" w:fill="auto"/>
            <w:vAlign w:val="center"/>
          </w:tcPr>
          <w:p w14:paraId="2F4FD4B0" w14:textId="1F091829"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10</w:t>
            </w:r>
          </w:p>
        </w:tc>
        <w:tc>
          <w:tcPr>
            <w:tcW w:w="1270" w:type="pct"/>
            <w:shd w:val="clear" w:color="auto" w:fill="auto"/>
            <w:vAlign w:val="center"/>
          </w:tcPr>
          <w:p w14:paraId="249F273A" w14:textId="212050C2"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Высота грейдерного отвала с ножами, мм</w:t>
            </w:r>
          </w:p>
        </w:tc>
        <w:tc>
          <w:tcPr>
            <w:tcW w:w="1818" w:type="pct"/>
            <w:shd w:val="clear" w:color="auto" w:fill="auto"/>
            <w:vAlign w:val="center"/>
          </w:tcPr>
          <w:p w14:paraId="08B093E5" w14:textId="6FC6EFA6" w:rsidR="007B38A1" w:rsidRPr="007B38A1" w:rsidRDefault="007B38A1" w:rsidP="007B38A1">
            <w:pPr>
              <w:widowControl w:val="0"/>
              <w:shd w:val="clear" w:color="auto" w:fill="FFFFFF"/>
              <w:spacing w:after="0"/>
              <w:jc w:val="center"/>
              <w:rPr>
                <w:sz w:val="16"/>
                <w:szCs w:val="16"/>
                <w:lang w:val="en-US" w:eastAsia="en-US"/>
              </w:rPr>
            </w:pPr>
            <w:r w:rsidRPr="007B38A1">
              <w:rPr>
                <w:color w:val="000000"/>
                <w:sz w:val="16"/>
                <w:szCs w:val="16"/>
              </w:rPr>
              <w:t>не менее 700</w:t>
            </w:r>
          </w:p>
        </w:tc>
        <w:tc>
          <w:tcPr>
            <w:tcW w:w="1685" w:type="pct"/>
          </w:tcPr>
          <w:p w14:paraId="54B2660C" w14:textId="77777777" w:rsidR="007B38A1" w:rsidRPr="009E18EF" w:rsidRDefault="007B38A1" w:rsidP="007B38A1">
            <w:pPr>
              <w:widowControl w:val="0"/>
              <w:shd w:val="clear" w:color="auto" w:fill="FFFFFF"/>
              <w:spacing w:after="0"/>
              <w:jc w:val="center"/>
              <w:rPr>
                <w:sz w:val="16"/>
                <w:szCs w:val="16"/>
              </w:rPr>
            </w:pPr>
          </w:p>
        </w:tc>
      </w:tr>
      <w:tr w:rsidR="007B38A1" w:rsidRPr="009E18EF" w14:paraId="4ACBF1E0" w14:textId="77777777" w:rsidTr="0051214E">
        <w:trPr>
          <w:trHeight w:val="20"/>
        </w:trPr>
        <w:tc>
          <w:tcPr>
            <w:tcW w:w="227" w:type="pct"/>
            <w:shd w:val="clear" w:color="auto" w:fill="auto"/>
            <w:vAlign w:val="center"/>
          </w:tcPr>
          <w:p w14:paraId="16E81E2F" w14:textId="3CBF3D14"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11</w:t>
            </w:r>
          </w:p>
        </w:tc>
        <w:tc>
          <w:tcPr>
            <w:tcW w:w="1270" w:type="pct"/>
            <w:shd w:val="clear" w:color="auto" w:fill="auto"/>
            <w:vAlign w:val="center"/>
          </w:tcPr>
          <w:p w14:paraId="61DAAD3D" w14:textId="3DE4B6F4"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Боковой вынос отвала вправо и влево, мм</w:t>
            </w:r>
          </w:p>
        </w:tc>
        <w:tc>
          <w:tcPr>
            <w:tcW w:w="1818" w:type="pct"/>
            <w:shd w:val="clear" w:color="auto" w:fill="auto"/>
            <w:vAlign w:val="center"/>
          </w:tcPr>
          <w:p w14:paraId="1D34F7E5" w14:textId="0A4B8E07" w:rsidR="007B38A1" w:rsidRPr="007B38A1" w:rsidRDefault="007B38A1" w:rsidP="007B38A1">
            <w:pPr>
              <w:widowControl w:val="0"/>
              <w:shd w:val="clear" w:color="auto" w:fill="FFFFFF"/>
              <w:spacing w:after="0"/>
              <w:jc w:val="center"/>
              <w:rPr>
                <w:sz w:val="16"/>
                <w:szCs w:val="16"/>
                <w:lang w:val="en-US" w:eastAsia="en-US"/>
              </w:rPr>
            </w:pPr>
            <w:r w:rsidRPr="007B38A1">
              <w:rPr>
                <w:color w:val="000000"/>
                <w:sz w:val="16"/>
                <w:szCs w:val="16"/>
              </w:rPr>
              <w:t>не менее 900</w:t>
            </w:r>
          </w:p>
        </w:tc>
        <w:tc>
          <w:tcPr>
            <w:tcW w:w="1685" w:type="pct"/>
          </w:tcPr>
          <w:p w14:paraId="1416D3E7" w14:textId="77777777" w:rsidR="007B38A1" w:rsidRPr="009E18EF" w:rsidRDefault="007B38A1" w:rsidP="007B38A1">
            <w:pPr>
              <w:widowControl w:val="0"/>
              <w:shd w:val="clear" w:color="auto" w:fill="FFFFFF"/>
              <w:spacing w:after="0"/>
              <w:jc w:val="center"/>
              <w:rPr>
                <w:sz w:val="16"/>
                <w:szCs w:val="16"/>
              </w:rPr>
            </w:pPr>
          </w:p>
        </w:tc>
      </w:tr>
      <w:tr w:rsidR="007B38A1" w:rsidRPr="009E18EF" w14:paraId="5F6BE38F" w14:textId="77777777" w:rsidTr="0051214E">
        <w:trPr>
          <w:trHeight w:val="20"/>
        </w:trPr>
        <w:tc>
          <w:tcPr>
            <w:tcW w:w="227" w:type="pct"/>
            <w:shd w:val="clear" w:color="auto" w:fill="auto"/>
            <w:vAlign w:val="center"/>
          </w:tcPr>
          <w:p w14:paraId="00BBF6DC" w14:textId="2C47795E"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12</w:t>
            </w:r>
          </w:p>
        </w:tc>
        <w:tc>
          <w:tcPr>
            <w:tcW w:w="1270" w:type="pct"/>
            <w:shd w:val="clear" w:color="auto" w:fill="auto"/>
            <w:vAlign w:val="center"/>
          </w:tcPr>
          <w:p w14:paraId="45FA0833" w14:textId="0F945ECA"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Угол резания грейдерного ножа, градусов</w:t>
            </w:r>
          </w:p>
        </w:tc>
        <w:tc>
          <w:tcPr>
            <w:tcW w:w="1818" w:type="pct"/>
            <w:shd w:val="clear" w:color="auto" w:fill="auto"/>
            <w:vAlign w:val="center"/>
          </w:tcPr>
          <w:p w14:paraId="241961CD" w14:textId="4A05205B" w:rsidR="007B38A1" w:rsidRPr="007B38A1" w:rsidRDefault="007B38A1" w:rsidP="007B38A1">
            <w:pPr>
              <w:widowControl w:val="0"/>
              <w:shd w:val="clear" w:color="auto" w:fill="FFFFFF"/>
              <w:spacing w:after="0"/>
              <w:jc w:val="center"/>
              <w:rPr>
                <w:sz w:val="16"/>
                <w:szCs w:val="16"/>
                <w:lang w:val="en-US" w:eastAsia="en-US"/>
              </w:rPr>
            </w:pPr>
            <w:r w:rsidRPr="007B38A1">
              <w:rPr>
                <w:color w:val="000000"/>
                <w:sz w:val="16"/>
                <w:szCs w:val="16"/>
              </w:rPr>
              <w:t>не менее 40 не более 70</w:t>
            </w:r>
          </w:p>
        </w:tc>
        <w:tc>
          <w:tcPr>
            <w:tcW w:w="1685" w:type="pct"/>
          </w:tcPr>
          <w:p w14:paraId="7CC9A92B" w14:textId="77777777" w:rsidR="007B38A1" w:rsidRPr="009E18EF" w:rsidRDefault="007B38A1" w:rsidP="007B38A1">
            <w:pPr>
              <w:widowControl w:val="0"/>
              <w:shd w:val="clear" w:color="auto" w:fill="FFFFFF"/>
              <w:spacing w:after="0"/>
              <w:jc w:val="center"/>
              <w:rPr>
                <w:sz w:val="16"/>
                <w:szCs w:val="16"/>
              </w:rPr>
            </w:pPr>
          </w:p>
        </w:tc>
      </w:tr>
      <w:tr w:rsidR="007B38A1" w:rsidRPr="009E18EF" w14:paraId="63099300" w14:textId="77777777" w:rsidTr="0051214E">
        <w:trPr>
          <w:trHeight w:val="20"/>
        </w:trPr>
        <w:tc>
          <w:tcPr>
            <w:tcW w:w="227" w:type="pct"/>
            <w:shd w:val="clear" w:color="auto" w:fill="auto"/>
            <w:vAlign w:val="center"/>
          </w:tcPr>
          <w:p w14:paraId="48778E98" w14:textId="3DEC4901"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13</w:t>
            </w:r>
          </w:p>
        </w:tc>
        <w:tc>
          <w:tcPr>
            <w:tcW w:w="1270" w:type="pct"/>
            <w:shd w:val="clear" w:color="auto" w:fill="auto"/>
            <w:vAlign w:val="center"/>
          </w:tcPr>
          <w:p w14:paraId="2DA629CC" w14:textId="41B72D02"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Заглубление грейдерного отвала ниже опорной поверхности, мм</w:t>
            </w:r>
          </w:p>
        </w:tc>
        <w:tc>
          <w:tcPr>
            <w:tcW w:w="1818" w:type="pct"/>
            <w:shd w:val="clear" w:color="auto" w:fill="auto"/>
            <w:vAlign w:val="center"/>
          </w:tcPr>
          <w:p w14:paraId="5A9E4303" w14:textId="2B46796C" w:rsidR="007B38A1" w:rsidRPr="007B38A1" w:rsidRDefault="007B38A1" w:rsidP="007B38A1">
            <w:pPr>
              <w:widowControl w:val="0"/>
              <w:shd w:val="clear" w:color="auto" w:fill="FFFFFF"/>
              <w:spacing w:after="0"/>
              <w:jc w:val="center"/>
              <w:rPr>
                <w:sz w:val="16"/>
                <w:szCs w:val="16"/>
                <w:lang w:val="en-US" w:eastAsia="en-US"/>
              </w:rPr>
            </w:pPr>
            <w:r w:rsidRPr="007B38A1">
              <w:rPr>
                <w:color w:val="000000"/>
                <w:sz w:val="16"/>
                <w:szCs w:val="16"/>
              </w:rPr>
              <w:t>не менее 500</w:t>
            </w:r>
          </w:p>
        </w:tc>
        <w:tc>
          <w:tcPr>
            <w:tcW w:w="1685" w:type="pct"/>
          </w:tcPr>
          <w:p w14:paraId="047DA402" w14:textId="77777777" w:rsidR="007B38A1" w:rsidRPr="009E18EF" w:rsidRDefault="007B38A1" w:rsidP="007B38A1">
            <w:pPr>
              <w:widowControl w:val="0"/>
              <w:shd w:val="clear" w:color="auto" w:fill="FFFFFF"/>
              <w:spacing w:after="0"/>
              <w:jc w:val="center"/>
              <w:rPr>
                <w:sz w:val="16"/>
                <w:szCs w:val="16"/>
              </w:rPr>
            </w:pPr>
          </w:p>
        </w:tc>
      </w:tr>
      <w:tr w:rsidR="007B38A1" w:rsidRPr="009E18EF" w14:paraId="3621C38F" w14:textId="77777777" w:rsidTr="0051214E">
        <w:trPr>
          <w:trHeight w:val="20"/>
        </w:trPr>
        <w:tc>
          <w:tcPr>
            <w:tcW w:w="227" w:type="pct"/>
            <w:shd w:val="clear" w:color="auto" w:fill="auto"/>
            <w:vAlign w:val="center"/>
          </w:tcPr>
          <w:p w14:paraId="6B7DE67B" w14:textId="62664283"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14</w:t>
            </w:r>
          </w:p>
        </w:tc>
        <w:tc>
          <w:tcPr>
            <w:tcW w:w="1270" w:type="pct"/>
            <w:shd w:val="clear" w:color="auto" w:fill="auto"/>
            <w:vAlign w:val="center"/>
          </w:tcPr>
          <w:p w14:paraId="57FFFB50" w14:textId="49ACF9F4"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Основной отвал автогрейдера</w:t>
            </w:r>
          </w:p>
        </w:tc>
        <w:tc>
          <w:tcPr>
            <w:tcW w:w="1818" w:type="pct"/>
            <w:shd w:val="clear" w:color="auto" w:fill="auto"/>
            <w:vAlign w:val="center"/>
          </w:tcPr>
          <w:p w14:paraId="12590501" w14:textId="02656B03"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 xml:space="preserve">должен управляется посредством гидроцилиндров </w:t>
            </w:r>
          </w:p>
        </w:tc>
        <w:tc>
          <w:tcPr>
            <w:tcW w:w="1685" w:type="pct"/>
          </w:tcPr>
          <w:p w14:paraId="7C21C223" w14:textId="77777777" w:rsidR="007B38A1" w:rsidRPr="009E18EF" w:rsidRDefault="007B38A1" w:rsidP="007B38A1">
            <w:pPr>
              <w:widowControl w:val="0"/>
              <w:shd w:val="clear" w:color="auto" w:fill="FFFFFF"/>
              <w:spacing w:after="0"/>
              <w:jc w:val="center"/>
              <w:rPr>
                <w:sz w:val="16"/>
                <w:szCs w:val="16"/>
              </w:rPr>
            </w:pPr>
          </w:p>
        </w:tc>
      </w:tr>
      <w:tr w:rsidR="007B38A1" w:rsidRPr="009E18EF" w14:paraId="6822EB53" w14:textId="77777777" w:rsidTr="0051214E">
        <w:trPr>
          <w:trHeight w:val="20"/>
        </w:trPr>
        <w:tc>
          <w:tcPr>
            <w:tcW w:w="227" w:type="pct"/>
            <w:shd w:val="clear" w:color="auto" w:fill="auto"/>
            <w:vAlign w:val="center"/>
          </w:tcPr>
          <w:p w14:paraId="2ECFEA8B" w14:textId="496EB4C4"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15</w:t>
            </w:r>
          </w:p>
        </w:tc>
        <w:tc>
          <w:tcPr>
            <w:tcW w:w="1270" w:type="pct"/>
            <w:shd w:val="clear" w:color="auto" w:fill="auto"/>
            <w:vAlign w:val="center"/>
          </w:tcPr>
          <w:p w14:paraId="7965AFA8" w14:textId="244850CF" w:rsidR="007B38A1" w:rsidRPr="007B38A1" w:rsidRDefault="007B38A1" w:rsidP="007B38A1">
            <w:pPr>
              <w:widowControl w:val="0"/>
              <w:shd w:val="clear" w:color="auto" w:fill="FFFFFF"/>
              <w:spacing w:after="0"/>
              <w:jc w:val="left"/>
              <w:rPr>
                <w:sz w:val="16"/>
                <w:szCs w:val="16"/>
                <w:lang w:eastAsia="en-US"/>
              </w:rPr>
            </w:pPr>
            <w:r w:rsidRPr="007B38A1">
              <w:rPr>
                <w:color w:val="000000"/>
                <w:sz w:val="16"/>
                <w:szCs w:val="16"/>
              </w:rPr>
              <w:t>Опора отвала</w:t>
            </w:r>
          </w:p>
        </w:tc>
        <w:tc>
          <w:tcPr>
            <w:tcW w:w="1818" w:type="pct"/>
            <w:shd w:val="clear" w:color="auto" w:fill="auto"/>
            <w:vAlign w:val="center"/>
          </w:tcPr>
          <w:p w14:paraId="4D10C614" w14:textId="0550CED3" w:rsidR="007B38A1" w:rsidRPr="007B38A1" w:rsidRDefault="007B38A1" w:rsidP="007B38A1">
            <w:pPr>
              <w:widowControl w:val="0"/>
              <w:shd w:val="clear" w:color="auto" w:fill="FFFFFF"/>
              <w:spacing w:after="0"/>
              <w:jc w:val="center"/>
              <w:rPr>
                <w:sz w:val="16"/>
                <w:szCs w:val="16"/>
                <w:lang w:eastAsia="en-US"/>
              </w:rPr>
            </w:pPr>
            <w:r w:rsidRPr="007B38A1">
              <w:rPr>
                <w:color w:val="000000"/>
                <w:sz w:val="16"/>
                <w:szCs w:val="16"/>
              </w:rPr>
              <w:t>должна быть оснащена сменными вкладышами позволяющими предотвратить износ направляющих поверхностей самой опоры и отвала при его выдвижении</w:t>
            </w:r>
          </w:p>
        </w:tc>
        <w:tc>
          <w:tcPr>
            <w:tcW w:w="1685" w:type="pct"/>
          </w:tcPr>
          <w:p w14:paraId="178BC576" w14:textId="77777777" w:rsidR="007B38A1" w:rsidRPr="009E18EF" w:rsidRDefault="007B38A1" w:rsidP="007B38A1">
            <w:pPr>
              <w:widowControl w:val="0"/>
              <w:shd w:val="clear" w:color="auto" w:fill="FFFFFF"/>
              <w:spacing w:after="0"/>
              <w:jc w:val="center"/>
              <w:rPr>
                <w:sz w:val="16"/>
                <w:szCs w:val="16"/>
              </w:rPr>
            </w:pPr>
          </w:p>
        </w:tc>
      </w:tr>
      <w:tr w:rsidR="007B38A1" w:rsidRPr="009E18EF" w14:paraId="04D53C15" w14:textId="5B01CEB9" w:rsidTr="007B38A1">
        <w:trPr>
          <w:trHeight w:val="20"/>
        </w:trPr>
        <w:tc>
          <w:tcPr>
            <w:tcW w:w="3315" w:type="pct"/>
            <w:gridSpan w:val="3"/>
            <w:shd w:val="clear" w:color="auto" w:fill="auto"/>
            <w:vAlign w:val="center"/>
          </w:tcPr>
          <w:p w14:paraId="1A2E7F45" w14:textId="2AC071AA" w:rsidR="007B38A1" w:rsidRPr="007B38A1" w:rsidRDefault="007B38A1" w:rsidP="00273D2A">
            <w:pPr>
              <w:widowControl w:val="0"/>
              <w:shd w:val="clear" w:color="auto" w:fill="FFFFFF"/>
              <w:spacing w:after="0"/>
              <w:jc w:val="center"/>
              <w:rPr>
                <w:sz w:val="16"/>
                <w:szCs w:val="16"/>
                <w:lang w:val="en-US" w:eastAsia="en-US"/>
              </w:rPr>
            </w:pPr>
            <w:r w:rsidRPr="007B38A1">
              <w:rPr>
                <w:b/>
                <w:bCs/>
                <w:sz w:val="16"/>
                <w:szCs w:val="16"/>
                <w:lang w:eastAsia="en-US"/>
              </w:rPr>
              <w:t>Управление</w:t>
            </w:r>
          </w:p>
        </w:tc>
        <w:tc>
          <w:tcPr>
            <w:tcW w:w="1685" w:type="pct"/>
          </w:tcPr>
          <w:p w14:paraId="6F646C6A" w14:textId="77777777" w:rsidR="007B38A1" w:rsidRPr="009E18EF" w:rsidRDefault="007B38A1" w:rsidP="007B38A1">
            <w:pPr>
              <w:widowControl w:val="0"/>
              <w:shd w:val="clear" w:color="auto" w:fill="FFFFFF"/>
              <w:spacing w:after="0"/>
              <w:jc w:val="center"/>
              <w:rPr>
                <w:sz w:val="16"/>
                <w:szCs w:val="16"/>
              </w:rPr>
            </w:pPr>
          </w:p>
        </w:tc>
      </w:tr>
      <w:tr w:rsidR="007B38A1" w:rsidRPr="009E18EF" w14:paraId="0121E68B" w14:textId="7AA01D35" w:rsidTr="00807CE8">
        <w:trPr>
          <w:trHeight w:val="20"/>
        </w:trPr>
        <w:tc>
          <w:tcPr>
            <w:tcW w:w="227" w:type="pct"/>
            <w:shd w:val="clear" w:color="auto" w:fill="auto"/>
            <w:vAlign w:val="center"/>
          </w:tcPr>
          <w:p w14:paraId="036EA615" w14:textId="374127E9"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1</w:t>
            </w:r>
          </w:p>
        </w:tc>
        <w:tc>
          <w:tcPr>
            <w:tcW w:w="1270" w:type="pct"/>
            <w:shd w:val="clear" w:color="auto" w:fill="auto"/>
          </w:tcPr>
          <w:p w14:paraId="07517EA8" w14:textId="119FAD3F" w:rsidR="007B38A1" w:rsidRPr="007B38A1" w:rsidRDefault="007B38A1" w:rsidP="007B38A1">
            <w:pPr>
              <w:widowControl w:val="0"/>
              <w:shd w:val="clear" w:color="auto" w:fill="FFFFFF"/>
              <w:spacing w:after="0"/>
              <w:jc w:val="left"/>
              <w:rPr>
                <w:sz w:val="16"/>
                <w:szCs w:val="16"/>
                <w:lang w:eastAsia="en-US"/>
              </w:rPr>
            </w:pPr>
            <w:r w:rsidRPr="007B38A1">
              <w:rPr>
                <w:sz w:val="16"/>
                <w:szCs w:val="16"/>
              </w:rPr>
              <w:t>Управление поворотом передних колес</w:t>
            </w:r>
          </w:p>
        </w:tc>
        <w:tc>
          <w:tcPr>
            <w:tcW w:w="1818" w:type="pct"/>
            <w:shd w:val="clear" w:color="auto" w:fill="auto"/>
          </w:tcPr>
          <w:p w14:paraId="5C749FC3" w14:textId="35C5FD37" w:rsidR="007B38A1" w:rsidRPr="007B38A1" w:rsidRDefault="007B38A1" w:rsidP="007B38A1">
            <w:pPr>
              <w:widowControl w:val="0"/>
              <w:shd w:val="clear" w:color="auto" w:fill="FFFFFF"/>
              <w:spacing w:after="0"/>
              <w:jc w:val="center"/>
              <w:rPr>
                <w:sz w:val="16"/>
                <w:szCs w:val="16"/>
                <w:lang w:val="en-US" w:eastAsia="en-US"/>
              </w:rPr>
            </w:pPr>
            <w:r w:rsidRPr="007B38A1">
              <w:rPr>
                <w:sz w:val="16"/>
                <w:szCs w:val="16"/>
              </w:rPr>
              <w:t>должно быть гидравлическое</w:t>
            </w:r>
          </w:p>
        </w:tc>
        <w:tc>
          <w:tcPr>
            <w:tcW w:w="1685" w:type="pct"/>
          </w:tcPr>
          <w:p w14:paraId="6B8D8073" w14:textId="77777777" w:rsidR="007B38A1" w:rsidRPr="009E18EF" w:rsidRDefault="007B38A1" w:rsidP="007B38A1">
            <w:pPr>
              <w:widowControl w:val="0"/>
              <w:shd w:val="clear" w:color="auto" w:fill="FFFFFF"/>
              <w:spacing w:after="0"/>
              <w:jc w:val="center"/>
              <w:rPr>
                <w:sz w:val="16"/>
                <w:szCs w:val="16"/>
              </w:rPr>
            </w:pPr>
          </w:p>
        </w:tc>
      </w:tr>
      <w:tr w:rsidR="007B38A1" w:rsidRPr="009E18EF" w14:paraId="765BB481" w14:textId="77777777" w:rsidTr="00807CE8">
        <w:trPr>
          <w:trHeight w:val="20"/>
        </w:trPr>
        <w:tc>
          <w:tcPr>
            <w:tcW w:w="227" w:type="pct"/>
            <w:shd w:val="clear" w:color="auto" w:fill="auto"/>
            <w:vAlign w:val="center"/>
          </w:tcPr>
          <w:p w14:paraId="03631244" w14:textId="59BE4F30"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2</w:t>
            </w:r>
          </w:p>
        </w:tc>
        <w:tc>
          <w:tcPr>
            <w:tcW w:w="1270" w:type="pct"/>
            <w:shd w:val="clear" w:color="auto" w:fill="auto"/>
          </w:tcPr>
          <w:p w14:paraId="0AC06903" w14:textId="078FEAB8" w:rsidR="007B38A1" w:rsidRPr="007B38A1" w:rsidRDefault="007B38A1" w:rsidP="007B38A1">
            <w:pPr>
              <w:widowControl w:val="0"/>
              <w:shd w:val="clear" w:color="auto" w:fill="FFFFFF"/>
              <w:spacing w:after="0"/>
              <w:jc w:val="left"/>
              <w:rPr>
                <w:sz w:val="16"/>
                <w:szCs w:val="16"/>
                <w:lang w:eastAsia="en-US"/>
              </w:rPr>
            </w:pPr>
            <w:r w:rsidRPr="007B38A1">
              <w:rPr>
                <w:sz w:val="16"/>
                <w:szCs w:val="16"/>
              </w:rPr>
              <w:t>Тормозная система</w:t>
            </w:r>
          </w:p>
        </w:tc>
        <w:tc>
          <w:tcPr>
            <w:tcW w:w="1818" w:type="pct"/>
            <w:shd w:val="clear" w:color="auto" w:fill="auto"/>
          </w:tcPr>
          <w:p w14:paraId="1289554F" w14:textId="372C501D"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должна быть двухконтурная пневматическая тормозная система</w:t>
            </w:r>
          </w:p>
        </w:tc>
        <w:tc>
          <w:tcPr>
            <w:tcW w:w="1685" w:type="pct"/>
          </w:tcPr>
          <w:p w14:paraId="399A7A89" w14:textId="77777777" w:rsidR="007B38A1" w:rsidRPr="009E18EF" w:rsidRDefault="007B38A1" w:rsidP="007B38A1">
            <w:pPr>
              <w:widowControl w:val="0"/>
              <w:shd w:val="clear" w:color="auto" w:fill="FFFFFF"/>
              <w:spacing w:after="0"/>
              <w:jc w:val="center"/>
              <w:rPr>
                <w:sz w:val="16"/>
                <w:szCs w:val="16"/>
              </w:rPr>
            </w:pPr>
          </w:p>
        </w:tc>
      </w:tr>
      <w:tr w:rsidR="007B38A1" w:rsidRPr="009E18EF" w14:paraId="0007088A" w14:textId="77777777" w:rsidTr="00807CE8">
        <w:trPr>
          <w:trHeight w:val="20"/>
        </w:trPr>
        <w:tc>
          <w:tcPr>
            <w:tcW w:w="227" w:type="pct"/>
            <w:shd w:val="clear" w:color="auto" w:fill="auto"/>
            <w:vAlign w:val="center"/>
          </w:tcPr>
          <w:p w14:paraId="0D2964A9" w14:textId="74F0C850"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3</w:t>
            </w:r>
          </w:p>
        </w:tc>
        <w:tc>
          <w:tcPr>
            <w:tcW w:w="1270" w:type="pct"/>
            <w:shd w:val="clear" w:color="auto" w:fill="auto"/>
          </w:tcPr>
          <w:p w14:paraId="08075A59" w14:textId="3A0A3603" w:rsidR="007B38A1" w:rsidRPr="007B38A1" w:rsidRDefault="007B38A1" w:rsidP="007B38A1">
            <w:pPr>
              <w:widowControl w:val="0"/>
              <w:shd w:val="clear" w:color="auto" w:fill="FFFFFF"/>
              <w:spacing w:after="0"/>
              <w:jc w:val="left"/>
              <w:rPr>
                <w:sz w:val="16"/>
                <w:szCs w:val="16"/>
                <w:lang w:eastAsia="en-US"/>
              </w:rPr>
            </w:pPr>
            <w:r w:rsidRPr="007B38A1">
              <w:rPr>
                <w:sz w:val="16"/>
                <w:szCs w:val="16"/>
              </w:rPr>
              <w:t>Дисковые колёсные тормоза</w:t>
            </w:r>
          </w:p>
        </w:tc>
        <w:tc>
          <w:tcPr>
            <w:tcW w:w="1818" w:type="pct"/>
            <w:shd w:val="clear" w:color="auto" w:fill="auto"/>
          </w:tcPr>
          <w:p w14:paraId="1D21CF97" w14:textId="34C6E3E3" w:rsidR="007B38A1" w:rsidRPr="007B38A1" w:rsidRDefault="007B38A1" w:rsidP="007B38A1">
            <w:pPr>
              <w:widowControl w:val="0"/>
              <w:shd w:val="clear" w:color="auto" w:fill="FFFFFF"/>
              <w:spacing w:after="0"/>
              <w:jc w:val="center"/>
              <w:rPr>
                <w:sz w:val="16"/>
                <w:szCs w:val="16"/>
                <w:lang w:eastAsia="en-US"/>
              </w:rPr>
            </w:pPr>
            <w:r w:rsidRPr="007B38A1">
              <w:rPr>
                <w:sz w:val="16"/>
                <w:szCs w:val="16"/>
              </w:rPr>
              <w:t>должны быть в бортовых редукторах среднего и заднего моста</w:t>
            </w:r>
          </w:p>
        </w:tc>
        <w:tc>
          <w:tcPr>
            <w:tcW w:w="1685" w:type="pct"/>
          </w:tcPr>
          <w:p w14:paraId="3525A3BB" w14:textId="77777777" w:rsidR="007B38A1" w:rsidRPr="009E18EF" w:rsidRDefault="007B38A1" w:rsidP="007B38A1">
            <w:pPr>
              <w:widowControl w:val="0"/>
              <w:shd w:val="clear" w:color="auto" w:fill="FFFFFF"/>
              <w:spacing w:after="0"/>
              <w:jc w:val="center"/>
              <w:rPr>
                <w:sz w:val="16"/>
                <w:szCs w:val="16"/>
              </w:rPr>
            </w:pPr>
          </w:p>
        </w:tc>
      </w:tr>
      <w:tr w:rsidR="007B38A1" w:rsidRPr="009E18EF" w14:paraId="32B51BB6" w14:textId="77777777" w:rsidTr="00DD41A8">
        <w:trPr>
          <w:trHeight w:val="20"/>
        </w:trPr>
        <w:tc>
          <w:tcPr>
            <w:tcW w:w="227" w:type="pct"/>
            <w:shd w:val="clear" w:color="auto" w:fill="auto"/>
            <w:vAlign w:val="center"/>
          </w:tcPr>
          <w:p w14:paraId="0CE79B04" w14:textId="5441AA22" w:rsidR="007B38A1" w:rsidRPr="009E18EF" w:rsidRDefault="007B38A1" w:rsidP="007B38A1">
            <w:pPr>
              <w:widowControl w:val="0"/>
              <w:shd w:val="clear" w:color="auto" w:fill="FFFFFF"/>
              <w:spacing w:after="0"/>
              <w:jc w:val="center"/>
              <w:rPr>
                <w:sz w:val="16"/>
                <w:szCs w:val="16"/>
                <w:lang w:eastAsia="en-US"/>
              </w:rPr>
            </w:pPr>
            <w:r>
              <w:rPr>
                <w:sz w:val="16"/>
                <w:szCs w:val="16"/>
                <w:lang w:eastAsia="en-US"/>
              </w:rPr>
              <w:t>4</w:t>
            </w:r>
          </w:p>
        </w:tc>
        <w:tc>
          <w:tcPr>
            <w:tcW w:w="1270" w:type="pct"/>
            <w:shd w:val="clear" w:color="auto" w:fill="auto"/>
          </w:tcPr>
          <w:p w14:paraId="2C329D94" w14:textId="4D214A4A" w:rsidR="007B38A1" w:rsidRPr="007B38A1" w:rsidRDefault="007B38A1" w:rsidP="007B38A1">
            <w:pPr>
              <w:widowControl w:val="0"/>
              <w:shd w:val="clear" w:color="auto" w:fill="FFFFFF"/>
              <w:spacing w:after="0"/>
              <w:jc w:val="left"/>
              <w:rPr>
                <w:sz w:val="16"/>
                <w:szCs w:val="16"/>
                <w:lang w:eastAsia="en-US"/>
              </w:rPr>
            </w:pPr>
            <w:r w:rsidRPr="007B38A1">
              <w:rPr>
                <w:sz w:val="16"/>
                <w:szCs w:val="16"/>
              </w:rPr>
              <w:t>Управление рабочими органами</w:t>
            </w:r>
          </w:p>
        </w:tc>
        <w:tc>
          <w:tcPr>
            <w:tcW w:w="1818" w:type="pct"/>
            <w:shd w:val="clear" w:color="auto" w:fill="auto"/>
          </w:tcPr>
          <w:p w14:paraId="2CD4084A" w14:textId="112BD606" w:rsidR="007B38A1" w:rsidRPr="007B38A1" w:rsidRDefault="007B38A1" w:rsidP="007B38A1">
            <w:pPr>
              <w:widowControl w:val="0"/>
              <w:shd w:val="clear" w:color="auto" w:fill="FFFFFF"/>
              <w:spacing w:after="0"/>
              <w:jc w:val="center"/>
              <w:rPr>
                <w:sz w:val="16"/>
                <w:szCs w:val="16"/>
                <w:lang w:val="en-US" w:eastAsia="en-US"/>
              </w:rPr>
            </w:pPr>
            <w:r w:rsidRPr="007B38A1">
              <w:rPr>
                <w:sz w:val="16"/>
                <w:szCs w:val="16"/>
              </w:rPr>
              <w:t>должно быть гидравлическое</w:t>
            </w:r>
          </w:p>
        </w:tc>
        <w:tc>
          <w:tcPr>
            <w:tcW w:w="1685" w:type="pct"/>
          </w:tcPr>
          <w:p w14:paraId="5D4ECA56" w14:textId="77777777" w:rsidR="007B38A1" w:rsidRPr="009E18EF" w:rsidRDefault="007B38A1" w:rsidP="007B38A1">
            <w:pPr>
              <w:widowControl w:val="0"/>
              <w:shd w:val="clear" w:color="auto" w:fill="FFFFFF"/>
              <w:spacing w:after="0"/>
              <w:jc w:val="center"/>
              <w:rPr>
                <w:sz w:val="16"/>
                <w:szCs w:val="16"/>
              </w:rPr>
            </w:pPr>
          </w:p>
        </w:tc>
      </w:tr>
      <w:tr w:rsidR="007B38A1" w:rsidRPr="009E18EF" w14:paraId="1E455B1A" w14:textId="77777777" w:rsidTr="007B38A1">
        <w:trPr>
          <w:trHeight w:val="20"/>
        </w:trPr>
        <w:tc>
          <w:tcPr>
            <w:tcW w:w="3315" w:type="pct"/>
            <w:gridSpan w:val="3"/>
            <w:shd w:val="clear" w:color="auto" w:fill="auto"/>
            <w:vAlign w:val="center"/>
          </w:tcPr>
          <w:p w14:paraId="240C21C4" w14:textId="659A19F7" w:rsidR="007B38A1" w:rsidRPr="009E18EF" w:rsidRDefault="00F27935" w:rsidP="00F00615">
            <w:pPr>
              <w:widowControl w:val="0"/>
              <w:shd w:val="clear" w:color="auto" w:fill="FFFFFF"/>
              <w:spacing w:after="0"/>
              <w:jc w:val="center"/>
              <w:rPr>
                <w:sz w:val="16"/>
                <w:szCs w:val="16"/>
                <w:lang w:val="en-US" w:eastAsia="en-US"/>
              </w:rPr>
            </w:pPr>
            <w:r w:rsidRPr="00F27935">
              <w:rPr>
                <w:b/>
                <w:bCs/>
                <w:sz w:val="16"/>
                <w:szCs w:val="16"/>
                <w:lang w:eastAsia="en-US"/>
              </w:rPr>
              <w:t>Электрооборудование</w:t>
            </w:r>
          </w:p>
        </w:tc>
        <w:tc>
          <w:tcPr>
            <w:tcW w:w="1685" w:type="pct"/>
          </w:tcPr>
          <w:p w14:paraId="007832E6" w14:textId="77777777" w:rsidR="007B38A1" w:rsidRPr="009E18EF" w:rsidRDefault="007B38A1" w:rsidP="00F00615">
            <w:pPr>
              <w:widowControl w:val="0"/>
              <w:shd w:val="clear" w:color="auto" w:fill="FFFFFF"/>
              <w:spacing w:after="0"/>
              <w:jc w:val="center"/>
              <w:rPr>
                <w:sz w:val="16"/>
                <w:szCs w:val="16"/>
              </w:rPr>
            </w:pPr>
          </w:p>
        </w:tc>
      </w:tr>
      <w:tr w:rsidR="00F27935" w:rsidRPr="009E18EF" w14:paraId="6957AD33" w14:textId="77777777" w:rsidTr="00DD41A8">
        <w:trPr>
          <w:trHeight w:val="20"/>
        </w:trPr>
        <w:tc>
          <w:tcPr>
            <w:tcW w:w="227" w:type="pct"/>
            <w:shd w:val="clear" w:color="auto" w:fill="auto"/>
            <w:vAlign w:val="center"/>
          </w:tcPr>
          <w:p w14:paraId="6F7E0D56" w14:textId="57B8BF96" w:rsidR="00F27935" w:rsidRPr="00F27935" w:rsidRDefault="00960B12" w:rsidP="00F27935">
            <w:pPr>
              <w:widowControl w:val="0"/>
              <w:shd w:val="clear" w:color="auto" w:fill="FFFFFF"/>
              <w:spacing w:after="0"/>
              <w:jc w:val="center"/>
              <w:rPr>
                <w:sz w:val="16"/>
                <w:szCs w:val="16"/>
                <w:lang w:eastAsia="en-US"/>
              </w:rPr>
            </w:pPr>
            <w:r>
              <w:rPr>
                <w:sz w:val="16"/>
                <w:szCs w:val="16"/>
                <w:lang w:eastAsia="en-US"/>
              </w:rPr>
              <w:t>1</w:t>
            </w:r>
          </w:p>
        </w:tc>
        <w:tc>
          <w:tcPr>
            <w:tcW w:w="1270" w:type="pct"/>
            <w:shd w:val="clear" w:color="auto" w:fill="auto"/>
          </w:tcPr>
          <w:p w14:paraId="51D2860A" w14:textId="664124A2" w:rsidR="00F27935" w:rsidRPr="00F27935" w:rsidRDefault="00F27935" w:rsidP="00F27935">
            <w:pPr>
              <w:widowControl w:val="0"/>
              <w:shd w:val="clear" w:color="auto" w:fill="FFFFFF"/>
              <w:spacing w:after="0"/>
              <w:jc w:val="left"/>
              <w:rPr>
                <w:sz w:val="16"/>
                <w:szCs w:val="16"/>
                <w:lang w:eastAsia="en-US"/>
              </w:rPr>
            </w:pPr>
            <w:r w:rsidRPr="00F27935">
              <w:rPr>
                <w:sz w:val="16"/>
                <w:szCs w:val="16"/>
              </w:rPr>
              <w:t>Напряжение сети, В</w:t>
            </w:r>
          </w:p>
        </w:tc>
        <w:tc>
          <w:tcPr>
            <w:tcW w:w="1818" w:type="pct"/>
            <w:shd w:val="clear" w:color="auto" w:fill="auto"/>
          </w:tcPr>
          <w:p w14:paraId="146D19C2" w14:textId="6C2747CC" w:rsidR="00F27935" w:rsidRPr="00F27935" w:rsidRDefault="00F27935" w:rsidP="00F27935">
            <w:pPr>
              <w:widowControl w:val="0"/>
              <w:shd w:val="clear" w:color="auto" w:fill="FFFFFF"/>
              <w:spacing w:after="0"/>
              <w:jc w:val="center"/>
              <w:rPr>
                <w:sz w:val="16"/>
                <w:szCs w:val="16"/>
                <w:lang w:val="en-US" w:eastAsia="en-US"/>
              </w:rPr>
            </w:pPr>
            <w:r w:rsidRPr="00F27935">
              <w:rPr>
                <w:sz w:val="16"/>
                <w:szCs w:val="16"/>
              </w:rPr>
              <w:t>не менее 24</w:t>
            </w:r>
          </w:p>
        </w:tc>
        <w:tc>
          <w:tcPr>
            <w:tcW w:w="1685" w:type="pct"/>
          </w:tcPr>
          <w:p w14:paraId="3881DF13" w14:textId="77777777" w:rsidR="00F27935" w:rsidRPr="009E18EF" w:rsidRDefault="00F27935" w:rsidP="00F27935">
            <w:pPr>
              <w:widowControl w:val="0"/>
              <w:shd w:val="clear" w:color="auto" w:fill="FFFFFF"/>
              <w:spacing w:after="0"/>
              <w:jc w:val="center"/>
              <w:rPr>
                <w:sz w:val="16"/>
                <w:szCs w:val="16"/>
              </w:rPr>
            </w:pPr>
          </w:p>
        </w:tc>
      </w:tr>
      <w:tr w:rsidR="00F27935" w:rsidRPr="009E18EF" w14:paraId="69B43FA7" w14:textId="77777777" w:rsidTr="00DD41A8">
        <w:trPr>
          <w:trHeight w:val="20"/>
        </w:trPr>
        <w:tc>
          <w:tcPr>
            <w:tcW w:w="227" w:type="pct"/>
            <w:shd w:val="clear" w:color="auto" w:fill="auto"/>
            <w:vAlign w:val="center"/>
          </w:tcPr>
          <w:p w14:paraId="591B6F66" w14:textId="659ACF15" w:rsidR="00F27935" w:rsidRPr="00F27935" w:rsidRDefault="00960B12" w:rsidP="00F27935">
            <w:pPr>
              <w:widowControl w:val="0"/>
              <w:shd w:val="clear" w:color="auto" w:fill="FFFFFF"/>
              <w:spacing w:after="0"/>
              <w:jc w:val="center"/>
              <w:rPr>
                <w:sz w:val="16"/>
                <w:szCs w:val="16"/>
                <w:lang w:eastAsia="en-US"/>
              </w:rPr>
            </w:pPr>
            <w:r>
              <w:rPr>
                <w:sz w:val="16"/>
                <w:szCs w:val="16"/>
                <w:lang w:eastAsia="en-US"/>
              </w:rPr>
              <w:t>2</w:t>
            </w:r>
          </w:p>
        </w:tc>
        <w:tc>
          <w:tcPr>
            <w:tcW w:w="1270" w:type="pct"/>
            <w:shd w:val="clear" w:color="auto" w:fill="auto"/>
          </w:tcPr>
          <w:p w14:paraId="0C8D755F" w14:textId="0AED35C6" w:rsidR="00F27935" w:rsidRPr="00F27935" w:rsidRDefault="00F27935" w:rsidP="00F27935">
            <w:pPr>
              <w:widowControl w:val="0"/>
              <w:shd w:val="clear" w:color="auto" w:fill="FFFFFF"/>
              <w:spacing w:after="0"/>
              <w:jc w:val="left"/>
              <w:rPr>
                <w:sz w:val="16"/>
                <w:szCs w:val="16"/>
                <w:lang w:eastAsia="en-US"/>
              </w:rPr>
            </w:pPr>
            <w:r w:rsidRPr="00F27935">
              <w:rPr>
                <w:sz w:val="16"/>
                <w:szCs w:val="16"/>
              </w:rPr>
              <w:t>Аккумуляторные батареи, шт</w:t>
            </w:r>
            <w:r w:rsidR="00273D2A">
              <w:rPr>
                <w:sz w:val="16"/>
                <w:szCs w:val="16"/>
              </w:rPr>
              <w:t>.</w:t>
            </w:r>
          </w:p>
        </w:tc>
        <w:tc>
          <w:tcPr>
            <w:tcW w:w="1818" w:type="pct"/>
            <w:shd w:val="clear" w:color="auto" w:fill="auto"/>
          </w:tcPr>
          <w:p w14:paraId="29DC84C5" w14:textId="4FB6130A" w:rsidR="00F27935" w:rsidRPr="00F27935" w:rsidRDefault="00F27935" w:rsidP="00F27935">
            <w:pPr>
              <w:widowControl w:val="0"/>
              <w:shd w:val="clear" w:color="auto" w:fill="FFFFFF"/>
              <w:spacing w:after="0"/>
              <w:jc w:val="center"/>
              <w:rPr>
                <w:sz w:val="16"/>
                <w:szCs w:val="16"/>
                <w:lang w:val="en-US" w:eastAsia="en-US"/>
              </w:rPr>
            </w:pPr>
            <w:r w:rsidRPr="00F27935">
              <w:rPr>
                <w:sz w:val="16"/>
                <w:szCs w:val="16"/>
              </w:rPr>
              <w:t>не менее 2</w:t>
            </w:r>
          </w:p>
        </w:tc>
        <w:tc>
          <w:tcPr>
            <w:tcW w:w="1685" w:type="pct"/>
          </w:tcPr>
          <w:p w14:paraId="0BDE4972" w14:textId="77777777" w:rsidR="00F27935" w:rsidRPr="009E18EF" w:rsidRDefault="00F27935" w:rsidP="00F27935">
            <w:pPr>
              <w:widowControl w:val="0"/>
              <w:shd w:val="clear" w:color="auto" w:fill="FFFFFF"/>
              <w:spacing w:after="0"/>
              <w:jc w:val="center"/>
              <w:rPr>
                <w:sz w:val="16"/>
                <w:szCs w:val="16"/>
              </w:rPr>
            </w:pPr>
          </w:p>
        </w:tc>
      </w:tr>
      <w:tr w:rsidR="00F27935" w:rsidRPr="009E18EF" w14:paraId="281A634D" w14:textId="77777777" w:rsidTr="00DD41A8">
        <w:trPr>
          <w:trHeight w:val="20"/>
        </w:trPr>
        <w:tc>
          <w:tcPr>
            <w:tcW w:w="227" w:type="pct"/>
            <w:shd w:val="clear" w:color="auto" w:fill="auto"/>
            <w:vAlign w:val="center"/>
          </w:tcPr>
          <w:p w14:paraId="3E8233C4" w14:textId="7F07408D" w:rsidR="00F27935" w:rsidRPr="00F27935" w:rsidRDefault="00960B12" w:rsidP="00F27935">
            <w:pPr>
              <w:widowControl w:val="0"/>
              <w:shd w:val="clear" w:color="auto" w:fill="FFFFFF"/>
              <w:spacing w:after="0"/>
              <w:jc w:val="center"/>
              <w:rPr>
                <w:sz w:val="16"/>
                <w:szCs w:val="16"/>
                <w:lang w:eastAsia="en-US"/>
              </w:rPr>
            </w:pPr>
            <w:r>
              <w:rPr>
                <w:sz w:val="16"/>
                <w:szCs w:val="16"/>
                <w:lang w:eastAsia="en-US"/>
              </w:rPr>
              <w:t>3</w:t>
            </w:r>
          </w:p>
        </w:tc>
        <w:tc>
          <w:tcPr>
            <w:tcW w:w="1270" w:type="pct"/>
            <w:shd w:val="clear" w:color="auto" w:fill="auto"/>
          </w:tcPr>
          <w:p w14:paraId="2408C5BD" w14:textId="3E9B2E34" w:rsidR="00F27935" w:rsidRPr="00F27935" w:rsidRDefault="00F27935" w:rsidP="00F27935">
            <w:pPr>
              <w:widowControl w:val="0"/>
              <w:shd w:val="clear" w:color="auto" w:fill="FFFFFF"/>
              <w:spacing w:after="0"/>
              <w:jc w:val="left"/>
              <w:rPr>
                <w:sz w:val="16"/>
                <w:szCs w:val="16"/>
                <w:lang w:eastAsia="en-US"/>
              </w:rPr>
            </w:pPr>
            <w:r w:rsidRPr="00F27935">
              <w:rPr>
                <w:sz w:val="16"/>
                <w:szCs w:val="16"/>
              </w:rPr>
              <w:t xml:space="preserve">Емкость аккумуляторных батареи </w:t>
            </w:r>
            <w:proofErr w:type="spellStart"/>
            <w:r w:rsidR="00960B12">
              <w:rPr>
                <w:sz w:val="16"/>
                <w:szCs w:val="16"/>
              </w:rPr>
              <w:t>А</w:t>
            </w:r>
            <w:r w:rsidRPr="00F27935">
              <w:rPr>
                <w:sz w:val="16"/>
                <w:szCs w:val="16"/>
              </w:rPr>
              <w:t>.ч</w:t>
            </w:r>
            <w:proofErr w:type="spellEnd"/>
            <w:r w:rsidRPr="00F27935">
              <w:rPr>
                <w:sz w:val="16"/>
                <w:szCs w:val="16"/>
              </w:rPr>
              <w:t>.</w:t>
            </w:r>
          </w:p>
        </w:tc>
        <w:tc>
          <w:tcPr>
            <w:tcW w:w="1818" w:type="pct"/>
            <w:shd w:val="clear" w:color="auto" w:fill="auto"/>
          </w:tcPr>
          <w:p w14:paraId="7F96ADD6" w14:textId="41A67B30" w:rsidR="00F27935" w:rsidRPr="00F27935" w:rsidRDefault="00F27935" w:rsidP="00F27935">
            <w:pPr>
              <w:widowControl w:val="0"/>
              <w:shd w:val="clear" w:color="auto" w:fill="FFFFFF"/>
              <w:spacing w:after="0"/>
              <w:jc w:val="center"/>
              <w:rPr>
                <w:sz w:val="16"/>
                <w:szCs w:val="16"/>
                <w:lang w:val="en-US" w:eastAsia="en-US"/>
              </w:rPr>
            </w:pPr>
            <w:r w:rsidRPr="00F27935">
              <w:rPr>
                <w:sz w:val="16"/>
                <w:szCs w:val="16"/>
              </w:rPr>
              <w:t>не менее 190</w:t>
            </w:r>
          </w:p>
        </w:tc>
        <w:tc>
          <w:tcPr>
            <w:tcW w:w="1685" w:type="pct"/>
          </w:tcPr>
          <w:p w14:paraId="5297E433" w14:textId="77777777" w:rsidR="00F27935" w:rsidRPr="009E18EF" w:rsidRDefault="00F27935" w:rsidP="00F27935">
            <w:pPr>
              <w:widowControl w:val="0"/>
              <w:shd w:val="clear" w:color="auto" w:fill="FFFFFF"/>
              <w:spacing w:after="0"/>
              <w:jc w:val="center"/>
              <w:rPr>
                <w:sz w:val="16"/>
                <w:szCs w:val="16"/>
              </w:rPr>
            </w:pPr>
          </w:p>
        </w:tc>
      </w:tr>
      <w:tr w:rsidR="00F27935" w:rsidRPr="009E18EF" w14:paraId="79EA4588" w14:textId="77777777" w:rsidTr="00DD41A8">
        <w:trPr>
          <w:trHeight w:val="20"/>
        </w:trPr>
        <w:tc>
          <w:tcPr>
            <w:tcW w:w="227" w:type="pct"/>
            <w:shd w:val="clear" w:color="auto" w:fill="auto"/>
            <w:vAlign w:val="center"/>
          </w:tcPr>
          <w:p w14:paraId="57746C60" w14:textId="54445EF4" w:rsidR="00F27935" w:rsidRPr="00F27935" w:rsidRDefault="00960B12" w:rsidP="00F27935">
            <w:pPr>
              <w:widowControl w:val="0"/>
              <w:shd w:val="clear" w:color="auto" w:fill="FFFFFF"/>
              <w:spacing w:after="0"/>
              <w:jc w:val="center"/>
              <w:rPr>
                <w:sz w:val="16"/>
                <w:szCs w:val="16"/>
                <w:lang w:eastAsia="en-US"/>
              </w:rPr>
            </w:pPr>
            <w:r>
              <w:rPr>
                <w:sz w:val="16"/>
                <w:szCs w:val="16"/>
                <w:lang w:eastAsia="en-US"/>
              </w:rPr>
              <w:t>4</w:t>
            </w:r>
          </w:p>
        </w:tc>
        <w:tc>
          <w:tcPr>
            <w:tcW w:w="1270" w:type="pct"/>
            <w:shd w:val="clear" w:color="auto" w:fill="auto"/>
          </w:tcPr>
          <w:p w14:paraId="286E92B7" w14:textId="2AD0AE37" w:rsidR="00F27935" w:rsidRPr="00F27935" w:rsidRDefault="00F27935" w:rsidP="00F27935">
            <w:pPr>
              <w:widowControl w:val="0"/>
              <w:shd w:val="clear" w:color="auto" w:fill="FFFFFF"/>
              <w:spacing w:after="0"/>
              <w:jc w:val="left"/>
              <w:rPr>
                <w:sz w:val="16"/>
                <w:szCs w:val="16"/>
                <w:lang w:eastAsia="en-US"/>
              </w:rPr>
            </w:pPr>
            <w:r w:rsidRPr="00F27935">
              <w:rPr>
                <w:sz w:val="16"/>
                <w:szCs w:val="16"/>
              </w:rPr>
              <w:t>Фонари рабочего освещения</w:t>
            </w:r>
          </w:p>
        </w:tc>
        <w:tc>
          <w:tcPr>
            <w:tcW w:w="1818" w:type="pct"/>
            <w:shd w:val="clear" w:color="auto" w:fill="auto"/>
          </w:tcPr>
          <w:p w14:paraId="34FF4947" w14:textId="22B83C4A" w:rsidR="00F27935" w:rsidRPr="00F27935" w:rsidRDefault="00F27935" w:rsidP="00F27935">
            <w:pPr>
              <w:widowControl w:val="0"/>
              <w:shd w:val="clear" w:color="auto" w:fill="FFFFFF"/>
              <w:spacing w:after="0"/>
              <w:jc w:val="center"/>
              <w:rPr>
                <w:sz w:val="16"/>
                <w:szCs w:val="16"/>
                <w:lang w:val="en-US" w:eastAsia="en-US"/>
              </w:rPr>
            </w:pPr>
            <w:r w:rsidRPr="00F27935">
              <w:rPr>
                <w:sz w:val="16"/>
                <w:szCs w:val="16"/>
              </w:rPr>
              <w:t>наличие</w:t>
            </w:r>
          </w:p>
        </w:tc>
        <w:tc>
          <w:tcPr>
            <w:tcW w:w="1685" w:type="pct"/>
          </w:tcPr>
          <w:p w14:paraId="40AAF79E" w14:textId="77777777" w:rsidR="00F27935" w:rsidRPr="009E18EF" w:rsidRDefault="00F27935" w:rsidP="00F27935">
            <w:pPr>
              <w:widowControl w:val="0"/>
              <w:shd w:val="clear" w:color="auto" w:fill="FFFFFF"/>
              <w:spacing w:after="0"/>
              <w:jc w:val="center"/>
              <w:rPr>
                <w:sz w:val="16"/>
                <w:szCs w:val="16"/>
              </w:rPr>
            </w:pPr>
          </w:p>
        </w:tc>
      </w:tr>
      <w:tr w:rsidR="00F27935" w:rsidRPr="009E18EF" w14:paraId="06F9C8ED" w14:textId="77777777" w:rsidTr="00DD41A8">
        <w:trPr>
          <w:trHeight w:val="20"/>
        </w:trPr>
        <w:tc>
          <w:tcPr>
            <w:tcW w:w="227" w:type="pct"/>
            <w:shd w:val="clear" w:color="auto" w:fill="auto"/>
            <w:vAlign w:val="center"/>
          </w:tcPr>
          <w:p w14:paraId="33D2F24F" w14:textId="5DFB88B0" w:rsidR="00F27935" w:rsidRPr="00F27935" w:rsidRDefault="00960B12" w:rsidP="00F27935">
            <w:pPr>
              <w:widowControl w:val="0"/>
              <w:shd w:val="clear" w:color="auto" w:fill="FFFFFF"/>
              <w:spacing w:after="0"/>
              <w:jc w:val="center"/>
              <w:rPr>
                <w:sz w:val="16"/>
                <w:szCs w:val="16"/>
                <w:lang w:eastAsia="en-US"/>
              </w:rPr>
            </w:pPr>
            <w:r>
              <w:rPr>
                <w:sz w:val="16"/>
                <w:szCs w:val="16"/>
                <w:lang w:eastAsia="en-US"/>
              </w:rPr>
              <w:t>5</w:t>
            </w:r>
          </w:p>
        </w:tc>
        <w:tc>
          <w:tcPr>
            <w:tcW w:w="1270" w:type="pct"/>
            <w:shd w:val="clear" w:color="auto" w:fill="auto"/>
          </w:tcPr>
          <w:p w14:paraId="3EA6802A" w14:textId="10EDA13A" w:rsidR="00F27935" w:rsidRPr="00F27935" w:rsidRDefault="00F27935" w:rsidP="00F27935">
            <w:pPr>
              <w:widowControl w:val="0"/>
              <w:shd w:val="clear" w:color="auto" w:fill="FFFFFF"/>
              <w:spacing w:after="0"/>
              <w:jc w:val="left"/>
              <w:rPr>
                <w:sz w:val="16"/>
                <w:szCs w:val="16"/>
                <w:lang w:eastAsia="en-US"/>
              </w:rPr>
            </w:pPr>
            <w:r w:rsidRPr="00F27935">
              <w:rPr>
                <w:sz w:val="16"/>
                <w:szCs w:val="16"/>
              </w:rPr>
              <w:t>Ходовые осветительные приборы</w:t>
            </w:r>
          </w:p>
        </w:tc>
        <w:tc>
          <w:tcPr>
            <w:tcW w:w="1818" w:type="pct"/>
            <w:shd w:val="clear" w:color="auto" w:fill="auto"/>
          </w:tcPr>
          <w:p w14:paraId="148F9F55" w14:textId="074EE658" w:rsidR="00F27935" w:rsidRPr="00F27935" w:rsidRDefault="00F27935" w:rsidP="00F27935">
            <w:pPr>
              <w:widowControl w:val="0"/>
              <w:shd w:val="clear" w:color="auto" w:fill="FFFFFF"/>
              <w:spacing w:after="0"/>
              <w:jc w:val="center"/>
              <w:rPr>
                <w:sz w:val="16"/>
                <w:szCs w:val="16"/>
                <w:lang w:val="en-US" w:eastAsia="en-US"/>
              </w:rPr>
            </w:pPr>
            <w:r w:rsidRPr="00F27935">
              <w:rPr>
                <w:sz w:val="16"/>
                <w:szCs w:val="16"/>
              </w:rPr>
              <w:t>наличие</w:t>
            </w:r>
          </w:p>
        </w:tc>
        <w:tc>
          <w:tcPr>
            <w:tcW w:w="1685" w:type="pct"/>
          </w:tcPr>
          <w:p w14:paraId="64E02BB6" w14:textId="77777777" w:rsidR="00F27935" w:rsidRPr="009E18EF" w:rsidRDefault="00F27935" w:rsidP="00F27935">
            <w:pPr>
              <w:widowControl w:val="0"/>
              <w:shd w:val="clear" w:color="auto" w:fill="FFFFFF"/>
              <w:spacing w:after="0"/>
              <w:jc w:val="center"/>
              <w:rPr>
                <w:sz w:val="16"/>
                <w:szCs w:val="16"/>
              </w:rPr>
            </w:pPr>
          </w:p>
        </w:tc>
      </w:tr>
      <w:tr w:rsidR="00F27935" w:rsidRPr="009E18EF" w14:paraId="2968A8EA" w14:textId="77777777" w:rsidTr="00DD41A8">
        <w:trPr>
          <w:trHeight w:val="20"/>
        </w:trPr>
        <w:tc>
          <w:tcPr>
            <w:tcW w:w="227" w:type="pct"/>
            <w:shd w:val="clear" w:color="auto" w:fill="auto"/>
            <w:vAlign w:val="center"/>
          </w:tcPr>
          <w:p w14:paraId="2BC2BF24" w14:textId="15B79DCF" w:rsidR="00F27935" w:rsidRPr="00F27935" w:rsidRDefault="00960B12" w:rsidP="00F27935">
            <w:pPr>
              <w:widowControl w:val="0"/>
              <w:shd w:val="clear" w:color="auto" w:fill="FFFFFF"/>
              <w:spacing w:after="0"/>
              <w:jc w:val="center"/>
              <w:rPr>
                <w:sz w:val="16"/>
                <w:szCs w:val="16"/>
                <w:lang w:eastAsia="en-US"/>
              </w:rPr>
            </w:pPr>
            <w:r>
              <w:rPr>
                <w:sz w:val="16"/>
                <w:szCs w:val="16"/>
                <w:lang w:eastAsia="en-US"/>
              </w:rPr>
              <w:t>6</w:t>
            </w:r>
          </w:p>
        </w:tc>
        <w:tc>
          <w:tcPr>
            <w:tcW w:w="1270" w:type="pct"/>
            <w:shd w:val="clear" w:color="auto" w:fill="auto"/>
          </w:tcPr>
          <w:p w14:paraId="692B9A6C" w14:textId="78E78140" w:rsidR="00F27935" w:rsidRPr="00F27935" w:rsidRDefault="00F27935" w:rsidP="00F27935">
            <w:pPr>
              <w:widowControl w:val="0"/>
              <w:shd w:val="clear" w:color="auto" w:fill="FFFFFF"/>
              <w:spacing w:after="0"/>
              <w:jc w:val="left"/>
              <w:rPr>
                <w:sz w:val="16"/>
                <w:szCs w:val="16"/>
                <w:lang w:eastAsia="en-US"/>
              </w:rPr>
            </w:pPr>
            <w:r w:rsidRPr="00F27935">
              <w:rPr>
                <w:sz w:val="16"/>
                <w:szCs w:val="16"/>
              </w:rPr>
              <w:t>Проблесковый маяк на крыше</w:t>
            </w:r>
          </w:p>
        </w:tc>
        <w:tc>
          <w:tcPr>
            <w:tcW w:w="1818" w:type="pct"/>
            <w:shd w:val="clear" w:color="auto" w:fill="auto"/>
          </w:tcPr>
          <w:p w14:paraId="48D012FA" w14:textId="645678CC" w:rsidR="00F27935" w:rsidRPr="00F27935" w:rsidRDefault="00F27935" w:rsidP="00F27935">
            <w:pPr>
              <w:widowControl w:val="0"/>
              <w:shd w:val="clear" w:color="auto" w:fill="FFFFFF"/>
              <w:spacing w:after="0"/>
              <w:jc w:val="center"/>
              <w:rPr>
                <w:sz w:val="16"/>
                <w:szCs w:val="16"/>
                <w:lang w:val="en-US" w:eastAsia="en-US"/>
              </w:rPr>
            </w:pPr>
            <w:r w:rsidRPr="00F27935">
              <w:rPr>
                <w:sz w:val="16"/>
                <w:szCs w:val="16"/>
              </w:rPr>
              <w:t>наличие</w:t>
            </w:r>
          </w:p>
        </w:tc>
        <w:tc>
          <w:tcPr>
            <w:tcW w:w="1685" w:type="pct"/>
          </w:tcPr>
          <w:p w14:paraId="7174D051" w14:textId="77777777" w:rsidR="00F27935" w:rsidRPr="009E18EF" w:rsidRDefault="00F27935" w:rsidP="00F27935">
            <w:pPr>
              <w:widowControl w:val="0"/>
              <w:shd w:val="clear" w:color="auto" w:fill="FFFFFF"/>
              <w:spacing w:after="0"/>
              <w:jc w:val="center"/>
              <w:rPr>
                <w:sz w:val="16"/>
                <w:szCs w:val="16"/>
              </w:rPr>
            </w:pPr>
          </w:p>
        </w:tc>
      </w:tr>
    </w:tbl>
    <w:bookmarkEnd w:id="82"/>
    <w:p w14:paraId="53A7C0FF" w14:textId="2DDB4A51" w:rsidR="00B64EBA" w:rsidRPr="00FF0E69" w:rsidRDefault="00B64EBA" w:rsidP="00B64EBA">
      <w:pPr>
        <w:spacing w:after="0"/>
        <w:rPr>
          <w:rFonts w:eastAsia="Calibri"/>
          <w:bCs/>
          <w:lang w:eastAsia="en-US"/>
        </w:rPr>
      </w:pPr>
      <w:r w:rsidRPr="00FF0E69">
        <w:rPr>
          <w:rFonts w:eastAsia="Calibri"/>
          <w:lang w:eastAsia="en-US"/>
        </w:rPr>
        <w:t>В столбце №</w:t>
      </w:r>
      <w:r w:rsidR="00C93365" w:rsidRPr="00FF0E69">
        <w:rPr>
          <w:rFonts w:eastAsia="Calibri"/>
          <w:lang w:eastAsia="en-US"/>
        </w:rPr>
        <w:t>4</w:t>
      </w:r>
      <w:r w:rsidR="00FF0E69" w:rsidRPr="00FF0E69">
        <w:rPr>
          <w:rFonts w:eastAsia="Calibri"/>
          <w:lang w:eastAsia="en-US"/>
        </w:rPr>
        <w:t xml:space="preserve"> </w:t>
      </w:r>
      <w:r w:rsidRPr="00FF0E69">
        <w:rPr>
          <w:rFonts w:eastAsia="Calibri"/>
          <w:b/>
          <w:bCs/>
          <w:lang w:eastAsia="en-US"/>
        </w:rPr>
        <w:t>«</w:t>
      </w:r>
      <w:r w:rsidR="00C93365" w:rsidRPr="00FF0E69">
        <w:rPr>
          <w:rFonts w:eastAsia="Calibri"/>
          <w:b/>
          <w:bCs/>
          <w:lang w:eastAsia="en-US"/>
        </w:rPr>
        <w:t>Предложение участника закупки</w:t>
      </w:r>
      <w:r w:rsidR="00FF0E69" w:rsidRPr="00FF0E69">
        <w:rPr>
          <w:rFonts w:eastAsia="Calibri"/>
          <w:b/>
          <w:bCs/>
          <w:lang w:eastAsia="en-US"/>
        </w:rPr>
        <w:t>.</w:t>
      </w:r>
      <w:r w:rsidR="00C93365" w:rsidRPr="00FF0E69">
        <w:rPr>
          <w:rFonts w:eastAsia="Calibri"/>
          <w:lang w:eastAsia="en-US"/>
        </w:rPr>
        <w:t xml:space="preserve"> </w:t>
      </w:r>
      <w:r w:rsidRPr="00FF0E69">
        <w:rPr>
          <w:b/>
        </w:rPr>
        <w:t>Функциональные, качественные характеристики товара</w:t>
      </w:r>
      <w:r w:rsidRPr="00FF0E69">
        <w:rPr>
          <w:rFonts w:eastAsia="Calibri"/>
          <w:lang w:eastAsia="en-US"/>
        </w:rPr>
        <w:t xml:space="preserve">» </w:t>
      </w:r>
      <w:r w:rsidRPr="00FF0E69">
        <w:rPr>
          <w:rFonts w:eastAsia="Calibri"/>
          <w:bCs/>
          <w:lang w:eastAsia="en-US"/>
        </w:rPr>
        <w:t xml:space="preserve">участник закупки указывает значения показателей товара. </w:t>
      </w:r>
    </w:p>
    <w:p w14:paraId="65A3CFB9" w14:textId="77777777" w:rsidR="00B64EBA" w:rsidRPr="00FF0E69" w:rsidRDefault="00B64EBA" w:rsidP="00B64EBA">
      <w:pPr>
        <w:spacing w:after="0"/>
        <w:outlineLvl w:val="0"/>
        <w:rPr>
          <w:rFonts w:eastAsia="Calibri"/>
          <w:lang w:eastAsia="en-US"/>
        </w:rPr>
      </w:pPr>
      <w:r w:rsidRPr="00FF0E69">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5864EB49" w14:textId="77777777" w:rsidR="00B64EBA" w:rsidRPr="00FF0E69" w:rsidRDefault="00B64EBA" w:rsidP="00B64EBA">
      <w:pPr>
        <w:spacing w:after="0"/>
        <w:outlineLvl w:val="0"/>
        <w:rPr>
          <w:rFonts w:eastAsia="Calibri"/>
          <w:b/>
          <w:lang w:eastAsia="en-US"/>
        </w:rPr>
      </w:pPr>
      <w:r w:rsidRPr="00FF0E69">
        <w:rPr>
          <w:rFonts w:eastAsia="Calibri"/>
          <w:b/>
          <w:lang w:eastAsia="en-US"/>
        </w:rPr>
        <w:t>а) Показатели, для которых установлены максимальные и (или) минимальные значения</w:t>
      </w:r>
    </w:p>
    <w:p w14:paraId="32A32BC2" w14:textId="77777777" w:rsidR="00B64EBA" w:rsidRPr="00FF0E69" w:rsidRDefault="00B64EBA" w:rsidP="00B64EBA">
      <w:pPr>
        <w:spacing w:after="0"/>
        <w:outlineLvl w:val="0"/>
        <w:rPr>
          <w:rFonts w:eastAsia="Calibri"/>
          <w:lang w:eastAsia="en-US"/>
        </w:rPr>
      </w:pPr>
      <w:r w:rsidRPr="00FF0E69">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280B19E1" w14:textId="29AB7DE1" w:rsidR="004437D9" w:rsidRPr="00FF0E69" w:rsidRDefault="004437D9" w:rsidP="004437D9">
      <w:pPr>
        <w:spacing w:after="0"/>
        <w:outlineLvl w:val="0"/>
        <w:rPr>
          <w:rFonts w:eastAsia="Calibri"/>
          <w:lang w:eastAsia="en-US"/>
        </w:rPr>
      </w:pPr>
      <w:r w:rsidRPr="00FF0E69">
        <w:rPr>
          <w:rFonts w:eastAsia="Calibri"/>
          <w:lang w:eastAsia="en-US"/>
        </w:rPr>
        <w:t>Значения показателей не должны допускать разночтения или двусмысленное толкование и содержать</w:t>
      </w:r>
      <w:r w:rsidR="00E66BFE">
        <w:rPr>
          <w:rFonts w:eastAsia="Calibri"/>
          <w:lang w:eastAsia="en-US"/>
        </w:rPr>
        <w:t xml:space="preserve"> </w:t>
      </w:r>
      <w:r w:rsidR="00E66BFE" w:rsidRPr="00E66BFE">
        <w:rPr>
          <w:rFonts w:eastAsia="Calibri"/>
          <w:lang w:eastAsia="en-US"/>
        </w:rPr>
        <w:t>«долж</w:t>
      </w:r>
      <w:r w:rsidR="003F36CC">
        <w:rPr>
          <w:rFonts w:eastAsia="Calibri"/>
          <w:lang w:eastAsia="en-US"/>
        </w:rPr>
        <w:t>ен</w:t>
      </w:r>
      <w:r w:rsidR="00E66BFE" w:rsidRPr="00E66BFE">
        <w:rPr>
          <w:rFonts w:eastAsia="Calibri"/>
          <w:lang w:eastAsia="en-US"/>
        </w:rPr>
        <w:t xml:space="preserve"> быть», «должен», </w:t>
      </w:r>
      <w:r w:rsidRPr="00FF0E69">
        <w:rPr>
          <w:rFonts w:eastAsia="Calibri"/>
          <w:lang w:eastAsia="en-US"/>
        </w:rPr>
        <w:t>«не менее», «не более», «не ниже», «не выше», «от</w:t>
      </w:r>
      <w:r w:rsidRPr="0010757D">
        <w:rPr>
          <w:rFonts w:eastAsia="Calibri"/>
          <w:lang w:eastAsia="en-US"/>
        </w:rPr>
        <w:t>», «или», то есть должны быть конкретными.</w:t>
      </w:r>
    </w:p>
    <w:p w14:paraId="38D27BF5" w14:textId="77777777" w:rsidR="00B64EBA" w:rsidRPr="00FF0E69" w:rsidRDefault="00B64EBA" w:rsidP="00B64EBA">
      <w:pPr>
        <w:spacing w:after="0"/>
        <w:outlineLvl w:val="0"/>
        <w:rPr>
          <w:rFonts w:eastAsia="Calibri"/>
          <w:b/>
          <w:lang w:eastAsia="en-US"/>
        </w:rPr>
      </w:pPr>
      <w:r w:rsidRPr="00FF0E69">
        <w:rPr>
          <w:rFonts w:eastAsia="Calibri"/>
          <w:b/>
          <w:lang w:eastAsia="en-US"/>
        </w:rPr>
        <w:t>б) Показатели, для которых указаны варианты значений</w:t>
      </w:r>
    </w:p>
    <w:p w14:paraId="7DEA2E9B" w14:textId="77777777" w:rsidR="00B64EBA" w:rsidRPr="00FF0E69" w:rsidRDefault="00B64EBA" w:rsidP="00B64EBA">
      <w:pPr>
        <w:spacing w:after="0"/>
        <w:outlineLvl w:val="0"/>
        <w:rPr>
          <w:rFonts w:eastAsia="Calibri"/>
          <w:lang w:eastAsia="en-US"/>
        </w:rPr>
      </w:pPr>
      <w:r w:rsidRPr="00FF0E69">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1C0AF0E3" w14:textId="77777777" w:rsidR="00B64EBA" w:rsidRPr="00FF0E69" w:rsidRDefault="00B64EBA" w:rsidP="00B64EBA">
      <w:pPr>
        <w:spacing w:after="0"/>
        <w:outlineLvl w:val="0"/>
        <w:rPr>
          <w:rFonts w:eastAsia="Calibri"/>
          <w:b/>
          <w:lang w:eastAsia="en-US"/>
        </w:rPr>
      </w:pPr>
      <w:r w:rsidRPr="00FF0E69">
        <w:rPr>
          <w:rFonts w:eastAsia="Calibri"/>
          <w:b/>
          <w:lang w:eastAsia="en-US"/>
        </w:rPr>
        <w:t>в) Показатели, которые определяются диапазоном значений</w:t>
      </w:r>
    </w:p>
    <w:p w14:paraId="6AC8029D" w14:textId="77777777" w:rsidR="00B64EBA" w:rsidRPr="00FF0E69" w:rsidRDefault="00B64EBA" w:rsidP="00B64EBA">
      <w:pPr>
        <w:spacing w:after="0"/>
        <w:outlineLvl w:val="0"/>
        <w:rPr>
          <w:rFonts w:eastAsia="Calibri"/>
          <w:lang w:eastAsia="en-US"/>
        </w:rPr>
      </w:pPr>
      <w:r w:rsidRPr="00FF0E69">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6192C2F" w14:textId="77777777" w:rsidR="00B64EBA" w:rsidRPr="00FF0E69" w:rsidRDefault="00B64EBA" w:rsidP="00B64EBA">
      <w:pPr>
        <w:spacing w:after="0"/>
        <w:outlineLvl w:val="0"/>
        <w:rPr>
          <w:rFonts w:eastAsia="Calibri"/>
          <w:b/>
          <w:lang w:eastAsia="en-US"/>
        </w:rPr>
      </w:pPr>
      <w:r w:rsidRPr="00FF0E69">
        <w:rPr>
          <w:rFonts w:eastAsia="Calibri"/>
          <w:b/>
          <w:lang w:eastAsia="en-US"/>
        </w:rPr>
        <w:t>г) Показатели, значения которых не могут изменяться</w:t>
      </w:r>
    </w:p>
    <w:p w14:paraId="5EC0D752" w14:textId="77777777" w:rsidR="00B64EBA" w:rsidRDefault="00B64EBA" w:rsidP="00B64EBA">
      <w:pPr>
        <w:spacing w:after="0"/>
        <w:outlineLvl w:val="0"/>
        <w:rPr>
          <w:rFonts w:eastAsia="Calibri"/>
          <w:lang w:eastAsia="en-US"/>
        </w:rPr>
      </w:pPr>
      <w:r w:rsidRPr="00FF0E69">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6EFFDCD0" w14:textId="77777777" w:rsidR="000508BB" w:rsidRDefault="000508BB" w:rsidP="00463BB9">
      <w:pPr>
        <w:spacing w:after="0"/>
        <w:ind w:right="57"/>
        <w:rPr>
          <w:b/>
          <w:iCs/>
        </w:rPr>
      </w:pPr>
    </w:p>
    <w:p w14:paraId="4BF4C7EF" w14:textId="3672D91C" w:rsidR="0076404C" w:rsidRDefault="00FB7978" w:rsidP="00463BB9">
      <w:pPr>
        <w:spacing w:after="0"/>
        <w:ind w:right="57"/>
        <w:rPr>
          <w:bCs/>
          <w:iCs/>
        </w:rPr>
      </w:pPr>
      <w:r w:rsidRPr="00FB7978">
        <w:rPr>
          <w:b/>
          <w:iCs/>
        </w:rPr>
        <w:t>Срок поставки товар</w:t>
      </w:r>
      <w:r w:rsidR="00D636FB">
        <w:rPr>
          <w:b/>
          <w:iCs/>
        </w:rPr>
        <w:t>а</w:t>
      </w:r>
      <w:r>
        <w:rPr>
          <w:b/>
          <w:iCs/>
        </w:rPr>
        <w:t>:</w:t>
      </w:r>
      <w:r w:rsidR="006554CA">
        <w:rPr>
          <w:b/>
          <w:iCs/>
        </w:rPr>
        <w:t xml:space="preserve"> </w:t>
      </w:r>
      <w:r w:rsidR="00DD5AF5">
        <w:rPr>
          <w:b/>
          <w:iCs/>
        </w:rPr>
        <w:t>_</w:t>
      </w:r>
      <w:r>
        <w:rPr>
          <w:b/>
          <w:iCs/>
        </w:rPr>
        <w:t>__</w:t>
      </w:r>
      <w:r w:rsidR="006554CA">
        <w:rPr>
          <w:b/>
          <w:iCs/>
        </w:rPr>
        <w:t xml:space="preserve"> </w:t>
      </w:r>
      <w:r w:rsidR="006554CA">
        <w:rPr>
          <w:rStyle w:val="afff4"/>
          <w:b/>
          <w:iCs/>
        </w:rPr>
        <w:footnoteReference w:id="3"/>
      </w:r>
      <w:r>
        <w:rPr>
          <w:b/>
          <w:iCs/>
        </w:rPr>
        <w:t xml:space="preserve"> </w:t>
      </w:r>
      <w:r w:rsidR="00312298">
        <w:rPr>
          <w:bCs/>
          <w:iCs/>
        </w:rPr>
        <w:t>рабочих</w:t>
      </w:r>
      <w:r w:rsidRPr="00FB7978">
        <w:rPr>
          <w:bCs/>
          <w:iCs/>
        </w:rPr>
        <w:t xml:space="preserve"> дней с момента заключения Договора.</w:t>
      </w:r>
    </w:p>
    <w:p w14:paraId="3E58A62A" w14:textId="77777777" w:rsidR="00EC0BBB" w:rsidRDefault="00EC0BBB" w:rsidP="00463BB9">
      <w:pPr>
        <w:spacing w:after="0"/>
        <w:ind w:right="57"/>
        <w:rPr>
          <w:bCs/>
          <w:iCs/>
        </w:rPr>
      </w:pPr>
    </w:p>
    <w:p w14:paraId="0C546073" w14:textId="69B10D15" w:rsidR="00B64EBA" w:rsidRPr="00131414" w:rsidRDefault="00B64EBA" w:rsidP="00CC5CC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FF0E69" w:rsidRDefault="00B64EBA" w:rsidP="00B64EBA">
      <w:pPr>
        <w:spacing w:after="0"/>
        <w:ind w:right="57"/>
        <w:rPr>
          <w:b/>
          <w:i/>
          <w:sz w:val="20"/>
          <w:szCs w:val="20"/>
        </w:rPr>
      </w:pPr>
    </w:p>
    <w:p w14:paraId="06812808" w14:textId="32C35EA1" w:rsidR="00B64EBA" w:rsidRDefault="00B64EBA" w:rsidP="00B64EBA">
      <w:pPr>
        <w:spacing w:after="0"/>
        <w:ind w:right="57"/>
        <w:jc w:val="center"/>
        <w:rPr>
          <w:b/>
          <w:i/>
          <w:sz w:val="26"/>
          <w:szCs w:val="26"/>
        </w:rPr>
      </w:pPr>
      <w:r w:rsidRPr="00FF0E69">
        <w:rPr>
          <w:b/>
          <w:i/>
          <w:sz w:val="26"/>
          <w:szCs w:val="26"/>
        </w:rPr>
        <w:t>В первой части заявки не должно указываться ценовое предложение участника закупки.</w:t>
      </w:r>
    </w:p>
    <w:p w14:paraId="7C420ACA" w14:textId="77777777" w:rsidR="00E72BC0" w:rsidRDefault="00E72BC0" w:rsidP="00A92BF6">
      <w:pPr>
        <w:spacing w:after="0"/>
        <w:ind w:right="57"/>
        <w:jc w:val="center"/>
        <w:rPr>
          <w:b/>
          <w:bCs/>
          <w:i/>
          <w:iCs/>
          <w:sz w:val="18"/>
          <w:szCs w:val="18"/>
        </w:rPr>
      </w:pPr>
      <w:bookmarkStart w:id="83" w:name="_Hlk113022021"/>
      <w:bookmarkEnd w:id="12"/>
    </w:p>
    <w:p w14:paraId="2F605FB4" w14:textId="77777777" w:rsidR="00E72BC0" w:rsidRDefault="00E72BC0" w:rsidP="00A92BF6">
      <w:pPr>
        <w:spacing w:after="0"/>
        <w:ind w:right="57"/>
        <w:jc w:val="center"/>
        <w:rPr>
          <w:b/>
          <w:bCs/>
          <w:i/>
          <w:iCs/>
          <w:sz w:val="18"/>
          <w:szCs w:val="18"/>
        </w:rPr>
      </w:pPr>
    </w:p>
    <w:p w14:paraId="197C6054" w14:textId="77777777" w:rsidR="00E72BC0" w:rsidRDefault="00E72BC0" w:rsidP="00A92BF6">
      <w:pPr>
        <w:spacing w:after="0"/>
        <w:ind w:right="57"/>
        <w:jc w:val="center"/>
        <w:rPr>
          <w:b/>
          <w:bCs/>
          <w:i/>
          <w:iCs/>
          <w:sz w:val="18"/>
          <w:szCs w:val="18"/>
        </w:rPr>
      </w:pPr>
    </w:p>
    <w:p w14:paraId="2960EB37" w14:textId="77777777" w:rsidR="00E72BC0" w:rsidRDefault="00E72BC0" w:rsidP="00A92BF6">
      <w:pPr>
        <w:spacing w:after="0"/>
        <w:ind w:right="57"/>
        <w:jc w:val="center"/>
        <w:rPr>
          <w:b/>
          <w:bCs/>
          <w:i/>
          <w:iCs/>
          <w:sz w:val="18"/>
          <w:szCs w:val="18"/>
        </w:rPr>
      </w:pPr>
    </w:p>
    <w:p w14:paraId="702826DE" w14:textId="77777777" w:rsidR="00E72BC0" w:rsidRDefault="00E72BC0" w:rsidP="00A92BF6">
      <w:pPr>
        <w:spacing w:after="0"/>
        <w:ind w:right="57"/>
        <w:jc w:val="center"/>
        <w:rPr>
          <w:b/>
          <w:bCs/>
          <w:i/>
          <w:iCs/>
          <w:sz w:val="18"/>
          <w:szCs w:val="18"/>
        </w:rPr>
      </w:pPr>
    </w:p>
    <w:p w14:paraId="64B6BD63" w14:textId="77777777" w:rsidR="00E72BC0" w:rsidRDefault="00E72BC0" w:rsidP="00A92BF6">
      <w:pPr>
        <w:spacing w:after="0"/>
        <w:ind w:right="57"/>
        <w:jc w:val="center"/>
        <w:rPr>
          <w:b/>
          <w:bCs/>
          <w:i/>
          <w:iCs/>
          <w:sz w:val="18"/>
          <w:szCs w:val="18"/>
        </w:rPr>
      </w:pPr>
    </w:p>
    <w:p w14:paraId="15988A90" w14:textId="77777777" w:rsidR="00E72BC0" w:rsidRDefault="00E72BC0" w:rsidP="00A92BF6">
      <w:pPr>
        <w:spacing w:after="0"/>
        <w:ind w:right="57"/>
        <w:jc w:val="center"/>
        <w:rPr>
          <w:b/>
          <w:bCs/>
          <w:i/>
          <w:iCs/>
          <w:sz w:val="18"/>
          <w:szCs w:val="18"/>
        </w:rPr>
      </w:pPr>
    </w:p>
    <w:p w14:paraId="18DFF8C0" w14:textId="77777777" w:rsidR="00E72BC0" w:rsidRDefault="00E72BC0" w:rsidP="00A92BF6">
      <w:pPr>
        <w:spacing w:after="0"/>
        <w:ind w:right="57"/>
        <w:jc w:val="center"/>
        <w:rPr>
          <w:b/>
          <w:bCs/>
          <w:i/>
          <w:iCs/>
          <w:sz w:val="18"/>
          <w:szCs w:val="18"/>
        </w:rPr>
      </w:pPr>
    </w:p>
    <w:p w14:paraId="0EDCA3E7" w14:textId="77777777" w:rsidR="00E72BC0" w:rsidRDefault="00E72BC0" w:rsidP="00A92BF6">
      <w:pPr>
        <w:spacing w:after="0"/>
        <w:ind w:right="57"/>
        <w:jc w:val="center"/>
        <w:rPr>
          <w:b/>
          <w:bCs/>
          <w:i/>
          <w:iCs/>
          <w:sz w:val="18"/>
          <w:szCs w:val="18"/>
        </w:rPr>
      </w:pPr>
    </w:p>
    <w:p w14:paraId="312F9679" w14:textId="77777777" w:rsidR="00E72BC0" w:rsidRDefault="00E72BC0" w:rsidP="00A92BF6">
      <w:pPr>
        <w:spacing w:after="0"/>
        <w:ind w:right="57"/>
        <w:jc w:val="center"/>
        <w:rPr>
          <w:b/>
          <w:bCs/>
          <w:i/>
          <w:iCs/>
          <w:sz w:val="18"/>
          <w:szCs w:val="18"/>
        </w:rPr>
      </w:pPr>
    </w:p>
    <w:p w14:paraId="35FD98FC" w14:textId="77777777" w:rsidR="00E72BC0" w:rsidRDefault="00E72BC0" w:rsidP="00A92BF6">
      <w:pPr>
        <w:spacing w:after="0"/>
        <w:ind w:right="57"/>
        <w:jc w:val="center"/>
        <w:rPr>
          <w:b/>
          <w:bCs/>
          <w:i/>
          <w:iCs/>
          <w:sz w:val="18"/>
          <w:szCs w:val="18"/>
        </w:rPr>
      </w:pPr>
    </w:p>
    <w:p w14:paraId="039CFA1A" w14:textId="77777777" w:rsidR="00E72BC0" w:rsidRDefault="00E72BC0" w:rsidP="00A92BF6">
      <w:pPr>
        <w:spacing w:after="0"/>
        <w:ind w:right="57"/>
        <w:jc w:val="center"/>
        <w:rPr>
          <w:b/>
          <w:bCs/>
          <w:i/>
          <w:iCs/>
          <w:sz w:val="18"/>
          <w:szCs w:val="18"/>
        </w:rPr>
      </w:pPr>
    </w:p>
    <w:p w14:paraId="24AB732A" w14:textId="77777777" w:rsidR="00E72BC0" w:rsidRDefault="00E72BC0" w:rsidP="00A92BF6">
      <w:pPr>
        <w:spacing w:after="0"/>
        <w:ind w:right="57"/>
        <w:jc w:val="center"/>
        <w:rPr>
          <w:b/>
          <w:bCs/>
          <w:i/>
          <w:iCs/>
          <w:sz w:val="18"/>
          <w:szCs w:val="18"/>
        </w:rPr>
      </w:pPr>
    </w:p>
    <w:p w14:paraId="6E6CED49" w14:textId="77777777" w:rsidR="00E72BC0" w:rsidRDefault="00E72BC0" w:rsidP="00A92BF6">
      <w:pPr>
        <w:spacing w:after="0"/>
        <w:ind w:right="57"/>
        <w:jc w:val="center"/>
        <w:rPr>
          <w:b/>
          <w:bCs/>
          <w:i/>
          <w:iCs/>
          <w:sz w:val="18"/>
          <w:szCs w:val="18"/>
        </w:rPr>
      </w:pPr>
    </w:p>
    <w:p w14:paraId="6FA10B0E" w14:textId="77777777" w:rsidR="00E72BC0" w:rsidRDefault="00E72BC0" w:rsidP="00A92BF6">
      <w:pPr>
        <w:spacing w:after="0"/>
        <w:ind w:right="57"/>
        <w:jc w:val="center"/>
        <w:rPr>
          <w:b/>
          <w:bCs/>
          <w:i/>
          <w:iCs/>
          <w:sz w:val="18"/>
          <w:szCs w:val="18"/>
        </w:rPr>
      </w:pPr>
    </w:p>
    <w:p w14:paraId="6BB84DC4" w14:textId="77777777" w:rsidR="00E72BC0" w:rsidRDefault="00E72BC0" w:rsidP="00A92BF6">
      <w:pPr>
        <w:spacing w:after="0"/>
        <w:ind w:right="57"/>
        <w:jc w:val="center"/>
        <w:rPr>
          <w:b/>
          <w:bCs/>
          <w:i/>
          <w:iCs/>
          <w:sz w:val="18"/>
          <w:szCs w:val="18"/>
        </w:rPr>
      </w:pPr>
    </w:p>
    <w:p w14:paraId="5690B47F" w14:textId="77777777" w:rsidR="00E72BC0" w:rsidRDefault="00E72BC0" w:rsidP="00A92BF6">
      <w:pPr>
        <w:spacing w:after="0"/>
        <w:ind w:right="57"/>
        <w:jc w:val="center"/>
        <w:rPr>
          <w:b/>
          <w:bCs/>
          <w:i/>
          <w:iCs/>
          <w:sz w:val="18"/>
          <w:szCs w:val="18"/>
        </w:rPr>
      </w:pPr>
    </w:p>
    <w:p w14:paraId="4B54E67B" w14:textId="77777777" w:rsidR="00E72BC0" w:rsidRDefault="00E72BC0" w:rsidP="00A92BF6">
      <w:pPr>
        <w:spacing w:after="0"/>
        <w:ind w:right="57"/>
        <w:jc w:val="center"/>
        <w:rPr>
          <w:b/>
          <w:bCs/>
          <w:i/>
          <w:iCs/>
          <w:sz w:val="18"/>
          <w:szCs w:val="18"/>
        </w:rPr>
      </w:pPr>
    </w:p>
    <w:p w14:paraId="08C6F74B" w14:textId="77777777" w:rsidR="00E72BC0" w:rsidRDefault="00E72BC0" w:rsidP="00A92BF6">
      <w:pPr>
        <w:spacing w:after="0"/>
        <w:ind w:right="57"/>
        <w:jc w:val="center"/>
        <w:rPr>
          <w:b/>
          <w:bCs/>
          <w:i/>
          <w:iCs/>
          <w:sz w:val="18"/>
          <w:szCs w:val="18"/>
        </w:rPr>
      </w:pPr>
    </w:p>
    <w:p w14:paraId="12D9C0B3" w14:textId="77777777" w:rsidR="00E72BC0" w:rsidRDefault="00E72BC0" w:rsidP="00A92BF6">
      <w:pPr>
        <w:spacing w:after="0"/>
        <w:ind w:right="57"/>
        <w:jc w:val="center"/>
        <w:rPr>
          <w:b/>
          <w:bCs/>
          <w:i/>
          <w:iCs/>
          <w:sz w:val="18"/>
          <w:szCs w:val="18"/>
        </w:rPr>
      </w:pPr>
    </w:p>
    <w:p w14:paraId="282B5C9D" w14:textId="77777777" w:rsidR="00E72BC0" w:rsidRDefault="00E72BC0" w:rsidP="00A92BF6">
      <w:pPr>
        <w:spacing w:after="0"/>
        <w:ind w:right="57"/>
        <w:jc w:val="center"/>
        <w:rPr>
          <w:b/>
          <w:bCs/>
          <w:i/>
          <w:iCs/>
          <w:sz w:val="18"/>
          <w:szCs w:val="18"/>
        </w:rPr>
      </w:pPr>
    </w:p>
    <w:p w14:paraId="098659A3" w14:textId="77777777" w:rsidR="00E72BC0" w:rsidRDefault="00E72BC0" w:rsidP="00A92BF6">
      <w:pPr>
        <w:spacing w:after="0"/>
        <w:ind w:right="57"/>
        <w:jc w:val="center"/>
        <w:rPr>
          <w:b/>
          <w:bCs/>
          <w:i/>
          <w:iCs/>
          <w:sz w:val="18"/>
          <w:szCs w:val="18"/>
        </w:rPr>
      </w:pPr>
    </w:p>
    <w:p w14:paraId="09925020" w14:textId="77777777" w:rsidR="00E72BC0" w:rsidRDefault="00E72BC0" w:rsidP="00A92BF6">
      <w:pPr>
        <w:spacing w:after="0"/>
        <w:ind w:right="57"/>
        <w:jc w:val="center"/>
        <w:rPr>
          <w:b/>
          <w:bCs/>
          <w:i/>
          <w:iCs/>
          <w:sz w:val="18"/>
          <w:szCs w:val="18"/>
        </w:rPr>
      </w:pPr>
    </w:p>
    <w:p w14:paraId="4375D2C1" w14:textId="77777777" w:rsidR="00E72BC0" w:rsidRDefault="00E72BC0" w:rsidP="00A92BF6">
      <w:pPr>
        <w:spacing w:after="0"/>
        <w:ind w:right="57"/>
        <w:jc w:val="center"/>
        <w:rPr>
          <w:b/>
          <w:bCs/>
          <w:i/>
          <w:iCs/>
          <w:sz w:val="18"/>
          <w:szCs w:val="18"/>
        </w:rPr>
      </w:pPr>
    </w:p>
    <w:p w14:paraId="50A038DC" w14:textId="77777777" w:rsidR="00E72BC0" w:rsidRDefault="00E72BC0" w:rsidP="00A92BF6">
      <w:pPr>
        <w:spacing w:after="0"/>
        <w:ind w:right="57"/>
        <w:jc w:val="center"/>
        <w:rPr>
          <w:b/>
          <w:bCs/>
          <w:i/>
          <w:iCs/>
          <w:sz w:val="18"/>
          <w:szCs w:val="18"/>
        </w:rPr>
      </w:pPr>
    </w:p>
    <w:p w14:paraId="290417FA" w14:textId="77777777" w:rsidR="00E72BC0" w:rsidRDefault="00E72BC0" w:rsidP="00A92BF6">
      <w:pPr>
        <w:spacing w:after="0"/>
        <w:ind w:right="57"/>
        <w:jc w:val="center"/>
        <w:rPr>
          <w:b/>
          <w:bCs/>
          <w:i/>
          <w:iCs/>
          <w:sz w:val="18"/>
          <w:szCs w:val="18"/>
        </w:rPr>
      </w:pPr>
    </w:p>
    <w:p w14:paraId="53426950" w14:textId="77777777" w:rsidR="00E72BC0" w:rsidRDefault="00E72BC0" w:rsidP="00A92BF6">
      <w:pPr>
        <w:spacing w:after="0"/>
        <w:ind w:right="57"/>
        <w:jc w:val="center"/>
        <w:rPr>
          <w:b/>
          <w:bCs/>
          <w:i/>
          <w:iCs/>
          <w:sz w:val="18"/>
          <w:szCs w:val="18"/>
        </w:rPr>
      </w:pPr>
    </w:p>
    <w:p w14:paraId="60356381" w14:textId="77777777" w:rsidR="00E72BC0" w:rsidRDefault="00E72BC0" w:rsidP="00A92BF6">
      <w:pPr>
        <w:spacing w:after="0"/>
        <w:ind w:right="57"/>
        <w:jc w:val="center"/>
        <w:rPr>
          <w:b/>
          <w:bCs/>
          <w:i/>
          <w:iCs/>
          <w:sz w:val="18"/>
          <w:szCs w:val="18"/>
        </w:rPr>
      </w:pPr>
    </w:p>
    <w:p w14:paraId="0E15B769" w14:textId="77777777" w:rsidR="00E72BC0" w:rsidRDefault="00E72BC0" w:rsidP="00A92BF6">
      <w:pPr>
        <w:spacing w:after="0"/>
        <w:ind w:right="57"/>
        <w:jc w:val="center"/>
        <w:rPr>
          <w:b/>
          <w:bCs/>
          <w:i/>
          <w:iCs/>
          <w:sz w:val="18"/>
          <w:szCs w:val="18"/>
        </w:rPr>
      </w:pPr>
    </w:p>
    <w:p w14:paraId="4DD29F28" w14:textId="77777777" w:rsidR="00E72BC0" w:rsidRDefault="00E72BC0" w:rsidP="00A92BF6">
      <w:pPr>
        <w:spacing w:after="0"/>
        <w:ind w:right="57"/>
        <w:jc w:val="center"/>
        <w:rPr>
          <w:b/>
          <w:bCs/>
          <w:i/>
          <w:iCs/>
          <w:sz w:val="18"/>
          <w:szCs w:val="18"/>
        </w:rPr>
      </w:pPr>
    </w:p>
    <w:p w14:paraId="7871D56C" w14:textId="77777777" w:rsidR="00E72BC0" w:rsidRDefault="00E72BC0" w:rsidP="00A92BF6">
      <w:pPr>
        <w:spacing w:after="0"/>
        <w:ind w:right="57"/>
        <w:jc w:val="center"/>
        <w:rPr>
          <w:b/>
          <w:bCs/>
          <w:i/>
          <w:iCs/>
          <w:sz w:val="18"/>
          <w:szCs w:val="18"/>
        </w:rPr>
      </w:pPr>
    </w:p>
    <w:p w14:paraId="4DB248B2" w14:textId="77777777" w:rsidR="00E72BC0" w:rsidRDefault="00E72BC0" w:rsidP="00A92BF6">
      <w:pPr>
        <w:spacing w:after="0"/>
        <w:ind w:right="57"/>
        <w:jc w:val="center"/>
        <w:rPr>
          <w:b/>
          <w:bCs/>
          <w:i/>
          <w:iCs/>
          <w:sz w:val="18"/>
          <w:szCs w:val="18"/>
        </w:rPr>
      </w:pPr>
    </w:p>
    <w:p w14:paraId="3045A83B" w14:textId="77777777" w:rsidR="00E72BC0" w:rsidRDefault="00E72BC0" w:rsidP="00A92BF6">
      <w:pPr>
        <w:spacing w:after="0"/>
        <w:ind w:right="57"/>
        <w:jc w:val="center"/>
        <w:rPr>
          <w:b/>
          <w:bCs/>
          <w:i/>
          <w:iCs/>
          <w:sz w:val="18"/>
          <w:szCs w:val="18"/>
        </w:rPr>
      </w:pPr>
    </w:p>
    <w:p w14:paraId="56AC9BF4" w14:textId="77777777" w:rsidR="00E72BC0" w:rsidRDefault="00E72BC0" w:rsidP="00A92BF6">
      <w:pPr>
        <w:spacing w:after="0"/>
        <w:ind w:right="57"/>
        <w:jc w:val="center"/>
        <w:rPr>
          <w:b/>
          <w:bCs/>
          <w:i/>
          <w:iCs/>
          <w:sz w:val="18"/>
          <w:szCs w:val="18"/>
        </w:rPr>
      </w:pPr>
    </w:p>
    <w:p w14:paraId="740B269C" w14:textId="77777777" w:rsidR="00E72BC0" w:rsidRDefault="00E72BC0" w:rsidP="00A92BF6">
      <w:pPr>
        <w:spacing w:after="0"/>
        <w:ind w:right="57"/>
        <w:jc w:val="center"/>
        <w:rPr>
          <w:b/>
          <w:bCs/>
          <w:i/>
          <w:iCs/>
          <w:sz w:val="18"/>
          <w:szCs w:val="18"/>
        </w:rPr>
      </w:pPr>
    </w:p>
    <w:p w14:paraId="0DF8AA32" w14:textId="77777777" w:rsidR="00E72BC0" w:rsidRDefault="00E72BC0" w:rsidP="00A92BF6">
      <w:pPr>
        <w:spacing w:after="0"/>
        <w:ind w:right="57"/>
        <w:jc w:val="center"/>
        <w:rPr>
          <w:b/>
          <w:bCs/>
          <w:i/>
          <w:iCs/>
          <w:sz w:val="18"/>
          <w:szCs w:val="18"/>
        </w:rPr>
      </w:pPr>
    </w:p>
    <w:p w14:paraId="568614F8" w14:textId="77777777" w:rsidR="00E72BC0" w:rsidRDefault="00E72BC0" w:rsidP="00A92BF6">
      <w:pPr>
        <w:spacing w:after="0"/>
        <w:ind w:right="57"/>
        <w:jc w:val="center"/>
        <w:rPr>
          <w:b/>
          <w:bCs/>
          <w:i/>
          <w:iCs/>
          <w:sz w:val="18"/>
          <w:szCs w:val="18"/>
        </w:rPr>
      </w:pPr>
    </w:p>
    <w:p w14:paraId="4497824D" w14:textId="77777777" w:rsidR="00E72BC0" w:rsidRDefault="00E72BC0" w:rsidP="00A92BF6">
      <w:pPr>
        <w:spacing w:after="0"/>
        <w:ind w:right="57"/>
        <w:jc w:val="center"/>
        <w:rPr>
          <w:b/>
          <w:bCs/>
          <w:i/>
          <w:iCs/>
          <w:sz w:val="18"/>
          <w:szCs w:val="18"/>
        </w:rPr>
      </w:pPr>
    </w:p>
    <w:p w14:paraId="4649FEFE" w14:textId="77777777" w:rsidR="00E72BC0" w:rsidRDefault="00E72BC0" w:rsidP="00A92BF6">
      <w:pPr>
        <w:spacing w:after="0"/>
        <w:ind w:right="57"/>
        <w:jc w:val="center"/>
        <w:rPr>
          <w:b/>
          <w:bCs/>
          <w:i/>
          <w:iCs/>
          <w:sz w:val="18"/>
          <w:szCs w:val="18"/>
        </w:rPr>
      </w:pPr>
    </w:p>
    <w:p w14:paraId="5DC25C04" w14:textId="77777777" w:rsidR="00E72BC0" w:rsidRDefault="00E72BC0" w:rsidP="00A92BF6">
      <w:pPr>
        <w:spacing w:after="0"/>
        <w:ind w:right="57"/>
        <w:jc w:val="center"/>
        <w:rPr>
          <w:b/>
          <w:bCs/>
          <w:i/>
          <w:iCs/>
          <w:sz w:val="18"/>
          <w:szCs w:val="18"/>
        </w:rPr>
      </w:pPr>
    </w:p>
    <w:p w14:paraId="30677154" w14:textId="77777777" w:rsidR="00E72BC0" w:rsidRDefault="00E72BC0" w:rsidP="00A92BF6">
      <w:pPr>
        <w:spacing w:after="0"/>
        <w:ind w:right="57"/>
        <w:jc w:val="center"/>
        <w:rPr>
          <w:b/>
          <w:bCs/>
          <w:i/>
          <w:iCs/>
          <w:sz w:val="18"/>
          <w:szCs w:val="18"/>
        </w:rPr>
      </w:pPr>
    </w:p>
    <w:p w14:paraId="68242329" w14:textId="77777777" w:rsidR="00E72BC0" w:rsidRDefault="00E72BC0" w:rsidP="00A92BF6">
      <w:pPr>
        <w:spacing w:after="0"/>
        <w:ind w:right="57"/>
        <w:jc w:val="center"/>
        <w:rPr>
          <w:b/>
          <w:bCs/>
          <w:i/>
          <w:iCs/>
          <w:sz w:val="18"/>
          <w:szCs w:val="18"/>
        </w:rPr>
      </w:pPr>
    </w:p>
    <w:p w14:paraId="54D99DDC" w14:textId="77777777" w:rsidR="00E72BC0" w:rsidRDefault="00E72BC0" w:rsidP="00A92BF6">
      <w:pPr>
        <w:spacing w:after="0"/>
        <w:ind w:right="57"/>
        <w:jc w:val="center"/>
        <w:rPr>
          <w:b/>
          <w:bCs/>
          <w:i/>
          <w:iCs/>
          <w:sz w:val="18"/>
          <w:szCs w:val="18"/>
        </w:rPr>
      </w:pPr>
    </w:p>
    <w:p w14:paraId="3568DC2E" w14:textId="77777777" w:rsidR="00E72BC0" w:rsidRDefault="00E72BC0" w:rsidP="00A92BF6">
      <w:pPr>
        <w:spacing w:after="0"/>
        <w:ind w:right="57"/>
        <w:jc w:val="center"/>
        <w:rPr>
          <w:b/>
          <w:bCs/>
          <w:i/>
          <w:iCs/>
          <w:sz w:val="18"/>
          <w:szCs w:val="18"/>
        </w:rPr>
      </w:pPr>
    </w:p>
    <w:p w14:paraId="5E062C19" w14:textId="77777777" w:rsidR="00E72BC0" w:rsidRDefault="00E72BC0" w:rsidP="00A92BF6">
      <w:pPr>
        <w:spacing w:after="0"/>
        <w:ind w:right="57"/>
        <w:jc w:val="center"/>
        <w:rPr>
          <w:b/>
          <w:bCs/>
          <w:i/>
          <w:iCs/>
          <w:sz w:val="18"/>
          <w:szCs w:val="18"/>
        </w:rPr>
      </w:pPr>
    </w:p>
    <w:p w14:paraId="200A0625" w14:textId="77777777" w:rsidR="00E72BC0" w:rsidRDefault="00E72BC0" w:rsidP="00A92BF6">
      <w:pPr>
        <w:spacing w:after="0"/>
        <w:ind w:right="57"/>
        <w:jc w:val="center"/>
        <w:rPr>
          <w:b/>
          <w:bCs/>
          <w:i/>
          <w:iCs/>
          <w:sz w:val="18"/>
          <w:szCs w:val="18"/>
        </w:rPr>
      </w:pPr>
    </w:p>
    <w:p w14:paraId="30902B2E" w14:textId="77777777" w:rsidR="00E72BC0" w:rsidRDefault="00E72BC0" w:rsidP="00A92BF6">
      <w:pPr>
        <w:spacing w:after="0"/>
        <w:ind w:right="57"/>
        <w:jc w:val="center"/>
        <w:rPr>
          <w:b/>
          <w:bCs/>
          <w:i/>
          <w:iCs/>
          <w:sz w:val="18"/>
          <w:szCs w:val="18"/>
        </w:rPr>
      </w:pPr>
    </w:p>
    <w:p w14:paraId="02989CBF" w14:textId="77777777" w:rsidR="00E72BC0" w:rsidRDefault="00E72BC0" w:rsidP="00A92BF6">
      <w:pPr>
        <w:spacing w:after="0"/>
        <w:ind w:right="57"/>
        <w:jc w:val="center"/>
        <w:rPr>
          <w:b/>
          <w:bCs/>
          <w:i/>
          <w:iCs/>
          <w:sz w:val="18"/>
          <w:szCs w:val="18"/>
        </w:rPr>
      </w:pPr>
    </w:p>
    <w:p w14:paraId="35EDA3DB" w14:textId="77777777" w:rsidR="00E72BC0" w:rsidRDefault="00E72BC0" w:rsidP="00A92BF6">
      <w:pPr>
        <w:spacing w:after="0"/>
        <w:ind w:right="57"/>
        <w:jc w:val="center"/>
        <w:rPr>
          <w:b/>
          <w:bCs/>
          <w:i/>
          <w:iCs/>
          <w:sz w:val="18"/>
          <w:szCs w:val="18"/>
        </w:rPr>
      </w:pPr>
    </w:p>
    <w:p w14:paraId="2569329A" w14:textId="77777777" w:rsidR="00E72BC0" w:rsidRDefault="00E72BC0" w:rsidP="00A92BF6">
      <w:pPr>
        <w:spacing w:after="0"/>
        <w:ind w:right="57"/>
        <w:jc w:val="center"/>
        <w:rPr>
          <w:b/>
          <w:bCs/>
          <w:i/>
          <w:iCs/>
          <w:sz w:val="18"/>
          <w:szCs w:val="18"/>
        </w:rPr>
      </w:pPr>
    </w:p>
    <w:p w14:paraId="22C8D8A0" w14:textId="77777777" w:rsidR="00E72BC0" w:rsidRDefault="00E72BC0" w:rsidP="00A92BF6">
      <w:pPr>
        <w:spacing w:after="0"/>
        <w:ind w:right="57"/>
        <w:jc w:val="center"/>
        <w:rPr>
          <w:b/>
          <w:bCs/>
          <w:i/>
          <w:iCs/>
          <w:sz w:val="18"/>
          <w:szCs w:val="18"/>
        </w:rPr>
      </w:pPr>
    </w:p>
    <w:p w14:paraId="2C816640" w14:textId="77777777" w:rsidR="00E72BC0" w:rsidRDefault="00E72BC0" w:rsidP="00A92BF6">
      <w:pPr>
        <w:spacing w:after="0"/>
        <w:ind w:right="57"/>
        <w:jc w:val="center"/>
        <w:rPr>
          <w:b/>
          <w:bCs/>
          <w:i/>
          <w:iCs/>
          <w:sz w:val="18"/>
          <w:szCs w:val="18"/>
        </w:rPr>
      </w:pPr>
    </w:p>
    <w:p w14:paraId="59D07371" w14:textId="77777777" w:rsidR="00E72BC0" w:rsidRDefault="00E72BC0" w:rsidP="00A92BF6">
      <w:pPr>
        <w:spacing w:after="0"/>
        <w:ind w:right="57"/>
        <w:jc w:val="center"/>
        <w:rPr>
          <w:b/>
          <w:bCs/>
          <w:i/>
          <w:iCs/>
          <w:sz w:val="18"/>
          <w:szCs w:val="18"/>
        </w:rPr>
      </w:pPr>
    </w:p>
    <w:p w14:paraId="19025B54" w14:textId="77777777" w:rsidR="00E72BC0" w:rsidRDefault="00E72BC0" w:rsidP="00A92BF6">
      <w:pPr>
        <w:spacing w:after="0"/>
        <w:ind w:right="57"/>
        <w:jc w:val="center"/>
        <w:rPr>
          <w:b/>
          <w:bCs/>
          <w:i/>
          <w:iCs/>
          <w:sz w:val="18"/>
          <w:szCs w:val="18"/>
        </w:rPr>
      </w:pPr>
    </w:p>
    <w:p w14:paraId="7A940AAE" w14:textId="77777777" w:rsidR="00E72BC0" w:rsidRDefault="00E72BC0" w:rsidP="00A92BF6">
      <w:pPr>
        <w:spacing w:after="0"/>
        <w:ind w:right="57"/>
        <w:jc w:val="center"/>
        <w:rPr>
          <w:b/>
          <w:bCs/>
          <w:i/>
          <w:iCs/>
          <w:sz w:val="18"/>
          <w:szCs w:val="18"/>
        </w:rPr>
      </w:pPr>
    </w:p>
    <w:p w14:paraId="6FD9638F" w14:textId="77777777" w:rsidR="007A2DF7" w:rsidRDefault="007A2DF7" w:rsidP="00A92BF6">
      <w:pPr>
        <w:spacing w:after="0"/>
        <w:ind w:right="57"/>
        <w:jc w:val="center"/>
        <w:rPr>
          <w:b/>
          <w:bCs/>
          <w:i/>
          <w:iCs/>
          <w:sz w:val="18"/>
          <w:szCs w:val="18"/>
        </w:rPr>
      </w:pPr>
    </w:p>
    <w:p w14:paraId="3C082505" w14:textId="77777777" w:rsidR="007A2DF7" w:rsidRDefault="007A2DF7" w:rsidP="00A92BF6">
      <w:pPr>
        <w:spacing w:after="0"/>
        <w:ind w:right="57"/>
        <w:jc w:val="center"/>
        <w:rPr>
          <w:b/>
          <w:bCs/>
          <w:i/>
          <w:iCs/>
          <w:sz w:val="18"/>
          <w:szCs w:val="18"/>
        </w:rPr>
      </w:pPr>
    </w:p>
    <w:p w14:paraId="3606C63F" w14:textId="77777777" w:rsidR="007A2DF7" w:rsidRDefault="007A2DF7" w:rsidP="00A92BF6">
      <w:pPr>
        <w:spacing w:after="0"/>
        <w:ind w:right="57"/>
        <w:jc w:val="center"/>
        <w:rPr>
          <w:b/>
          <w:bCs/>
          <w:i/>
          <w:iCs/>
          <w:sz w:val="18"/>
          <w:szCs w:val="18"/>
        </w:rPr>
      </w:pPr>
    </w:p>
    <w:p w14:paraId="468A6090" w14:textId="77777777" w:rsidR="00E72BC0" w:rsidRDefault="00E72BC0" w:rsidP="00A92BF6">
      <w:pPr>
        <w:spacing w:after="0"/>
        <w:ind w:right="57"/>
        <w:jc w:val="center"/>
        <w:rPr>
          <w:b/>
          <w:bCs/>
          <w:i/>
          <w:iCs/>
          <w:sz w:val="18"/>
          <w:szCs w:val="18"/>
        </w:rPr>
      </w:pPr>
    </w:p>
    <w:p w14:paraId="3E542101" w14:textId="77777777" w:rsidR="00E72BC0" w:rsidRDefault="00E72BC0" w:rsidP="00A92BF6">
      <w:pPr>
        <w:spacing w:after="0"/>
        <w:ind w:right="57"/>
        <w:jc w:val="center"/>
        <w:rPr>
          <w:b/>
          <w:bCs/>
          <w:i/>
          <w:iCs/>
          <w:sz w:val="18"/>
          <w:szCs w:val="18"/>
        </w:rPr>
      </w:pPr>
    </w:p>
    <w:p w14:paraId="07F6688A" w14:textId="77777777" w:rsidR="00E72BC0" w:rsidRDefault="00E72BC0" w:rsidP="00A92BF6">
      <w:pPr>
        <w:spacing w:after="0"/>
        <w:ind w:right="57"/>
        <w:jc w:val="center"/>
        <w:rPr>
          <w:b/>
          <w:bCs/>
          <w:i/>
          <w:iCs/>
          <w:sz w:val="18"/>
          <w:szCs w:val="18"/>
        </w:rPr>
      </w:pPr>
    </w:p>
    <w:p w14:paraId="308D98F4" w14:textId="77777777" w:rsidR="00E72BC0" w:rsidRDefault="00E72BC0" w:rsidP="00A92BF6">
      <w:pPr>
        <w:spacing w:after="0"/>
        <w:ind w:right="57"/>
        <w:jc w:val="center"/>
        <w:rPr>
          <w:b/>
          <w:bCs/>
          <w:i/>
          <w:iCs/>
          <w:sz w:val="18"/>
          <w:szCs w:val="18"/>
        </w:rPr>
      </w:pPr>
    </w:p>
    <w:p w14:paraId="3E758617" w14:textId="13153B38" w:rsidR="00503739" w:rsidRPr="002414D4" w:rsidRDefault="00503739" w:rsidP="00A92BF6">
      <w:pPr>
        <w:spacing w:after="0"/>
        <w:ind w:right="57"/>
        <w:jc w:val="center"/>
        <w:rPr>
          <w:b/>
          <w:bCs/>
          <w:i/>
          <w:iCs/>
          <w:sz w:val="18"/>
          <w:szCs w:val="18"/>
        </w:rPr>
      </w:pPr>
      <w:r w:rsidRPr="002414D4">
        <w:rPr>
          <w:b/>
          <w:bCs/>
          <w:i/>
          <w:iCs/>
          <w:sz w:val="18"/>
          <w:szCs w:val="18"/>
        </w:rPr>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84" w:name="_Hlk43132256"/>
      <w:bookmarkEnd w:id="83"/>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E4A6DCC" w:rsidR="00CF2F1A" w:rsidRPr="0046432E" w:rsidRDefault="00CF2F1A" w:rsidP="00E11DA2">
      <w:pPr>
        <w:spacing w:after="0"/>
        <w:jc w:val="center"/>
        <w:rPr>
          <w:b/>
        </w:rPr>
      </w:pPr>
      <w:r w:rsidRPr="0046432E">
        <w:rPr>
          <w:b/>
        </w:rPr>
        <w:t>Сведения о квалификации участника закупки</w:t>
      </w:r>
    </w:p>
    <w:bookmarkEnd w:id="84"/>
    <w:p w14:paraId="4C1483AB" w14:textId="77777777" w:rsidR="00CF2F1A" w:rsidRDefault="00CF2F1A" w:rsidP="00CF2F1A">
      <w:pPr>
        <w:spacing w:after="0"/>
        <w:jc w:val="center"/>
      </w:pPr>
    </w:p>
    <w:p w14:paraId="70823BCC" w14:textId="479D57D9" w:rsidR="00DE6855" w:rsidRPr="0046432E" w:rsidRDefault="00DE6855" w:rsidP="00BA4492">
      <w:pPr>
        <w:spacing w:after="0"/>
        <w:ind w:firstLine="708"/>
      </w:pPr>
      <w:r w:rsidRPr="0046432E">
        <w:rPr>
          <w:b/>
        </w:rPr>
        <w:t>1. Сведения о квалификации участника закупки</w:t>
      </w:r>
      <w:r w:rsidRPr="0046432E">
        <w:t xml:space="preserve"> представляются в виде справки и содержат следующие сведения: </w:t>
      </w:r>
    </w:p>
    <w:p w14:paraId="4F3CF0E7" w14:textId="77777777" w:rsidR="00DE6855" w:rsidRPr="0046432E" w:rsidRDefault="00DE6855" w:rsidP="00DE6855">
      <w:pPr>
        <w:spacing w:after="0"/>
        <w:ind w:firstLine="708"/>
      </w:pPr>
    </w:p>
    <w:p w14:paraId="44891A31" w14:textId="519351CB" w:rsidR="008603A9" w:rsidRPr="00D820EB" w:rsidRDefault="008603A9" w:rsidP="002F234A">
      <w:pPr>
        <w:spacing w:after="0"/>
        <w:ind w:firstLine="708"/>
        <w:rPr>
          <w:b/>
        </w:rPr>
      </w:pPr>
      <w:r w:rsidRPr="00D820EB">
        <w:rPr>
          <w:b/>
        </w:rPr>
        <w:t xml:space="preserve">1.1. </w:t>
      </w:r>
      <w:r w:rsidR="002F234A" w:rsidRPr="002F234A">
        <w:rPr>
          <w:b/>
        </w:rPr>
        <w:t>Общее количество исполненных участником закупки договоров/контрактов, аналогичных</w:t>
      </w:r>
      <w:r w:rsidR="002F234A">
        <w:rPr>
          <w:b/>
        </w:rPr>
        <w:t>*</w:t>
      </w:r>
      <w:r w:rsidR="002F234A" w:rsidRPr="002F234A">
        <w:rPr>
          <w:b/>
        </w:rPr>
        <w:t xml:space="preserve"> </w:t>
      </w:r>
      <w:r w:rsidR="002F234A" w:rsidRPr="002F234A">
        <w:rPr>
          <w:b/>
          <w:bCs/>
          <w:iCs/>
        </w:rPr>
        <w:t>предмету закупки</w:t>
      </w:r>
      <w:r w:rsidR="002F234A">
        <w:rPr>
          <w:b/>
        </w:rPr>
        <w:t xml:space="preserve"> </w:t>
      </w:r>
      <w:r w:rsidRPr="00D820EB">
        <w:rPr>
          <w:b/>
        </w:rPr>
        <w:t>(с учетом правопреемственности)</w:t>
      </w:r>
      <w:r w:rsidR="00191326">
        <w:rPr>
          <w:b/>
        </w:rPr>
        <w:t xml:space="preserve"> _____</w:t>
      </w:r>
      <w:r w:rsidRPr="00D820EB">
        <w:rPr>
          <w:b/>
        </w:rPr>
        <w:t>шт</w:t>
      </w:r>
      <w:r w:rsidR="00263B5A" w:rsidRPr="00D820EB">
        <w:rPr>
          <w:b/>
        </w:rPr>
        <w:t>. договоров</w:t>
      </w:r>
      <w:r w:rsidR="00985322">
        <w:rPr>
          <w:b/>
        </w:rPr>
        <w:t>/контрактов</w:t>
      </w:r>
      <w:r w:rsidR="000B6812" w:rsidRPr="00D820EB">
        <w:rPr>
          <w:b/>
        </w:rPr>
        <w:t>.</w:t>
      </w:r>
    </w:p>
    <w:p w14:paraId="22232FDE" w14:textId="5DE154CE" w:rsidR="00191326" w:rsidRPr="00191326" w:rsidRDefault="00191326" w:rsidP="00191326">
      <w:pPr>
        <w:spacing w:after="0"/>
        <w:ind w:firstLine="708"/>
        <w:rPr>
          <w:b/>
          <w:bCs/>
          <w:i/>
          <w:iCs/>
          <w:color w:val="FF0000"/>
          <w:sz w:val="20"/>
          <w:szCs w:val="20"/>
        </w:rPr>
      </w:pPr>
      <w:bookmarkStart w:id="85" w:name="_Hlk167441392"/>
      <w:r w:rsidRPr="00191326">
        <w:rPr>
          <w:b/>
          <w:bCs/>
          <w:i/>
          <w:iCs/>
          <w:color w:val="FF0000"/>
          <w:sz w:val="20"/>
          <w:szCs w:val="20"/>
        </w:rPr>
        <w:t xml:space="preserve"> Предельное максимальное значение показателя – 5 шт.  договоров/контрактов.</w:t>
      </w:r>
    </w:p>
    <w:p w14:paraId="12D1E883" w14:textId="64E1B4D8" w:rsidR="008603A9" w:rsidRPr="000856B5" w:rsidRDefault="008603A9" w:rsidP="008603A9">
      <w:pPr>
        <w:spacing w:after="0"/>
        <w:ind w:firstLine="708"/>
        <w:rPr>
          <w:bCs/>
          <w:i/>
          <w:iCs/>
          <w:sz w:val="20"/>
          <w:szCs w:val="20"/>
        </w:rPr>
      </w:pPr>
      <w:r w:rsidRPr="000856B5">
        <w:rPr>
          <w:bCs/>
          <w:i/>
          <w:iCs/>
          <w:sz w:val="20"/>
          <w:szCs w:val="20"/>
        </w:rPr>
        <w:t xml:space="preserve">Сведения подтверждаются </w:t>
      </w:r>
      <w:r w:rsidR="009A0356" w:rsidRPr="000856B5">
        <w:rPr>
          <w:bCs/>
          <w:i/>
          <w:iCs/>
          <w:sz w:val="20"/>
          <w:szCs w:val="20"/>
        </w:rPr>
        <w:t xml:space="preserve">копиями </w:t>
      </w:r>
      <w:r w:rsidRPr="000856B5">
        <w:rPr>
          <w:bCs/>
          <w:i/>
          <w:iCs/>
          <w:sz w:val="20"/>
          <w:szCs w:val="20"/>
        </w:rPr>
        <w:t>исполненны</w:t>
      </w:r>
      <w:r w:rsidR="009A0356" w:rsidRPr="000856B5">
        <w:rPr>
          <w:bCs/>
          <w:i/>
          <w:iCs/>
          <w:sz w:val="20"/>
          <w:szCs w:val="20"/>
        </w:rPr>
        <w:t>х</w:t>
      </w:r>
      <w:r w:rsidRPr="000856B5">
        <w:rPr>
          <w:bCs/>
          <w:i/>
          <w:iCs/>
          <w:sz w:val="20"/>
          <w:szCs w:val="20"/>
        </w:rPr>
        <w:t xml:space="preserve"> договор</w:t>
      </w:r>
      <w:r w:rsidR="009A0356" w:rsidRPr="000856B5">
        <w:rPr>
          <w:bCs/>
          <w:i/>
          <w:iCs/>
          <w:sz w:val="20"/>
          <w:szCs w:val="20"/>
        </w:rPr>
        <w:t>ов</w:t>
      </w:r>
      <w:r w:rsidRPr="000856B5">
        <w:rPr>
          <w:bCs/>
          <w:i/>
          <w:iCs/>
          <w:sz w:val="20"/>
          <w:szCs w:val="20"/>
        </w:rPr>
        <w:t xml:space="preserve"> и/или контракт</w:t>
      </w:r>
      <w:r w:rsidR="000D7A31" w:rsidRPr="000856B5">
        <w:rPr>
          <w:bCs/>
          <w:i/>
          <w:iCs/>
          <w:sz w:val="20"/>
          <w:szCs w:val="20"/>
        </w:rPr>
        <w:t>ов</w:t>
      </w:r>
      <w:r w:rsidRPr="000856B5">
        <w:rPr>
          <w:bCs/>
          <w:i/>
          <w:iCs/>
          <w:sz w:val="20"/>
          <w:szCs w:val="20"/>
        </w:rPr>
        <w:t xml:space="preserve"> </w:t>
      </w:r>
      <w:r w:rsidR="00463BB9" w:rsidRPr="000856B5">
        <w:rPr>
          <w:bCs/>
          <w:i/>
          <w:iCs/>
          <w:sz w:val="20"/>
          <w:szCs w:val="20"/>
        </w:rPr>
        <w:t>и копиями</w:t>
      </w:r>
      <w:r w:rsidR="002108A4" w:rsidRPr="000856B5">
        <w:rPr>
          <w:bCs/>
          <w:i/>
          <w:iCs/>
          <w:sz w:val="20"/>
          <w:szCs w:val="20"/>
        </w:rPr>
        <w:t xml:space="preserve"> актов приема-передачи и/ или товарных накладных</w:t>
      </w:r>
      <w:r w:rsidRPr="000856B5">
        <w:rPr>
          <w:bCs/>
          <w:i/>
          <w:iCs/>
          <w:sz w:val="20"/>
          <w:szCs w:val="20"/>
        </w:rPr>
        <w:t>.</w:t>
      </w:r>
      <w:r w:rsidR="00463BB9" w:rsidRPr="000856B5">
        <w:rPr>
          <w:bCs/>
          <w:i/>
          <w:iCs/>
          <w:sz w:val="20"/>
          <w:szCs w:val="20"/>
        </w:rPr>
        <w:t xml:space="preserve"> (Форма для заполнения сведений о квалификации участника закупки Приложение №2.1. к Форме №1 Заявки на участие в конкурсе в электронной форме).</w:t>
      </w:r>
    </w:p>
    <w:p w14:paraId="73EA78C1" w14:textId="7DA7E284" w:rsidR="000856B5" w:rsidRPr="0098556D" w:rsidRDefault="000856B5" w:rsidP="000856B5">
      <w:pPr>
        <w:spacing w:after="0"/>
        <w:ind w:firstLine="708"/>
        <w:rPr>
          <w:bCs/>
          <w:i/>
          <w:iCs/>
          <w:sz w:val="20"/>
          <w:szCs w:val="20"/>
        </w:rPr>
      </w:pPr>
      <w:r w:rsidRPr="000856B5">
        <w:rPr>
          <w:bCs/>
          <w:i/>
          <w:iCs/>
          <w:sz w:val="20"/>
          <w:szCs w:val="20"/>
        </w:rPr>
        <w:t xml:space="preserve">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w:t>
      </w:r>
      <w:r w:rsidRPr="0098556D">
        <w:rPr>
          <w:bCs/>
          <w:i/>
          <w:iCs/>
          <w:sz w:val="20"/>
          <w:szCs w:val="20"/>
        </w:rPr>
        <w:t>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759BE831" w14:textId="036206BC" w:rsidR="0098556D" w:rsidRPr="00086591" w:rsidRDefault="000034FD" w:rsidP="00086591">
      <w:pPr>
        <w:ind w:firstLine="708"/>
        <w:rPr>
          <w:bCs/>
          <w:i/>
          <w:iCs/>
          <w:sz w:val="20"/>
        </w:rPr>
      </w:pPr>
      <w:bookmarkStart w:id="86" w:name="_Hlk178946618"/>
      <w:r w:rsidRPr="0098556D">
        <w:rPr>
          <w:bCs/>
          <w:i/>
          <w:iCs/>
          <w:sz w:val="20"/>
          <w:szCs w:val="20"/>
        </w:rPr>
        <w:t>*</w:t>
      </w:r>
      <w:r w:rsidRPr="0098556D">
        <w:rPr>
          <w:bCs/>
          <w:i/>
          <w:sz w:val="20"/>
          <w:szCs w:val="20"/>
        </w:rPr>
        <w:t xml:space="preserve"> </w:t>
      </w:r>
      <w:r w:rsidR="00B45887" w:rsidRPr="00B45887">
        <w:rPr>
          <w:bCs/>
          <w:i/>
          <w:iCs/>
          <w:sz w:val="20"/>
        </w:rPr>
        <w:t>аналогичными транспортными средствами будут считаться грейдеры самоходные</w:t>
      </w:r>
      <w:r w:rsidR="00086591" w:rsidRPr="00086591">
        <w:rPr>
          <w:bCs/>
          <w:i/>
          <w:iCs/>
          <w:sz w:val="20"/>
        </w:rPr>
        <w:t>.</w:t>
      </w:r>
    </w:p>
    <w:bookmarkEnd w:id="85"/>
    <w:bookmarkEnd w:id="86"/>
    <w:p w14:paraId="3B7F7ED5" w14:textId="5069E552" w:rsidR="006554CA" w:rsidRPr="00ED5647" w:rsidRDefault="00693FD0" w:rsidP="00ED5647">
      <w:pPr>
        <w:spacing w:after="0"/>
        <w:ind w:firstLine="708"/>
        <w:rPr>
          <w:b/>
          <w:bCs/>
          <w:iCs/>
        </w:rPr>
      </w:pPr>
      <w:r>
        <w:rPr>
          <w:b/>
          <w:bCs/>
          <w:iCs/>
        </w:rPr>
        <w:t>1</w:t>
      </w:r>
      <w:r w:rsidR="005362F8" w:rsidRPr="00D820EB">
        <w:rPr>
          <w:b/>
          <w:bCs/>
          <w:iCs/>
        </w:rPr>
        <w:t>.2.</w:t>
      </w:r>
      <w:r w:rsidR="000C6322">
        <w:rPr>
          <w:b/>
          <w:bCs/>
          <w:iCs/>
        </w:rPr>
        <w:t xml:space="preserve"> </w:t>
      </w:r>
      <w:r w:rsidR="000856B5">
        <w:rPr>
          <w:b/>
          <w:bCs/>
          <w:iCs/>
        </w:rPr>
        <w:t>Наибольшая цена одного из исполненных участником закупки договора/контракта</w:t>
      </w:r>
      <w:r w:rsidR="000856B5" w:rsidRPr="000856B5">
        <w:rPr>
          <w:b/>
        </w:rPr>
        <w:t xml:space="preserve"> </w:t>
      </w:r>
      <w:r w:rsidR="000856B5" w:rsidRPr="000856B5">
        <w:rPr>
          <w:b/>
          <w:bCs/>
          <w:iCs/>
        </w:rPr>
        <w:t>по поставке транспортн</w:t>
      </w:r>
      <w:r w:rsidR="0098556D">
        <w:rPr>
          <w:b/>
          <w:bCs/>
          <w:iCs/>
        </w:rPr>
        <w:t>ого</w:t>
      </w:r>
      <w:r w:rsidR="000856B5" w:rsidRPr="000856B5">
        <w:rPr>
          <w:b/>
          <w:bCs/>
          <w:iCs/>
        </w:rPr>
        <w:t xml:space="preserve"> средств</w:t>
      </w:r>
      <w:r w:rsidR="0098556D">
        <w:rPr>
          <w:b/>
          <w:bCs/>
          <w:iCs/>
        </w:rPr>
        <w:t>а</w:t>
      </w:r>
      <w:r w:rsidR="000856B5" w:rsidRPr="000856B5">
        <w:rPr>
          <w:b/>
          <w:bCs/>
          <w:iCs/>
        </w:rPr>
        <w:t xml:space="preserve"> аналогичн</w:t>
      </w:r>
      <w:r w:rsidR="0098556D">
        <w:rPr>
          <w:b/>
          <w:bCs/>
          <w:iCs/>
        </w:rPr>
        <w:t>ого</w:t>
      </w:r>
      <w:r w:rsidR="000856B5" w:rsidRPr="000856B5">
        <w:rPr>
          <w:b/>
          <w:bCs/>
          <w:iCs/>
        </w:rPr>
        <w:t>* предмету закупки (с учетом правопреемственности)</w:t>
      </w:r>
      <w:r w:rsidR="000856B5">
        <w:rPr>
          <w:b/>
          <w:bCs/>
          <w:iCs/>
        </w:rPr>
        <w:t xml:space="preserve"> </w:t>
      </w:r>
      <w:r w:rsidR="000856B5" w:rsidRPr="00ED5647">
        <w:rPr>
          <w:b/>
          <w:bCs/>
          <w:iCs/>
        </w:rPr>
        <w:t>_</w:t>
      </w:r>
      <w:r w:rsidR="00ED5647">
        <w:rPr>
          <w:b/>
          <w:bCs/>
          <w:iCs/>
        </w:rPr>
        <w:t>______________</w:t>
      </w:r>
      <w:r w:rsidR="00467261">
        <w:rPr>
          <w:b/>
          <w:bCs/>
          <w:iCs/>
        </w:rPr>
        <w:t xml:space="preserve"> </w:t>
      </w:r>
      <w:r w:rsidR="001A1099">
        <w:rPr>
          <w:b/>
          <w:bCs/>
          <w:iCs/>
        </w:rPr>
        <w:t xml:space="preserve">(___________) </w:t>
      </w:r>
      <w:r w:rsidR="000856B5">
        <w:rPr>
          <w:b/>
          <w:bCs/>
          <w:iCs/>
        </w:rPr>
        <w:t>руб.</w:t>
      </w:r>
    </w:p>
    <w:p w14:paraId="1C3B9847" w14:textId="3A9F73FD" w:rsidR="000856B5" w:rsidRDefault="000856B5" w:rsidP="000856B5">
      <w:pPr>
        <w:spacing w:after="0"/>
        <w:ind w:firstLine="708"/>
        <w:rPr>
          <w:i/>
          <w:iCs/>
          <w:sz w:val="20"/>
          <w:szCs w:val="20"/>
        </w:rPr>
      </w:pPr>
      <w:r w:rsidRPr="000856B5">
        <w:rPr>
          <w:i/>
          <w:iCs/>
          <w:sz w:val="20"/>
          <w:szCs w:val="20"/>
        </w:rPr>
        <w:t>Сведения подтверждаются копи</w:t>
      </w:r>
      <w:r w:rsidR="0028622C">
        <w:rPr>
          <w:i/>
          <w:iCs/>
          <w:sz w:val="20"/>
          <w:szCs w:val="20"/>
        </w:rPr>
        <w:t>ей</w:t>
      </w:r>
      <w:r w:rsidRPr="000856B5">
        <w:rPr>
          <w:i/>
          <w:iCs/>
          <w:sz w:val="20"/>
          <w:szCs w:val="20"/>
        </w:rPr>
        <w:t xml:space="preserve"> исполненного договора/контракта и копиями документов, подтверждающих его исполнение (копии актов приема-передачи и/ или товарных накладных). (Форма для заполнения сведений о квалификации участника закупки Приложение №2.1. к Форме №1 Заявки на участие в конкурсе в электронной форме).</w:t>
      </w:r>
    </w:p>
    <w:p w14:paraId="491D914B" w14:textId="77777777" w:rsidR="000856B5" w:rsidRPr="000856B5" w:rsidRDefault="000856B5" w:rsidP="000856B5">
      <w:pPr>
        <w:widowControl w:val="0"/>
        <w:autoSpaceDE w:val="0"/>
        <w:autoSpaceDN w:val="0"/>
        <w:adjustRightInd w:val="0"/>
        <w:ind w:firstLine="567"/>
        <w:outlineLvl w:val="2"/>
        <w:rPr>
          <w:i/>
          <w:iCs/>
          <w:sz w:val="20"/>
          <w:szCs w:val="20"/>
        </w:rPr>
      </w:pPr>
      <w:r w:rsidRPr="000856B5">
        <w:rPr>
          <w:i/>
          <w:iCs/>
          <w:sz w:val="20"/>
          <w:szCs w:val="2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0C4C1824" w14:textId="0F6F2DC9" w:rsidR="00086591" w:rsidRPr="00B45887" w:rsidRDefault="000C1DDA" w:rsidP="00086591">
      <w:pPr>
        <w:ind w:firstLine="708"/>
        <w:rPr>
          <w:bCs/>
          <w:i/>
          <w:iCs/>
          <w:sz w:val="20"/>
          <w:szCs w:val="20"/>
        </w:rPr>
      </w:pPr>
      <w:r w:rsidRPr="00086591">
        <w:rPr>
          <w:bCs/>
          <w:i/>
          <w:iCs/>
          <w:sz w:val="20"/>
          <w:szCs w:val="20"/>
        </w:rPr>
        <w:t xml:space="preserve">* </w:t>
      </w:r>
      <w:r w:rsidR="0098556D" w:rsidRPr="00B45887">
        <w:rPr>
          <w:bCs/>
          <w:i/>
          <w:iCs/>
          <w:sz w:val="20"/>
          <w:szCs w:val="20"/>
        </w:rPr>
        <w:t>аналогичным</w:t>
      </w:r>
      <w:r w:rsidR="00B45887" w:rsidRPr="00B45887">
        <w:rPr>
          <w:i/>
          <w:iCs/>
          <w:sz w:val="20"/>
          <w:szCs w:val="20"/>
        </w:rPr>
        <w:t xml:space="preserve"> транспортным средством будет считаться грейдер самоходный</w:t>
      </w:r>
      <w:r w:rsidR="00086591" w:rsidRPr="00B45887">
        <w:rPr>
          <w:bCs/>
          <w:i/>
          <w:iCs/>
          <w:sz w:val="20"/>
          <w:szCs w:val="20"/>
        </w:rPr>
        <w:t>.</w:t>
      </w:r>
    </w:p>
    <w:p w14:paraId="5C25729D" w14:textId="5E46C829" w:rsidR="00985322" w:rsidRDefault="00985322" w:rsidP="001F0B76">
      <w:pPr>
        <w:spacing w:after="0"/>
        <w:ind w:firstLine="708"/>
        <w:rPr>
          <w:b/>
          <w:bCs/>
          <w:iCs/>
          <w:strike/>
        </w:rPr>
      </w:pPr>
    </w:p>
    <w:p w14:paraId="3510C178" w14:textId="77777777" w:rsidR="00191326" w:rsidRDefault="00191326" w:rsidP="001F0B76">
      <w:pPr>
        <w:spacing w:after="0"/>
        <w:ind w:firstLine="708"/>
        <w:rPr>
          <w:b/>
          <w:bCs/>
          <w:iCs/>
          <w:strike/>
        </w:rPr>
      </w:pPr>
    </w:p>
    <w:p w14:paraId="5DDD6F62" w14:textId="77777777" w:rsidR="00783819" w:rsidRPr="0000323A" w:rsidRDefault="00783819" w:rsidP="001F0B76">
      <w:pPr>
        <w:spacing w:after="0"/>
        <w:ind w:firstLine="708"/>
        <w:rPr>
          <w:b/>
          <w:bCs/>
          <w:iCs/>
          <w:strike/>
        </w:rPr>
      </w:pPr>
    </w:p>
    <w:p w14:paraId="0D85812D" w14:textId="77777777" w:rsidR="00191326" w:rsidRPr="002F234A" w:rsidRDefault="00191326" w:rsidP="001F0B76">
      <w:pPr>
        <w:spacing w:after="0"/>
        <w:ind w:firstLine="708"/>
        <w:rPr>
          <w:b/>
          <w:bCs/>
          <w:iCs/>
          <w:strike/>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249809" w14:textId="77777777" w:rsidR="00C037E2"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p>
    <w:p w14:paraId="3B5C64BC" w14:textId="0040A5C8" w:rsidR="00D547AA" w:rsidRPr="002414D4"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D547AA" w:rsidRPr="002414D4">
        <w:rPr>
          <w:rFonts w:ascii="Times New Roman" w:hAnsi="Times New Roman" w:cs="Times New Roman"/>
          <w:i/>
          <w:iCs/>
          <w:sz w:val="22"/>
          <w:szCs w:val="22"/>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908C6" w:rsidRDefault="00752DDA" w:rsidP="002414D4">
      <w:pPr>
        <w:pStyle w:val="Style10"/>
        <w:widowControl/>
        <w:tabs>
          <w:tab w:val="left" w:pos="245"/>
        </w:tabs>
        <w:spacing w:line="240" w:lineRule="auto"/>
        <w:jc w:val="both"/>
        <w:rPr>
          <w:bCs/>
          <w:i/>
          <w:iCs/>
          <w:sz w:val="20"/>
          <w:szCs w:val="20"/>
        </w:rPr>
      </w:pPr>
    </w:p>
    <w:p w14:paraId="1409380A" w14:textId="16540238" w:rsidR="00346FB7" w:rsidRDefault="002414D4" w:rsidP="002414D4">
      <w:pPr>
        <w:rPr>
          <w:i/>
          <w:sz w:val="22"/>
          <w:szCs w:val="22"/>
        </w:rPr>
      </w:pPr>
      <w:bookmarkStart w:id="87" w:name="_Hlk93909911"/>
      <w:r w:rsidRPr="004908C6">
        <w:rPr>
          <w:bCs/>
          <w:i/>
          <w:iCs/>
          <w:sz w:val="22"/>
          <w:szCs w:val="22"/>
        </w:rPr>
        <w:t xml:space="preserve">      </w:t>
      </w:r>
      <w:r w:rsidR="00681D88" w:rsidRPr="004908C6">
        <w:rPr>
          <w:bCs/>
          <w:i/>
          <w:iCs/>
          <w:sz w:val="22"/>
          <w:szCs w:val="22"/>
        </w:rPr>
        <w:t xml:space="preserve">Непредставление </w:t>
      </w:r>
      <w:r w:rsidR="00681D88" w:rsidRPr="004908C6">
        <w:rPr>
          <w:i/>
          <w:iCs/>
          <w:sz w:val="22"/>
          <w:szCs w:val="22"/>
        </w:rPr>
        <w:t xml:space="preserve">сведений (информации) </w:t>
      </w:r>
      <w:r w:rsidR="00307915" w:rsidRPr="004908C6">
        <w:rPr>
          <w:i/>
          <w:iCs/>
          <w:sz w:val="22"/>
          <w:szCs w:val="22"/>
        </w:rPr>
        <w:t xml:space="preserve">в подтверждение квалификации (для подсчета критериев) </w:t>
      </w:r>
      <w:r w:rsidR="00681D88" w:rsidRPr="004908C6">
        <w:rPr>
          <w:bCs/>
          <w:i/>
          <w:iCs/>
          <w:sz w:val="22"/>
          <w:szCs w:val="22"/>
        </w:rPr>
        <w:t xml:space="preserve">не будет являться основанием для отклонения заявки участника </w:t>
      </w:r>
      <w:r w:rsidR="007C1DCC" w:rsidRPr="004908C6">
        <w:rPr>
          <w:bCs/>
          <w:i/>
          <w:iCs/>
          <w:sz w:val="22"/>
          <w:szCs w:val="22"/>
        </w:rPr>
        <w:t>конкурса</w:t>
      </w:r>
      <w:r w:rsidR="00195F56" w:rsidRPr="004908C6">
        <w:rPr>
          <w:bCs/>
          <w:i/>
          <w:iCs/>
          <w:sz w:val="22"/>
          <w:szCs w:val="22"/>
        </w:rPr>
        <w:t xml:space="preserve"> в электронной форме</w:t>
      </w:r>
      <w:r w:rsidR="00681D88" w:rsidRPr="004908C6">
        <w:rPr>
          <w:bCs/>
          <w:i/>
          <w:iCs/>
          <w:sz w:val="22"/>
          <w:szCs w:val="22"/>
        </w:rPr>
        <w:t xml:space="preserve">. В случае непредставления </w:t>
      </w:r>
      <w:r w:rsidR="00681D88" w:rsidRPr="004908C6">
        <w:rPr>
          <w:i/>
          <w:iCs/>
          <w:sz w:val="22"/>
          <w:szCs w:val="22"/>
        </w:rPr>
        <w:t>сведений (информации)</w:t>
      </w:r>
      <w:r w:rsidR="00681D88" w:rsidRPr="004908C6">
        <w:rPr>
          <w:bCs/>
          <w:i/>
          <w:iCs/>
          <w:sz w:val="22"/>
          <w:szCs w:val="22"/>
        </w:rPr>
        <w:t>, либо отсутствия подтверждающих документов</w:t>
      </w:r>
      <w:r w:rsidR="00346FB7" w:rsidRPr="004908C6">
        <w:rPr>
          <w:bCs/>
          <w:i/>
          <w:iCs/>
          <w:sz w:val="22"/>
          <w:szCs w:val="22"/>
        </w:rPr>
        <w:t xml:space="preserve"> - </w:t>
      </w:r>
      <w:r w:rsidR="00346FB7" w:rsidRPr="004908C6">
        <w:rPr>
          <w:i/>
          <w:sz w:val="22"/>
          <w:szCs w:val="22"/>
        </w:rPr>
        <w:t>по соответствующему показателю критерия выставляется «0» баллов</w:t>
      </w:r>
      <w:bookmarkEnd w:id="87"/>
      <w:r w:rsidR="00346FB7" w:rsidRPr="004908C6">
        <w:rPr>
          <w:i/>
          <w:sz w:val="22"/>
          <w:szCs w:val="22"/>
        </w:rPr>
        <w:t>.</w:t>
      </w:r>
    </w:p>
    <w:p w14:paraId="4CE16B92" w14:textId="77777777" w:rsidR="002971FE" w:rsidRPr="004908C6" w:rsidRDefault="002971FE" w:rsidP="002414D4">
      <w:pPr>
        <w:rPr>
          <w:i/>
          <w:sz w:val="22"/>
          <w:szCs w:val="22"/>
        </w:rPr>
      </w:pPr>
    </w:p>
    <w:p w14:paraId="207B6F6D" w14:textId="77777777" w:rsidR="0001493A" w:rsidRDefault="0001493A" w:rsidP="00BF365D">
      <w:pPr>
        <w:tabs>
          <w:tab w:val="left" w:pos="708"/>
        </w:tabs>
        <w:jc w:val="center"/>
        <w:rPr>
          <w:b/>
          <w:bCs/>
          <w:i/>
          <w:iCs/>
          <w:color w:val="C00000"/>
          <w:sz w:val="16"/>
          <w:szCs w:val="16"/>
        </w:rPr>
      </w:pPr>
      <w:bookmarkStart w:id="88" w:name="_Hlk25670610"/>
      <w:bookmarkEnd w:id="88"/>
    </w:p>
    <w:p w14:paraId="682CF8B0" w14:textId="77777777" w:rsidR="007A2DF7" w:rsidRDefault="007A2DF7" w:rsidP="00BF365D">
      <w:pPr>
        <w:tabs>
          <w:tab w:val="left" w:pos="708"/>
        </w:tabs>
        <w:jc w:val="center"/>
        <w:rPr>
          <w:b/>
          <w:bCs/>
          <w:i/>
          <w:iCs/>
          <w:color w:val="C00000"/>
          <w:sz w:val="16"/>
          <w:szCs w:val="16"/>
        </w:rPr>
      </w:pPr>
    </w:p>
    <w:p w14:paraId="69FEB76C" w14:textId="77777777" w:rsidR="00771362" w:rsidRDefault="00771362" w:rsidP="00BF365D">
      <w:pPr>
        <w:tabs>
          <w:tab w:val="left" w:pos="708"/>
        </w:tabs>
        <w:jc w:val="center"/>
        <w:rPr>
          <w:b/>
          <w:bCs/>
          <w:i/>
          <w:iCs/>
          <w:sz w:val="16"/>
          <w:szCs w:val="16"/>
        </w:rPr>
      </w:pPr>
    </w:p>
    <w:p w14:paraId="7106CE1D" w14:textId="0B843555" w:rsidR="00FD4953" w:rsidRPr="0046432E" w:rsidRDefault="00FD4953" w:rsidP="00BF365D">
      <w:pPr>
        <w:tabs>
          <w:tab w:val="left" w:pos="708"/>
        </w:tabs>
        <w:jc w:val="center"/>
        <w:rPr>
          <w:b/>
          <w:bCs/>
          <w:i/>
          <w:iCs/>
          <w:sz w:val="16"/>
          <w:szCs w:val="16"/>
        </w:rPr>
      </w:pPr>
      <w:r w:rsidRPr="0046432E">
        <w:rPr>
          <w:b/>
          <w:bCs/>
          <w:i/>
          <w:iCs/>
          <w:sz w:val="16"/>
          <w:szCs w:val="16"/>
        </w:rPr>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89"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2F741E16" w:rsidR="00FD4953" w:rsidRPr="0046432E" w:rsidRDefault="00FD4953" w:rsidP="00FD4953">
      <w:pPr>
        <w:tabs>
          <w:tab w:val="left" w:pos="8085"/>
          <w:tab w:val="right" w:pos="9804"/>
        </w:tabs>
        <w:spacing w:after="0"/>
        <w:ind w:left="6372" w:right="-80"/>
        <w:jc w:val="right"/>
        <w:rPr>
          <w:i/>
          <w:iCs/>
          <w:sz w:val="20"/>
          <w:szCs w:val="20"/>
        </w:rPr>
      </w:pPr>
      <w:bookmarkStart w:id="90"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89"/>
    <w:bookmarkEnd w:id="90"/>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30"/>
        <w:gridCol w:w="1578"/>
        <w:gridCol w:w="1637"/>
        <w:gridCol w:w="2034"/>
        <w:gridCol w:w="1270"/>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BB8032"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E358E4">
              <w:rPr>
                <w:sz w:val="18"/>
                <w:szCs w:val="18"/>
                <w:lang w:eastAsia="en-US"/>
              </w:rPr>
              <w:t>*</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7B5FEB0F" w14:textId="77777777" w:rsidR="00E358E4" w:rsidRPr="00E358E4" w:rsidRDefault="00FD4953" w:rsidP="00E358E4">
      <w:pPr>
        <w:rPr>
          <w:b/>
          <w:bCs/>
          <w:sz w:val="20"/>
          <w:szCs w:val="20"/>
        </w:rPr>
      </w:pPr>
      <w:r w:rsidRPr="0046432E">
        <w:rPr>
          <w:bCs/>
        </w:rPr>
        <w:t xml:space="preserve">  </w:t>
      </w:r>
      <w:r w:rsidR="00E358E4" w:rsidRPr="00E358E4">
        <w:rPr>
          <w:bCs/>
        </w:rPr>
        <w:t xml:space="preserve"> </w:t>
      </w:r>
      <w:r w:rsidR="00E358E4" w:rsidRPr="00E358E4">
        <w:rPr>
          <w:bCs/>
          <w:sz w:val="20"/>
          <w:szCs w:val="20"/>
        </w:rPr>
        <w:t>*  указывается реестровый номер контракта, если он заключен в электронной форме.</w:t>
      </w:r>
    </w:p>
    <w:p w14:paraId="144166E2" w14:textId="0238C5FD" w:rsidR="00FD4953" w:rsidRPr="0046432E" w:rsidRDefault="00FD4953" w:rsidP="00D2167B">
      <w:pPr>
        <w:rPr>
          <w:sz w:val="20"/>
          <w:lang w:eastAsia="x-none"/>
        </w:rPr>
      </w:pPr>
      <w:r w:rsidRPr="0046432E">
        <w:rPr>
          <w:bCs/>
        </w:rPr>
        <w:t xml:space="preserve">  </w:t>
      </w:r>
      <w:r w:rsidR="00D2167B">
        <w:rPr>
          <w:bCs/>
        </w:rPr>
        <w:t xml:space="preserve">    </w:t>
      </w:r>
      <w:r w:rsidR="0016654F" w:rsidRPr="00CA4D5B">
        <w:rPr>
          <w:bCs/>
          <w:i/>
          <w:iCs/>
          <w:sz w:val="20"/>
        </w:rPr>
        <w:t>Рекомендуемая форма</w:t>
      </w:r>
      <w:r w:rsidR="00566803" w:rsidRPr="00CA4D5B">
        <w:rPr>
          <w:bCs/>
          <w:i/>
          <w:iCs/>
          <w:sz w:val="20"/>
        </w:rPr>
        <w:t xml:space="preserve"> для заполне</w:t>
      </w:r>
      <w:r w:rsidR="00ED54C1" w:rsidRPr="00CA4D5B">
        <w:rPr>
          <w:bCs/>
          <w:i/>
          <w:iCs/>
          <w:sz w:val="20"/>
        </w:rPr>
        <w:t>н</w:t>
      </w:r>
      <w:r w:rsidR="00566803" w:rsidRPr="00CA4D5B">
        <w:rPr>
          <w:bCs/>
          <w:i/>
          <w:iCs/>
          <w:sz w:val="20"/>
        </w:rPr>
        <w:t>ия сведений о квалификации участника закупки, сведени</w:t>
      </w:r>
      <w:r w:rsidR="00E96E72" w:rsidRPr="00CA4D5B">
        <w:rPr>
          <w:bCs/>
          <w:i/>
          <w:iCs/>
          <w:sz w:val="20"/>
        </w:rPr>
        <w:t>й</w:t>
      </w:r>
      <w:r w:rsidR="0016654F" w:rsidRPr="00CA4D5B">
        <w:rPr>
          <w:bCs/>
          <w:i/>
          <w:iCs/>
          <w:sz w:val="20"/>
        </w:rPr>
        <w:t xml:space="preserve"> </w:t>
      </w:r>
      <w:r w:rsidR="0050323C" w:rsidRPr="00CA4D5B">
        <w:rPr>
          <w:i/>
          <w:iCs/>
          <w:sz w:val="20"/>
        </w:rPr>
        <w:t xml:space="preserve">о </w:t>
      </w:r>
      <w:r w:rsidR="002964E0" w:rsidRPr="00CA4D5B">
        <w:rPr>
          <w:i/>
          <w:iCs/>
          <w:sz w:val="20"/>
        </w:rPr>
        <w:t>поставке</w:t>
      </w:r>
      <w:r w:rsidR="001F0B76">
        <w:rPr>
          <w:i/>
          <w:iCs/>
          <w:sz w:val="20"/>
        </w:rPr>
        <w:t xml:space="preserve"> </w:t>
      </w:r>
      <w:r w:rsidR="006554CA">
        <w:rPr>
          <w:i/>
          <w:iCs/>
          <w:sz w:val="20"/>
        </w:rPr>
        <w:t xml:space="preserve">товаров </w:t>
      </w:r>
      <w:r w:rsidR="002964E0" w:rsidRPr="00CA4D5B">
        <w:rPr>
          <w:i/>
          <w:iCs/>
          <w:sz w:val="20"/>
        </w:rPr>
        <w:t xml:space="preserve">аналогичных предмету закупки </w:t>
      </w:r>
      <w:r w:rsidR="0050323C" w:rsidRPr="00CA4D5B">
        <w:rPr>
          <w:i/>
          <w:iCs/>
          <w:sz w:val="20"/>
        </w:rPr>
        <w:t xml:space="preserve">(в соответствии с </w:t>
      </w:r>
      <w:r w:rsidR="0045442E" w:rsidRPr="00CA4D5B">
        <w:rPr>
          <w:i/>
          <w:iCs/>
          <w:sz w:val="20"/>
        </w:rPr>
        <w:t>требованиями подпункта</w:t>
      </w:r>
      <w:r w:rsidR="0050323C" w:rsidRPr="00CA4D5B">
        <w:rPr>
          <w:i/>
          <w:iCs/>
          <w:sz w:val="20"/>
        </w:rPr>
        <w:t xml:space="preserve"> </w:t>
      </w:r>
      <w:r w:rsidR="001C00CC" w:rsidRPr="00CA4D5B">
        <w:rPr>
          <w:i/>
          <w:iCs/>
          <w:sz w:val="20"/>
        </w:rPr>
        <w:t xml:space="preserve">4 </w:t>
      </w:r>
      <w:r w:rsidR="0050323C" w:rsidRPr="00CA4D5B">
        <w:rPr>
          <w:i/>
          <w:iCs/>
          <w:sz w:val="20"/>
        </w:rPr>
        <w:t>пункта 1</w:t>
      </w:r>
      <w:r w:rsidR="0052385C" w:rsidRPr="00CA4D5B">
        <w:rPr>
          <w:i/>
          <w:iCs/>
          <w:sz w:val="20"/>
        </w:rPr>
        <w:t>5</w:t>
      </w:r>
      <w:r w:rsidR="0050323C" w:rsidRPr="00CA4D5B">
        <w:rPr>
          <w:i/>
          <w:iCs/>
          <w:sz w:val="20"/>
        </w:rPr>
        <w:t xml:space="preserve"> Раздела I «</w:t>
      </w:r>
      <w:r w:rsidR="0052385C" w:rsidRPr="00CA4D5B">
        <w:rPr>
          <w:i/>
          <w:iCs/>
          <w:sz w:val="20"/>
        </w:rPr>
        <w:t>Информация о проведении конкурса в электронной форме</w:t>
      </w:r>
      <w:r w:rsidR="0050323C" w:rsidRPr="00CA4D5B">
        <w:rPr>
          <w:i/>
          <w:iCs/>
          <w:sz w:val="20"/>
        </w:rPr>
        <w:t>» конкурсной документации)</w:t>
      </w:r>
      <w:r w:rsidR="006554CA">
        <w:rPr>
          <w:i/>
          <w:iCs/>
          <w:sz w:val="20"/>
        </w:rPr>
        <w:t>.</w:t>
      </w:r>
      <w:r w:rsidR="00FA5842">
        <w:rPr>
          <w:i/>
          <w:iCs/>
          <w:sz w:val="20"/>
        </w:rPr>
        <w:t xml:space="preserve"> </w:t>
      </w:r>
      <w:r w:rsidR="0045442E" w:rsidRPr="0046432E">
        <w:rPr>
          <w:bCs/>
          <w:i/>
          <w:iCs/>
          <w:sz w:val="20"/>
        </w:rPr>
        <w:t>Просьба договоры</w:t>
      </w:r>
      <w:r w:rsidRPr="0046432E">
        <w:rPr>
          <w:i/>
          <w:iCs/>
          <w:sz w:val="20"/>
          <w:lang w:eastAsia="x-none"/>
        </w:rPr>
        <w:t xml:space="preserve"> перечислять в хронологическом порядке</w:t>
      </w:r>
      <w:r w:rsidRPr="0046432E">
        <w:rPr>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1C05B961"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Default="00794B2F" w:rsidP="00BB7C89">
      <w:pPr>
        <w:ind w:firstLine="5160"/>
        <w:rPr>
          <w:i/>
          <w:vertAlign w:val="superscript"/>
        </w:rPr>
      </w:pPr>
    </w:p>
    <w:p w14:paraId="20BDDD40" w14:textId="77777777" w:rsidR="00F24A6C" w:rsidRDefault="00F24A6C" w:rsidP="00BB7C89">
      <w:pPr>
        <w:ind w:firstLine="5160"/>
        <w:rPr>
          <w:i/>
          <w:vertAlign w:val="superscript"/>
        </w:rPr>
      </w:pPr>
    </w:p>
    <w:p w14:paraId="1F133578" w14:textId="77777777" w:rsidR="00F24A6C" w:rsidRDefault="00F24A6C" w:rsidP="00BB7C89">
      <w:pPr>
        <w:ind w:firstLine="5160"/>
        <w:rPr>
          <w:i/>
          <w:vertAlign w:val="superscript"/>
        </w:rPr>
      </w:pPr>
    </w:p>
    <w:p w14:paraId="13EF9A16" w14:textId="77777777" w:rsidR="005E0A24" w:rsidRDefault="005E0A24" w:rsidP="00BB7C89">
      <w:pPr>
        <w:ind w:firstLine="5160"/>
        <w:rPr>
          <w:i/>
          <w:vertAlign w:val="superscript"/>
        </w:rPr>
      </w:pPr>
    </w:p>
    <w:p w14:paraId="41891B0B" w14:textId="77777777" w:rsidR="005E0A24" w:rsidRDefault="005E0A24" w:rsidP="00BB7C89">
      <w:pPr>
        <w:ind w:firstLine="5160"/>
        <w:rPr>
          <w:i/>
          <w:vertAlign w:val="superscript"/>
        </w:rPr>
      </w:pPr>
    </w:p>
    <w:p w14:paraId="66C3D1BA" w14:textId="77777777" w:rsidR="005E0A24" w:rsidRDefault="005E0A24" w:rsidP="00BB7C89">
      <w:pPr>
        <w:ind w:firstLine="5160"/>
        <w:rPr>
          <w:i/>
          <w:vertAlign w:val="superscript"/>
        </w:rPr>
      </w:pPr>
    </w:p>
    <w:p w14:paraId="57199300" w14:textId="77777777" w:rsidR="0001379E" w:rsidRDefault="0001379E" w:rsidP="00BB7C89">
      <w:pPr>
        <w:ind w:firstLine="5160"/>
        <w:rPr>
          <w:i/>
          <w:vertAlign w:val="superscript"/>
        </w:rPr>
      </w:pPr>
    </w:p>
    <w:p w14:paraId="48924AD0" w14:textId="77777777" w:rsidR="0001379E" w:rsidRDefault="0001379E" w:rsidP="00BB7C89">
      <w:pPr>
        <w:ind w:firstLine="5160"/>
        <w:rPr>
          <w:i/>
          <w:vertAlign w:val="superscript"/>
        </w:rPr>
      </w:pPr>
    </w:p>
    <w:p w14:paraId="3375F62E" w14:textId="77777777" w:rsidR="0001379E" w:rsidRDefault="0001379E" w:rsidP="00BB7C89">
      <w:pPr>
        <w:ind w:firstLine="5160"/>
        <w:rPr>
          <w:i/>
          <w:vertAlign w:val="superscript"/>
        </w:rPr>
      </w:pPr>
    </w:p>
    <w:p w14:paraId="641AC8CB" w14:textId="77777777" w:rsidR="0001379E" w:rsidRDefault="0001379E" w:rsidP="00BB7C89">
      <w:pPr>
        <w:ind w:firstLine="5160"/>
        <w:rPr>
          <w:i/>
          <w:vertAlign w:val="superscript"/>
        </w:rPr>
      </w:pPr>
    </w:p>
    <w:p w14:paraId="015770A9" w14:textId="77777777" w:rsidR="0001379E" w:rsidRDefault="0001379E" w:rsidP="00BB7C89">
      <w:pPr>
        <w:ind w:firstLine="5160"/>
        <w:rPr>
          <w:i/>
          <w:vertAlign w:val="superscript"/>
        </w:rPr>
      </w:pPr>
    </w:p>
    <w:p w14:paraId="58FCE2B0" w14:textId="77777777" w:rsidR="008F00D2" w:rsidRPr="008F00D2" w:rsidRDefault="008F00D2" w:rsidP="008F00D2">
      <w:pPr>
        <w:jc w:val="center"/>
        <w:rPr>
          <w:b/>
          <w:bCs/>
          <w:i/>
          <w:iCs/>
          <w:sz w:val="16"/>
          <w:szCs w:val="16"/>
        </w:rPr>
      </w:pPr>
      <w:bookmarkStart w:id="91" w:name="_Hlk56591405"/>
      <w:r w:rsidRPr="008F00D2">
        <w:rPr>
          <w:b/>
          <w:bCs/>
          <w:i/>
          <w:iCs/>
          <w:sz w:val="16"/>
          <w:szCs w:val="16"/>
        </w:rPr>
        <w:t>ВНИМАНИЮ УЧАСТНИКОВ ЗАКУПКИ: ДОКУМЕНТ ВКЛЮЧАЕТСЯ ВО ВТОРУЮ ЧАСТЬ ЗАЯВКИ!</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393DE722"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к Форме №1 Заявки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E52085A" w14:textId="77777777" w:rsidR="008F00D2" w:rsidRDefault="008F00D2" w:rsidP="008F00D2">
      <w:pPr>
        <w:jc w:val="right"/>
        <w:rPr>
          <w:bCs/>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28"/>
        <w:gridCol w:w="3738"/>
        <w:gridCol w:w="2972"/>
      </w:tblGrid>
      <w:tr w:rsidR="008F00D2" w:rsidRPr="008F00D2" w14:paraId="65D42ACE" w14:textId="77777777" w:rsidTr="00C00709">
        <w:trPr>
          <w:trHeight w:val="495"/>
          <w:jc w:val="center"/>
        </w:trPr>
        <w:tc>
          <w:tcPr>
            <w:tcW w:w="207" w:type="pct"/>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tcPr>
          <w:p w14:paraId="6DF2D95B" w14:textId="77777777" w:rsidR="004A5BC6" w:rsidRDefault="004A5BC6" w:rsidP="008F00D2">
            <w:pPr>
              <w:jc w:val="center"/>
              <w:rPr>
                <w:i/>
                <w:iCs/>
                <w:sz w:val="20"/>
                <w:szCs w:val="20"/>
              </w:rPr>
            </w:pPr>
            <w:r>
              <w:rPr>
                <w:i/>
                <w:iCs/>
                <w:sz w:val="20"/>
                <w:szCs w:val="20"/>
              </w:rPr>
              <w:t>Номер реестровой записи</w:t>
            </w:r>
          </w:p>
          <w:p w14:paraId="6626493A" w14:textId="371D2C95" w:rsidR="008F00D2" w:rsidRPr="004A5BC6" w:rsidRDefault="007D7405" w:rsidP="004A5BC6">
            <w:pPr>
              <w:jc w:val="center"/>
              <w:rPr>
                <w:bCs/>
                <w:i/>
                <w:iCs/>
                <w:sz w:val="20"/>
                <w:szCs w:val="20"/>
              </w:rPr>
            </w:pPr>
            <w:r w:rsidRPr="0042069F">
              <w:rPr>
                <w:bCs/>
                <w:i/>
                <w:iCs/>
                <w:sz w:val="20"/>
                <w:szCs w:val="20"/>
              </w:rPr>
              <w:t xml:space="preserve"> </w:t>
            </w:r>
            <w:r w:rsidR="008F00D2" w:rsidRPr="008F00D2">
              <w:rPr>
                <w:bCs/>
                <w:i/>
                <w:iCs/>
                <w:sz w:val="20"/>
                <w:szCs w:val="20"/>
              </w:rPr>
              <w:t>(при наличии)</w:t>
            </w:r>
            <w:r w:rsidR="008676F5">
              <w:rPr>
                <w:bCs/>
                <w:i/>
                <w:iCs/>
                <w:sz w:val="20"/>
                <w:szCs w:val="20"/>
              </w:rPr>
              <w:t>.</w:t>
            </w:r>
          </w:p>
        </w:tc>
      </w:tr>
      <w:tr w:rsidR="008F00D2" w:rsidRPr="008F00D2" w14:paraId="5F239F1F" w14:textId="77777777" w:rsidTr="005E0A24">
        <w:trPr>
          <w:trHeight w:val="65"/>
          <w:jc w:val="center"/>
        </w:trPr>
        <w:tc>
          <w:tcPr>
            <w:tcW w:w="207" w:type="pct"/>
            <w:tcBorders>
              <w:bottom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bottom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bottom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bottom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5E0A24">
        <w:trPr>
          <w:trHeight w:val="65"/>
          <w:jc w:val="center"/>
        </w:trPr>
        <w:tc>
          <w:tcPr>
            <w:tcW w:w="207" w:type="pct"/>
            <w:tcBorders>
              <w:bottom w:val="single" w:sz="4" w:space="0" w:color="auto"/>
            </w:tcBorders>
          </w:tcPr>
          <w:p w14:paraId="12A04415" w14:textId="17A82533" w:rsidR="008F00D2" w:rsidRDefault="005339B4" w:rsidP="008F00D2">
            <w:pPr>
              <w:jc w:val="center"/>
              <w:rPr>
                <w:bCs/>
                <w:i/>
                <w:iCs/>
                <w:sz w:val="20"/>
                <w:szCs w:val="20"/>
              </w:rPr>
            </w:pPr>
            <w:r>
              <w:rPr>
                <w:bCs/>
                <w:i/>
                <w:iCs/>
                <w:sz w:val="20"/>
                <w:szCs w:val="20"/>
              </w:rPr>
              <w:t>1.</w:t>
            </w:r>
          </w:p>
        </w:tc>
        <w:tc>
          <w:tcPr>
            <w:tcW w:w="1456" w:type="pct"/>
            <w:tcBorders>
              <w:bottom w:val="single" w:sz="4" w:space="0" w:color="auto"/>
            </w:tcBorders>
          </w:tcPr>
          <w:p w14:paraId="29608218" w14:textId="77777777" w:rsidR="008F00D2" w:rsidRPr="008F00D2" w:rsidRDefault="008F00D2" w:rsidP="008F00D2">
            <w:pPr>
              <w:jc w:val="left"/>
              <w:rPr>
                <w:bCs/>
                <w:i/>
                <w:iCs/>
                <w:sz w:val="20"/>
                <w:szCs w:val="20"/>
              </w:rPr>
            </w:pPr>
          </w:p>
        </w:tc>
        <w:tc>
          <w:tcPr>
            <w:tcW w:w="1859" w:type="pct"/>
            <w:tcBorders>
              <w:bottom w:val="single" w:sz="4" w:space="0" w:color="auto"/>
            </w:tcBorders>
          </w:tcPr>
          <w:p w14:paraId="766B897D" w14:textId="77777777" w:rsidR="008F00D2" w:rsidRPr="008F00D2" w:rsidRDefault="008F00D2" w:rsidP="008F00D2">
            <w:pPr>
              <w:jc w:val="left"/>
              <w:rPr>
                <w:bCs/>
                <w:i/>
                <w:iCs/>
                <w:sz w:val="20"/>
                <w:szCs w:val="20"/>
              </w:rPr>
            </w:pPr>
          </w:p>
        </w:tc>
        <w:tc>
          <w:tcPr>
            <w:tcW w:w="1478" w:type="pct"/>
            <w:tcBorders>
              <w:bottom w:val="single" w:sz="4" w:space="0" w:color="auto"/>
            </w:tcBorders>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92" w:name="_Hlk94168420"/>
      <w:r w:rsidRPr="008F00D2">
        <w:rPr>
          <w:bCs/>
          <w:sz w:val="20"/>
          <w:szCs w:val="20"/>
        </w:rPr>
        <w:t>пункта 5.2. статьи 3</w:t>
      </w:r>
      <w:bookmarkEnd w:id="92"/>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5706B612" w14:textId="77777777" w:rsidR="00584EA7" w:rsidRDefault="00584EA7" w:rsidP="00584EA7">
      <w:pPr>
        <w:ind w:firstLine="708"/>
        <w:rPr>
          <w:b/>
          <w:bCs/>
          <w:sz w:val="20"/>
          <w:szCs w:val="20"/>
        </w:rPr>
      </w:pPr>
    </w:p>
    <w:p w14:paraId="0C8C434F" w14:textId="07F36700" w:rsidR="00F10C9E" w:rsidRPr="00F10C9E" w:rsidRDefault="00584EA7" w:rsidP="00F10C9E">
      <w:pPr>
        <w:ind w:firstLine="708"/>
        <w:rPr>
          <w:bCs/>
          <w:sz w:val="20"/>
          <w:szCs w:val="20"/>
        </w:rPr>
      </w:pPr>
      <w:r w:rsidRPr="00584EA7">
        <w:rPr>
          <w:b/>
          <w:bCs/>
          <w:sz w:val="20"/>
          <w:szCs w:val="20"/>
        </w:rPr>
        <w:t xml:space="preserve">«Номер реестровой записи» </w:t>
      </w:r>
      <w:r w:rsidRPr="00584EA7">
        <w:rPr>
          <w:bCs/>
          <w:sz w:val="20"/>
          <w:szCs w:val="20"/>
        </w:rPr>
        <w:t>из Реестра промышленной продукции, произведенной на территории Российской Федерации, предусмотренный </w:t>
      </w:r>
      <w:r w:rsidR="00F10C9E">
        <w:rPr>
          <w:bCs/>
          <w:sz w:val="20"/>
          <w:szCs w:val="20"/>
        </w:rPr>
        <w:t>п</w:t>
      </w:r>
      <w:r w:rsidRPr="00584EA7">
        <w:rPr>
          <w:bCs/>
          <w:sz w:val="20"/>
          <w:szCs w:val="20"/>
        </w:rPr>
        <w:t xml:space="preserve">остановлением Правительства Российской Федерации </w:t>
      </w:r>
      <w:r w:rsidR="00F10C9E" w:rsidRPr="00F10C9E">
        <w:rPr>
          <w:bCs/>
          <w:sz w:val="20"/>
          <w:szCs w:val="20"/>
        </w:rPr>
        <w:t>30 апреля 2020 г. N 616</w:t>
      </w:r>
      <w:r w:rsidR="00F10C9E">
        <w:rPr>
          <w:bCs/>
          <w:sz w:val="20"/>
          <w:szCs w:val="20"/>
        </w:rPr>
        <w:t>;</w:t>
      </w:r>
    </w:p>
    <w:p w14:paraId="6A486E9C" w14:textId="7BFEE2AC" w:rsidR="00584EA7" w:rsidRDefault="00584EA7" w:rsidP="00E11330">
      <w:pPr>
        <w:ind w:firstLine="708"/>
        <w:rPr>
          <w:bCs/>
          <w:sz w:val="20"/>
          <w:szCs w:val="20"/>
        </w:rPr>
      </w:pPr>
    </w:p>
    <w:p w14:paraId="6975FE62" w14:textId="77777777" w:rsidR="00C77206" w:rsidRPr="00C77206" w:rsidRDefault="00C77206" w:rsidP="00C77206">
      <w:pPr>
        <w:ind w:firstLine="708"/>
        <w:rPr>
          <w:bCs/>
          <w:sz w:val="20"/>
          <w:szCs w:val="20"/>
        </w:rPr>
      </w:pPr>
      <w:bookmarkStart w:id="93"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bookmarkEnd w:id="93"/>
    <w:p w14:paraId="3ADC6D62" w14:textId="77777777" w:rsidR="005510E7" w:rsidRPr="005510E7" w:rsidRDefault="005510E7" w:rsidP="004A5BC6">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58C88206" w14:textId="77777777" w:rsidR="00094850" w:rsidRDefault="00094850" w:rsidP="008F00D2">
      <w:pPr>
        <w:rPr>
          <w:bCs/>
          <w:sz w:val="20"/>
          <w:szCs w:val="20"/>
        </w:rPr>
      </w:pP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4A2E6E">
          <w:footerReference w:type="even" r:id="rId12"/>
          <w:footerReference w:type="default" r:id="rId13"/>
          <w:pgSz w:w="11906" w:h="16838"/>
          <w:pgMar w:top="568" w:right="707" w:bottom="426" w:left="1134" w:header="676" w:footer="322" w:gutter="0"/>
          <w:pgNumType w:start="1"/>
          <w:cols w:space="708"/>
          <w:titlePg/>
          <w:docGrid w:linePitch="360"/>
        </w:sectPr>
      </w:pPr>
    </w:p>
    <w:p w14:paraId="63E4795D" w14:textId="11A55031" w:rsidR="00417337" w:rsidRPr="0046432E" w:rsidRDefault="002D1EA6" w:rsidP="00417337">
      <w:pPr>
        <w:spacing w:after="0"/>
        <w:jc w:val="center"/>
        <w:rPr>
          <w:b/>
          <w:bCs/>
          <w:sz w:val="28"/>
          <w:szCs w:val="28"/>
        </w:rPr>
      </w:pPr>
      <w:bookmarkStart w:id="96" w:name="_Hlk152250131"/>
      <w:bookmarkEnd w:id="91"/>
      <w:r>
        <w:rPr>
          <w:b/>
          <w:bCs/>
          <w:sz w:val="28"/>
          <w:szCs w:val="28"/>
        </w:rPr>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96"/>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46432E" w14:paraId="2EA58B93" w14:textId="5C60AC5E" w:rsidTr="00295151">
        <w:trPr>
          <w:cantSplit/>
          <w:trHeight w:val="817"/>
          <w:jc w:val="center"/>
        </w:trPr>
        <w:tc>
          <w:tcPr>
            <w:tcW w:w="198" w:type="pct"/>
            <w:vMerge w:val="restart"/>
            <w:vAlign w:val="center"/>
          </w:tcPr>
          <w:p w14:paraId="0BC99892" w14:textId="77777777" w:rsidR="002629F8" w:rsidRPr="0046432E" w:rsidRDefault="002629F8" w:rsidP="009E3F94">
            <w:pPr>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9E3F94">
            <w:pPr>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9E3F94">
            <w:pPr>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9E3F94">
            <w:pPr>
              <w:jc w:val="center"/>
              <w:rPr>
                <w:sz w:val="18"/>
                <w:szCs w:val="18"/>
              </w:rPr>
            </w:pPr>
            <w:r w:rsidRPr="0046432E">
              <w:rPr>
                <w:sz w:val="18"/>
                <w:szCs w:val="18"/>
              </w:rPr>
              <w:t xml:space="preserve">Кол-во </w:t>
            </w:r>
          </w:p>
          <w:p w14:paraId="11945B79" w14:textId="5813BC54" w:rsidR="002629F8" w:rsidRPr="0046432E" w:rsidRDefault="00FF0E69" w:rsidP="009E3F94">
            <w:pPr>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295151">
            <w:pPr>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295151">
            <w:pPr>
              <w:jc w:val="center"/>
              <w:rPr>
                <w:noProof/>
                <w:color w:val="000000"/>
                <w:sz w:val="16"/>
                <w:szCs w:val="16"/>
              </w:rPr>
            </w:pPr>
            <w:r w:rsidRPr="00295151">
              <w:rPr>
                <w:noProof/>
                <w:color w:val="000000"/>
                <w:sz w:val="16"/>
                <w:szCs w:val="16"/>
              </w:rPr>
              <w:t>Х</w:t>
            </w:r>
          </w:p>
          <w:p w14:paraId="6F6214E9" w14:textId="723B0580" w:rsidR="002629F8" w:rsidRPr="0046432E" w:rsidRDefault="002629F8"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9E3F94">
            <w:pPr>
              <w:jc w:val="center"/>
              <w:rPr>
                <w:sz w:val="20"/>
                <w:szCs w:val="20"/>
              </w:rPr>
            </w:pPr>
          </w:p>
        </w:tc>
      </w:tr>
      <w:tr w:rsidR="002629F8" w:rsidRPr="0046432E" w14:paraId="64794EF9" w14:textId="2E97D7BD" w:rsidTr="00295151">
        <w:tblPrEx>
          <w:tblCellMar>
            <w:left w:w="108" w:type="dxa"/>
            <w:right w:w="108" w:type="dxa"/>
          </w:tblCellMar>
        </w:tblPrEx>
        <w:trPr>
          <w:cantSplit/>
          <w:trHeight w:val="258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619" w:type="pct"/>
            <w:textDirection w:val="btLr"/>
            <w:vAlign w:val="center"/>
          </w:tcPr>
          <w:p w14:paraId="0E5C01CB" w14:textId="547E579F" w:rsidR="002629F8" w:rsidRPr="0046432E" w:rsidRDefault="002629F8" w:rsidP="005230A6">
            <w:pPr>
              <w:pStyle w:val="affff7"/>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599" w:type="pct"/>
            <w:textDirection w:val="btLr"/>
          </w:tcPr>
          <w:p w14:paraId="63E4B0C1" w14:textId="10DF61BF" w:rsidR="002629F8" w:rsidRPr="0046432E" w:rsidRDefault="002629F8" w:rsidP="00F5524A">
            <w:pPr>
              <w:pStyle w:val="affff7"/>
              <w:rPr>
                <w:rFonts w:ascii="Times New Roman" w:hAnsi="Times New Roman" w:cs="Times New Roman"/>
                <w:b/>
                <w:bCs/>
                <w:lang w:eastAsia="ru-RU"/>
              </w:rPr>
            </w:pPr>
          </w:p>
          <w:p w14:paraId="64B5A12B" w14:textId="1B84BF7D" w:rsidR="002629F8" w:rsidRDefault="002629F8" w:rsidP="00F5524A">
            <w:pPr>
              <w:pStyle w:val="affff7"/>
              <w:rPr>
                <w:rFonts w:ascii="Times New Roman" w:hAnsi="Times New Roman" w:cs="Times New Roman"/>
                <w:b/>
                <w:bCs/>
                <w:lang w:eastAsia="ru-RU"/>
              </w:rPr>
            </w:pPr>
            <w:r>
              <w:rPr>
                <w:rFonts w:ascii="Times New Roman" w:hAnsi="Times New Roman" w:cs="Times New Roman"/>
                <w:b/>
                <w:bCs/>
                <w:lang w:eastAsia="ru-RU"/>
              </w:rPr>
              <w:t xml:space="preserve">   </w:t>
            </w:r>
          </w:p>
          <w:p w14:paraId="02587098" w14:textId="79699E23" w:rsidR="002629F8" w:rsidRPr="0046432E" w:rsidRDefault="002629F8" w:rsidP="00F5524A">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575" w:type="pct"/>
            <w:textDirection w:val="btLr"/>
            <w:vAlign w:val="center"/>
          </w:tcPr>
          <w:p w14:paraId="4132A403" w14:textId="0B6D2490" w:rsidR="002629F8" w:rsidRPr="0046432E" w:rsidRDefault="002629F8" w:rsidP="005230A6">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46432E" w14:paraId="7092592B" w14:textId="2B67E401" w:rsidTr="00295151">
        <w:trPr>
          <w:cantSplit/>
          <w:trHeight w:val="202"/>
          <w:jc w:val="center"/>
        </w:trPr>
        <w:tc>
          <w:tcPr>
            <w:tcW w:w="198" w:type="pct"/>
            <w:vAlign w:val="center"/>
            <w:hideMark/>
          </w:tcPr>
          <w:p w14:paraId="1CD7943B" w14:textId="77777777" w:rsidR="00295151" w:rsidRPr="0046432E" w:rsidRDefault="00295151" w:rsidP="009E3F94">
            <w:pPr>
              <w:jc w:val="center"/>
              <w:rPr>
                <w:i/>
                <w:sz w:val="20"/>
                <w:szCs w:val="20"/>
              </w:rPr>
            </w:pPr>
            <w:r w:rsidRPr="0046432E">
              <w:rPr>
                <w:i/>
                <w:sz w:val="20"/>
                <w:szCs w:val="20"/>
              </w:rPr>
              <w:t>1</w:t>
            </w:r>
          </w:p>
        </w:tc>
        <w:tc>
          <w:tcPr>
            <w:tcW w:w="822" w:type="pct"/>
            <w:vAlign w:val="center"/>
            <w:hideMark/>
          </w:tcPr>
          <w:p w14:paraId="155E52E2" w14:textId="77777777" w:rsidR="00295151" w:rsidRPr="0046432E" w:rsidRDefault="00295151" w:rsidP="009E3F94">
            <w:pPr>
              <w:jc w:val="center"/>
              <w:rPr>
                <w:i/>
                <w:sz w:val="20"/>
                <w:szCs w:val="20"/>
              </w:rPr>
            </w:pPr>
            <w:r w:rsidRPr="0046432E">
              <w:rPr>
                <w:i/>
                <w:sz w:val="20"/>
                <w:szCs w:val="20"/>
              </w:rPr>
              <w:t>2</w:t>
            </w:r>
          </w:p>
        </w:tc>
        <w:tc>
          <w:tcPr>
            <w:tcW w:w="275" w:type="pct"/>
            <w:vAlign w:val="center"/>
            <w:hideMark/>
          </w:tcPr>
          <w:p w14:paraId="5E9E6B76" w14:textId="77777777" w:rsidR="00295151" w:rsidRPr="0046432E" w:rsidRDefault="00295151" w:rsidP="009E3F94">
            <w:pPr>
              <w:jc w:val="center"/>
              <w:rPr>
                <w:i/>
                <w:sz w:val="20"/>
                <w:szCs w:val="20"/>
              </w:rPr>
            </w:pPr>
            <w:r w:rsidRPr="0046432E">
              <w:rPr>
                <w:i/>
                <w:sz w:val="20"/>
                <w:szCs w:val="20"/>
              </w:rPr>
              <w:t>3</w:t>
            </w:r>
          </w:p>
        </w:tc>
        <w:tc>
          <w:tcPr>
            <w:tcW w:w="341" w:type="pct"/>
            <w:vAlign w:val="center"/>
            <w:hideMark/>
          </w:tcPr>
          <w:p w14:paraId="7E8D7304" w14:textId="77777777" w:rsidR="00295151" w:rsidRPr="0046432E" w:rsidRDefault="00295151" w:rsidP="009E3F94">
            <w:pPr>
              <w:jc w:val="center"/>
              <w:rPr>
                <w:i/>
                <w:sz w:val="20"/>
                <w:szCs w:val="20"/>
              </w:rPr>
            </w:pPr>
            <w:r w:rsidRPr="0046432E">
              <w:rPr>
                <w:i/>
                <w:sz w:val="20"/>
                <w:szCs w:val="20"/>
              </w:rPr>
              <w:t>4</w:t>
            </w:r>
          </w:p>
        </w:tc>
        <w:tc>
          <w:tcPr>
            <w:tcW w:w="619" w:type="pct"/>
            <w:vAlign w:val="center"/>
            <w:hideMark/>
          </w:tcPr>
          <w:p w14:paraId="138268E7" w14:textId="77777777" w:rsidR="00295151" w:rsidRPr="0046432E" w:rsidRDefault="00295151" w:rsidP="009E3F94">
            <w:pPr>
              <w:jc w:val="center"/>
              <w:rPr>
                <w:i/>
                <w:sz w:val="20"/>
                <w:szCs w:val="20"/>
              </w:rPr>
            </w:pPr>
            <w:r w:rsidRPr="0046432E">
              <w:rPr>
                <w:i/>
                <w:sz w:val="20"/>
                <w:szCs w:val="20"/>
              </w:rPr>
              <w:t>5</w:t>
            </w:r>
          </w:p>
        </w:tc>
        <w:tc>
          <w:tcPr>
            <w:tcW w:w="599" w:type="pct"/>
            <w:vAlign w:val="center"/>
            <w:hideMark/>
          </w:tcPr>
          <w:p w14:paraId="0CFF108E" w14:textId="77777777" w:rsidR="00295151" w:rsidRPr="0046432E" w:rsidRDefault="00295151" w:rsidP="009E3F94">
            <w:pPr>
              <w:jc w:val="center"/>
              <w:rPr>
                <w:i/>
                <w:sz w:val="20"/>
                <w:szCs w:val="20"/>
              </w:rPr>
            </w:pPr>
            <w:r w:rsidRPr="0046432E">
              <w:rPr>
                <w:i/>
                <w:sz w:val="20"/>
                <w:szCs w:val="20"/>
              </w:rPr>
              <w:t>6</w:t>
            </w:r>
          </w:p>
        </w:tc>
        <w:tc>
          <w:tcPr>
            <w:tcW w:w="575" w:type="pct"/>
            <w:vAlign w:val="center"/>
            <w:hideMark/>
          </w:tcPr>
          <w:p w14:paraId="302AD8A0" w14:textId="77777777" w:rsidR="00295151" w:rsidRPr="0046432E" w:rsidRDefault="00295151" w:rsidP="009E3F94">
            <w:pPr>
              <w:jc w:val="center"/>
              <w:rPr>
                <w:i/>
                <w:sz w:val="20"/>
                <w:szCs w:val="20"/>
              </w:rPr>
            </w:pPr>
            <w:r w:rsidRPr="0046432E">
              <w:rPr>
                <w:i/>
                <w:sz w:val="20"/>
                <w:szCs w:val="20"/>
              </w:rPr>
              <w:t>7</w:t>
            </w:r>
          </w:p>
        </w:tc>
        <w:tc>
          <w:tcPr>
            <w:tcW w:w="645" w:type="pct"/>
            <w:vAlign w:val="center"/>
            <w:hideMark/>
          </w:tcPr>
          <w:p w14:paraId="76C53F13" w14:textId="46C4F0C7" w:rsidR="00295151" w:rsidRPr="0046432E" w:rsidRDefault="002629F8" w:rsidP="009E3F94">
            <w:pPr>
              <w:jc w:val="center"/>
              <w:rPr>
                <w:i/>
                <w:sz w:val="20"/>
                <w:szCs w:val="20"/>
              </w:rPr>
            </w:pPr>
            <w:r>
              <w:rPr>
                <w:i/>
                <w:sz w:val="20"/>
                <w:szCs w:val="20"/>
              </w:rPr>
              <w:t>8</w:t>
            </w:r>
          </w:p>
        </w:tc>
        <w:tc>
          <w:tcPr>
            <w:tcW w:w="926" w:type="pct"/>
            <w:vAlign w:val="center"/>
            <w:hideMark/>
          </w:tcPr>
          <w:p w14:paraId="44B58C4A" w14:textId="576EB90E" w:rsidR="00295151" w:rsidRPr="0046432E" w:rsidRDefault="002629F8" w:rsidP="009E3F94">
            <w:pPr>
              <w:jc w:val="center"/>
              <w:rPr>
                <w:i/>
                <w:sz w:val="20"/>
                <w:szCs w:val="20"/>
              </w:rPr>
            </w:pPr>
            <w:r>
              <w:rPr>
                <w:i/>
                <w:sz w:val="20"/>
                <w:szCs w:val="20"/>
              </w:rPr>
              <w:t>9</w:t>
            </w:r>
          </w:p>
        </w:tc>
      </w:tr>
      <w:tr w:rsidR="006A41B9" w:rsidRPr="003D16F1" w14:paraId="66B1F487" w14:textId="3E7A7A2B" w:rsidTr="006A41B9">
        <w:trPr>
          <w:cantSplit/>
          <w:trHeight w:val="98"/>
          <w:jc w:val="center"/>
        </w:trPr>
        <w:tc>
          <w:tcPr>
            <w:tcW w:w="198" w:type="pct"/>
            <w:vAlign w:val="center"/>
          </w:tcPr>
          <w:p w14:paraId="3973B78A" w14:textId="059192BF" w:rsidR="006A41B9" w:rsidRPr="001C0BDB" w:rsidRDefault="006A41B9" w:rsidP="006A41B9">
            <w:pPr>
              <w:jc w:val="center"/>
              <w:rPr>
                <w:sz w:val="22"/>
                <w:szCs w:val="22"/>
              </w:rPr>
            </w:pPr>
            <w:r w:rsidRPr="001C0BDB">
              <w:rPr>
                <w:sz w:val="22"/>
                <w:szCs w:val="22"/>
              </w:rPr>
              <w:t>1.</w:t>
            </w:r>
          </w:p>
        </w:tc>
        <w:tc>
          <w:tcPr>
            <w:tcW w:w="822" w:type="pct"/>
            <w:vAlign w:val="center"/>
          </w:tcPr>
          <w:p w14:paraId="2754F8C9" w14:textId="223E097E" w:rsidR="006A41B9" w:rsidRPr="001C0BDB" w:rsidRDefault="00191326" w:rsidP="006A41B9">
            <w:pPr>
              <w:jc w:val="center"/>
              <w:rPr>
                <w:sz w:val="22"/>
                <w:szCs w:val="22"/>
              </w:rPr>
            </w:pPr>
            <w:r w:rsidRPr="00191326">
              <w:rPr>
                <w:sz w:val="22"/>
                <w:szCs w:val="22"/>
              </w:rPr>
              <w:t xml:space="preserve">автогрейдер   ДЗ-250 </w:t>
            </w:r>
          </w:p>
        </w:tc>
        <w:tc>
          <w:tcPr>
            <w:tcW w:w="275" w:type="pct"/>
            <w:vAlign w:val="center"/>
          </w:tcPr>
          <w:p w14:paraId="01D8EDB9" w14:textId="44439DE9" w:rsidR="006A41B9" w:rsidRPr="001C0BDB" w:rsidRDefault="006A41B9" w:rsidP="006A41B9">
            <w:pPr>
              <w:jc w:val="center"/>
              <w:rPr>
                <w:sz w:val="22"/>
                <w:szCs w:val="22"/>
              </w:rPr>
            </w:pPr>
            <w:r w:rsidRPr="001C0BDB">
              <w:rPr>
                <w:sz w:val="22"/>
                <w:szCs w:val="22"/>
              </w:rPr>
              <w:t>шт.</w:t>
            </w:r>
          </w:p>
        </w:tc>
        <w:tc>
          <w:tcPr>
            <w:tcW w:w="341" w:type="pct"/>
            <w:vAlign w:val="center"/>
          </w:tcPr>
          <w:p w14:paraId="7A24763F" w14:textId="4FEE49B0" w:rsidR="006A41B9" w:rsidRPr="001C0BDB" w:rsidRDefault="006A41B9" w:rsidP="006A41B9">
            <w:pPr>
              <w:jc w:val="center"/>
              <w:rPr>
                <w:sz w:val="22"/>
                <w:szCs w:val="22"/>
              </w:rPr>
            </w:pPr>
            <w:r w:rsidRPr="001C0BDB">
              <w:rPr>
                <w:sz w:val="22"/>
                <w:szCs w:val="22"/>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0092DF33" w:rsidR="006A41B9" w:rsidRPr="001C0BDB" w:rsidRDefault="00191326" w:rsidP="006A41B9">
            <w:pPr>
              <w:jc w:val="center"/>
              <w:rPr>
                <w:sz w:val="22"/>
                <w:szCs w:val="22"/>
              </w:rPr>
            </w:pPr>
            <w:r w:rsidRPr="00191326">
              <w:rPr>
                <w:sz w:val="22"/>
                <w:szCs w:val="22"/>
              </w:rPr>
              <w:t>13</w:t>
            </w:r>
            <w:r>
              <w:rPr>
                <w:sz w:val="22"/>
                <w:szCs w:val="22"/>
              </w:rPr>
              <w:t> </w:t>
            </w:r>
            <w:r w:rsidRPr="00191326">
              <w:rPr>
                <w:sz w:val="22"/>
                <w:szCs w:val="22"/>
              </w:rPr>
              <w:t>541</w:t>
            </w:r>
            <w:r>
              <w:rPr>
                <w:sz w:val="22"/>
                <w:szCs w:val="22"/>
              </w:rPr>
              <w:t> </w:t>
            </w:r>
            <w:r w:rsidRPr="00191326">
              <w:rPr>
                <w:sz w:val="22"/>
                <w:szCs w:val="22"/>
              </w:rPr>
              <w:t>000</w:t>
            </w:r>
            <w:r>
              <w:rPr>
                <w:sz w:val="22"/>
                <w:szCs w:val="22"/>
              </w:rPr>
              <w:t>,00</w:t>
            </w:r>
          </w:p>
        </w:tc>
        <w:tc>
          <w:tcPr>
            <w:tcW w:w="599" w:type="pct"/>
            <w:tcBorders>
              <w:top w:val="single" w:sz="4" w:space="0" w:color="auto"/>
              <w:left w:val="nil"/>
              <w:bottom w:val="single" w:sz="4" w:space="0" w:color="auto"/>
              <w:right w:val="single" w:sz="4" w:space="0" w:color="auto"/>
            </w:tcBorders>
            <w:shd w:val="clear" w:color="auto" w:fill="auto"/>
            <w:vAlign w:val="center"/>
          </w:tcPr>
          <w:p w14:paraId="1F1B97E1" w14:textId="04967E14" w:rsidR="006A41B9" w:rsidRPr="001C0BDB" w:rsidRDefault="00191326" w:rsidP="006A41B9">
            <w:pPr>
              <w:jc w:val="center"/>
              <w:rPr>
                <w:sz w:val="22"/>
                <w:szCs w:val="22"/>
              </w:rPr>
            </w:pPr>
            <w:r>
              <w:rPr>
                <w:sz w:val="22"/>
                <w:szCs w:val="22"/>
              </w:rPr>
              <w:t>14 120 000,00</w:t>
            </w:r>
          </w:p>
        </w:tc>
        <w:tc>
          <w:tcPr>
            <w:tcW w:w="575" w:type="pct"/>
            <w:tcBorders>
              <w:top w:val="single" w:sz="4" w:space="0" w:color="auto"/>
              <w:left w:val="nil"/>
              <w:bottom w:val="single" w:sz="4" w:space="0" w:color="auto"/>
              <w:right w:val="single" w:sz="4" w:space="0" w:color="auto"/>
            </w:tcBorders>
            <w:shd w:val="clear" w:color="auto" w:fill="auto"/>
            <w:vAlign w:val="center"/>
          </w:tcPr>
          <w:p w14:paraId="009E5E6C" w14:textId="0EC410F7" w:rsidR="006A41B9" w:rsidRPr="001C0BDB" w:rsidRDefault="00191326" w:rsidP="006A41B9">
            <w:pPr>
              <w:jc w:val="center"/>
              <w:rPr>
                <w:sz w:val="22"/>
                <w:szCs w:val="22"/>
              </w:rPr>
            </w:pPr>
            <w:r>
              <w:rPr>
                <w:sz w:val="22"/>
                <w:szCs w:val="22"/>
              </w:rPr>
              <w:t>14 230 000,00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5698F3E1" w14:textId="66269382" w:rsidR="006A41B9" w:rsidRPr="001C0BDB" w:rsidRDefault="00191326" w:rsidP="006A41B9">
            <w:pPr>
              <w:jc w:val="center"/>
              <w:rPr>
                <w:sz w:val="22"/>
                <w:szCs w:val="22"/>
              </w:rPr>
            </w:pPr>
            <w:r>
              <w:rPr>
                <w:sz w:val="22"/>
                <w:szCs w:val="22"/>
              </w:rPr>
              <w:t>13 963 666,67</w:t>
            </w:r>
          </w:p>
        </w:tc>
        <w:tc>
          <w:tcPr>
            <w:tcW w:w="926" w:type="pct"/>
            <w:tcBorders>
              <w:top w:val="single" w:sz="4" w:space="0" w:color="auto"/>
              <w:left w:val="nil"/>
              <w:bottom w:val="single" w:sz="4" w:space="0" w:color="auto"/>
              <w:right w:val="single" w:sz="4" w:space="0" w:color="auto"/>
            </w:tcBorders>
            <w:shd w:val="clear" w:color="auto" w:fill="auto"/>
            <w:vAlign w:val="center"/>
          </w:tcPr>
          <w:p w14:paraId="38D34B00" w14:textId="2D039CA6" w:rsidR="006A41B9" w:rsidRPr="00191326" w:rsidRDefault="00191326" w:rsidP="006A41B9">
            <w:pPr>
              <w:jc w:val="center"/>
              <w:rPr>
                <w:b/>
                <w:bCs/>
                <w:sz w:val="22"/>
                <w:szCs w:val="22"/>
              </w:rPr>
            </w:pPr>
            <w:r w:rsidRPr="00191326">
              <w:rPr>
                <w:b/>
                <w:bCs/>
                <w:sz w:val="22"/>
                <w:szCs w:val="22"/>
              </w:rPr>
              <w:t>13 963 666,67</w:t>
            </w:r>
          </w:p>
        </w:tc>
      </w:tr>
    </w:tbl>
    <w:p w14:paraId="594D3204" w14:textId="77777777" w:rsidR="00531BCC" w:rsidRDefault="00531BCC" w:rsidP="008603A9">
      <w:pPr>
        <w:spacing w:after="0"/>
        <w:outlineLvl w:val="0"/>
      </w:pPr>
    </w:p>
    <w:p w14:paraId="31FD3F6B" w14:textId="60987085" w:rsidR="00F24A6C" w:rsidRDefault="007022F8" w:rsidP="008603A9">
      <w:pPr>
        <w:spacing w:after="0"/>
        <w:outlineLvl w:val="0"/>
      </w:pPr>
      <w:r>
        <w:tab/>
      </w:r>
      <w:r w:rsidR="00191326" w:rsidRPr="00191326">
        <w:t xml:space="preserve">В соответствии с утверждённым Бюджетом доходов и расходов АО" ОЭЗ ППТ "Липецк" на 2024 год,  на основании анализа рынка, начальная (максимальная) цена договора на поставку  автогрейдера  ДЗ-250, составляет </w:t>
      </w:r>
      <w:r w:rsidR="00191326" w:rsidRPr="00191326">
        <w:rPr>
          <w:b/>
          <w:bCs/>
        </w:rPr>
        <w:t>13 963 666</w:t>
      </w:r>
      <w:r w:rsidR="00191326" w:rsidRPr="00191326">
        <w:t xml:space="preserve"> (</w:t>
      </w:r>
      <w:r w:rsidR="00191326">
        <w:t>т</w:t>
      </w:r>
      <w:r w:rsidR="00191326" w:rsidRPr="00191326">
        <w:t xml:space="preserve">ринадцать миллионов девятьсот шестьдесят три тысячи шестьсот шестьдесят шесть) рублей </w:t>
      </w:r>
      <w:r w:rsidR="00191326" w:rsidRPr="00191326">
        <w:rPr>
          <w:b/>
          <w:bCs/>
        </w:rPr>
        <w:t>67</w:t>
      </w:r>
      <w:r w:rsidR="00191326" w:rsidRPr="00191326">
        <w:t xml:space="preserve"> копеек,</w:t>
      </w:r>
      <w:r w:rsidR="00191326">
        <w:t xml:space="preserve"> </w:t>
      </w:r>
      <w:r w:rsidR="00F24A6C" w:rsidRPr="00774633">
        <w:t>включая все налоги, сборы и обязательные платежи, установленные законодательством РФ, а также все расходы Поставщика (подрядчика, исполнителя) связанные с исполнением Договора.</w:t>
      </w:r>
    </w:p>
    <w:p w14:paraId="4D2E6B08" w14:textId="77777777" w:rsidR="007022F8" w:rsidRDefault="007022F8" w:rsidP="0098716F">
      <w:pPr>
        <w:spacing w:after="0"/>
        <w:ind w:firstLine="708"/>
        <w:outlineLvl w:val="0"/>
        <w:rPr>
          <w:bCs/>
        </w:rPr>
      </w:pPr>
    </w:p>
    <w:p w14:paraId="6AC1BA60" w14:textId="08CCF4F7" w:rsidR="008603A9" w:rsidRPr="006C39F9" w:rsidRDefault="008603A9" w:rsidP="0098716F">
      <w:pPr>
        <w:spacing w:after="0"/>
        <w:ind w:firstLine="708"/>
        <w:outlineLvl w:val="0"/>
        <w:rPr>
          <w:b/>
        </w:rPr>
      </w:pPr>
      <w:r w:rsidRPr="006C39F9">
        <w:rPr>
          <w:b/>
        </w:rPr>
        <w:t xml:space="preserve">Возможное упоминание товарных знаков в Разделе </w:t>
      </w:r>
      <w:r w:rsidRPr="006C39F9">
        <w:rPr>
          <w:b/>
          <w:lang w:val="en-US"/>
        </w:rPr>
        <w:t>IV</w:t>
      </w:r>
      <w:r w:rsidRPr="006C39F9">
        <w:rPr>
          <w:b/>
        </w:rPr>
        <w:t xml:space="preserve"> «Обоснование начальной (максимальной) цены договора» носит информационный характер.</w:t>
      </w: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3B778B02" w14:textId="77777777" w:rsidR="009D27E1" w:rsidRDefault="009D27E1" w:rsidP="00330CAD">
      <w:pPr>
        <w:spacing w:after="0"/>
        <w:jc w:val="center"/>
        <w:rPr>
          <w:b/>
          <w:bCs/>
          <w:sz w:val="32"/>
          <w:szCs w:val="32"/>
        </w:rPr>
      </w:pPr>
    </w:p>
    <w:p w14:paraId="0A0F750D" w14:textId="25C61745" w:rsidR="00EA670A" w:rsidRPr="00CD4503" w:rsidRDefault="00C423AB" w:rsidP="00330CAD">
      <w:pPr>
        <w:spacing w:after="0"/>
        <w:jc w:val="center"/>
        <w:rPr>
          <w:b/>
          <w:bCs/>
          <w:sz w:val="32"/>
          <w:szCs w:val="32"/>
        </w:rPr>
      </w:pPr>
      <w:bookmarkStart w:id="97" w:name="_Hlk178948489"/>
      <w:r w:rsidRPr="0063344D">
        <w:rPr>
          <w:b/>
          <w:bCs/>
          <w:sz w:val="32"/>
          <w:szCs w:val="32"/>
        </w:rPr>
        <w:t xml:space="preserve">Раздел </w:t>
      </w:r>
      <w:r w:rsidRPr="0063344D">
        <w:rPr>
          <w:b/>
          <w:bCs/>
          <w:sz w:val="32"/>
          <w:szCs w:val="32"/>
          <w:lang w:val="en-US"/>
        </w:rPr>
        <w:t>V</w:t>
      </w:r>
      <w:r w:rsidRPr="0063344D">
        <w:rPr>
          <w:b/>
          <w:bCs/>
          <w:sz w:val="32"/>
          <w:szCs w:val="32"/>
        </w:rPr>
        <w:t xml:space="preserve">. </w:t>
      </w:r>
      <w:r w:rsidRPr="00CD4503">
        <w:rPr>
          <w:b/>
          <w:bCs/>
          <w:sz w:val="32"/>
          <w:szCs w:val="32"/>
        </w:rPr>
        <w:t>Техническое задание</w:t>
      </w:r>
      <w:r w:rsidR="00EA670A" w:rsidRPr="00CD4503">
        <w:rPr>
          <w:b/>
          <w:bCs/>
          <w:sz w:val="32"/>
          <w:szCs w:val="32"/>
        </w:rPr>
        <w:t xml:space="preserve"> </w:t>
      </w:r>
    </w:p>
    <w:p w14:paraId="27CF8750" w14:textId="77FE53E3" w:rsidR="00DA626C" w:rsidRPr="00CD4503" w:rsidRDefault="00B7235F" w:rsidP="00DA626C">
      <w:pPr>
        <w:pStyle w:val="affff7"/>
        <w:jc w:val="center"/>
        <w:rPr>
          <w:rFonts w:ascii="Times New Roman" w:hAnsi="Times New Roman" w:cs="Times New Roman"/>
          <w:b/>
          <w:bCs/>
          <w:sz w:val="24"/>
          <w:szCs w:val="24"/>
        </w:rPr>
      </w:pPr>
      <w:r w:rsidRPr="00CD4503">
        <w:rPr>
          <w:rFonts w:ascii="Times New Roman" w:hAnsi="Times New Roman" w:cs="Times New Roman"/>
          <w:b/>
          <w:bCs/>
          <w:sz w:val="24"/>
          <w:szCs w:val="24"/>
        </w:rPr>
        <w:t xml:space="preserve">на </w:t>
      </w:r>
      <w:r w:rsidR="008D2E56" w:rsidRPr="00CD4503">
        <w:rPr>
          <w:rFonts w:ascii="Times New Roman" w:hAnsi="Times New Roman" w:cs="Times New Roman"/>
          <w:b/>
          <w:bCs/>
          <w:sz w:val="24"/>
          <w:szCs w:val="24"/>
        </w:rPr>
        <w:t>поставку автогрейдера ДЗ</w:t>
      </w:r>
      <w:r w:rsidR="00DA626C" w:rsidRPr="00CD4503">
        <w:rPr>
          <w:rFonts w:ascii="Times New Roman" w:hAnsi="Times New Roman" w:cs="Times New Roman"/>
          <w:b/>
          <w:bCs/>
          <w:sz w:val="24"/>
          <w:szCs w:val="24"/>
        </w:rPr>
        <w:t>-250</w:t>
      </w:r>
    </w:p>
    <w:p w14:paraId="5F86BE62" w14:textId="10D1DF07" w:rsidR="00DA626C" w:rsidRPr="00CD4503" w:rsidRDefault="00DA626C" w:rsidP="00DA626C">
      <w:pPr>
        <w:pStyle w:val="affff7"/>
        <w:jc w:val="center"/>
        <w:rPr>
          <w:rFonts w:ascii="Times New Roman" w:hAnsi="Times New Roman" w:cs="Times New Roman"/>
          <w:b/>
          <w:bCs/>
          <w:sz w:val="24"/>
          <w:szCs w:val="24"/>
        </w:rPr>
      </w:pPr>
      <w:r w:rsidRPr="00CD4503">
        <w:rPr>
          <w:rFonts w:ascii="Times New Roman" w:hAnsi="Times New Roman" w:cs="Times New Roman"/>
          <w:b/>
          <w:bCs/>
          <w:sz w:val="24"/>
          <w:szCs w:val="24"/>
        </w:rPr>
        <w:t>(или эквивалент)</w:t>
      </w:r>
    </w:p>
    <w:p w14:paraId="68C1680F" w14:textId="77777777" w:rsidR="00DA626C" w:rsidRPr="00CD4503" w:rsidRDefault="00DA626C" w:rsidP="00DA626C">
      <w:pPr>
        <w:suppressAutoHyphens/>
        <w:spacing w:after="0" w:line="200" w:lineRule="atLeast"/>
        <w:rPr>
          <w:rFonts w:eastAsia="Calibri"/>
          <w:b/>
          <w:color w:val="000000"/>
          <w:lang w:eastAsia="ar-SA"/>
        </w:rPr>
      </w:pPr>
    </w:p>
    <w:p w14:paraId="75A1EA49" w14:textId="39073103" w:rsidR="00DA626C" w:rsidRPr="00CD4503" w:rsidRDefault="00E53EE8" w:rsidP="00DA626C">
      <w:pPr>
        <w:suppressAutoHyphens/>
        <w:spacing w:after="0" w:line="200" w:lineRule="atLeast"/>
        <w:rPr>
          <w:rFonts w:eastAsia="Calibri"/>
          <w:b/>
          <w:color w:val="000000"/>
          <w:lang w:eastAsia="ar-SA"/>
        </w:rPr>
      </w:pPr>
      <w:r w:rsidRPr="00CD4503">
        <w:rPr>
          <w:rFonts w:eastAsia="Calibri"/>
          <w:b/>
          <w:color w:val="000000"/>
          <w:lang w:eastAsia="ar-SA"/>
        </w:rPr>
        <w:t>Технические характеристики и количество поставляемого товара</w:t>
      </w:r>
      <w:r w:rsidR="004C4CE2" w:rsidRPr="00CD4503">
        <w:rPr>
          <w:rFonts w:eastAsia="Calibri"/>
          <w:b/>
          <w:color w:val="000000"/>
          <w:lang w:eastAsia="ar-SA"/>
        </w:rPr>
        <w:t>:</w:t>
      </w:r>
    </w:p>
    <w:p w14:paraId="4C73D3B7" w14:textId="77777777" w:rsidR="0000323A" w:rsidRPr="00CD4503" w:rsidRDefault="0000323A" w:rsidP="00DA626C">
      <w:pPr>
        <w:suppressAutoHyphens/>
        <w:spacing w:after="0" w:line="200" w:lineRule="atLeast"/>
        <w:rPr>
          <w:rFonts w:eastAsia="Calibri"/>
          <w:b/>
          <w:color w:val="000000"/>
          <w:lang w:eastAsia="ar-S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031"/>
        <w:gridCol w:w="4451"/>
      </w:tblGrid>
      <w:tr w:rsidR="0000323A" w:rsidRPr="00CD4503" w14:paraId="20E433BC" w14:textId="77777777" w:rsidTr="000276CA">
        <w:trPr>
          <w:trHeight w:val="20"/>
        </w:trPr>
        <w:tc>
          <w:tcPr>
            <w:tcW w:w="279" w:type="pct"/>
            <w:shd w:val="clear" w:color="auto" w:fill="auto"/>
            <w:vAlign w:val="center"/>
          </w:tcPr>
          <w:p w14:paraId="2EA98235" w14:textId="77777777" w:rsidR="0000323A" w:rsidRPr="00CD4503" w:rsidRDefault="0000323A" w:rsidP="00F127D0">
            <w:pPr>
              <w:widowControl w:val="0"/>
              <w:shd w:val="clear" w:color="auto" w:fill="FFFFFF"/>
              <w:spacing w:after="0"/>
              <w:jc w:val="center"/>
              <w:rPr>
                <w:lang w:eastAsia="en-US"/>
              </w:rPr>
            </w:pPr>
            <w:r w:rsidRPr="00CD4503">
              <w:rPr>
                <w:b/>
                <w:bCs/>
                <w:lang w:eastAsia="en-US"/>
              </w:rPr>
              <w:t>№ п/п</w:t>
            </w:r>
          </w:p>
        </w:tc>
        <w:tc>
          <w:tcPr>
            <w:tcW w:w="2505" w:type="pct"/>
            <w:shd w:val="clear" w:color="auto" w:fill="auto"/>
            <w:vAlign w:val="center"/>
          </w:tcPr>
          <w:p w14:paraId="37F5076B" w14:textId="02090C36" w:rsidR="0000323A" w:rsidRPr="00CD4503" w:rsidRDefault="0000323A" w:rsidP="00F127D0">
            <w:pPr>
              <w:widowControl w:val="0"/>
              <w:shd w:val="clear" w:color="auto" w:fill="FFFFFF"/>
              <w:spacing w:after="0"/>
              <w:jc w:val="center"/>
              <w:rPr>
                <w:lang w:eastAsia="en-US"/>
              </w:rPr>
            </w:pPr>
            <w:r w:rsidRPr="00CD4503">
              <w:rPr>
                <w:b/>
                <w:bCs/>
                <w:lang w:eastAsia="en-US"/>
              </w:rPr>
              <w:t>Требуемый показатель технической или функциональной характеристики</w:t>
            </w:r>
          </w:p>
        </w:tc>
        <w:tc>
          <w:tcPr>
            <w:tcW w:w="2216" w:type="pct"/>
            <w:shd w:val="clear" w:color="auto" w:fill="auto"/>
            <w:vAlign w:val="center"/>
          </w:tcPr>
          <w:p w14:paraId="4E2A5762" w14:textId="77777777" w:rsidR="0000323A" w:rsidRPr="00CD4503" w:rsidRDefault="0000323A" w:rsidP="00F127D0">
            <w:pPr>
              <w:widowControl w:val="0"/>
              <w:shd w:val="clear" w:color="auto" w:fill="FFFFFF"/>
              <w:spacing w:after="0"/>
              <w:jc w:val="center"/>
              <w:rPr>
                <w:lang w:eastAsia="en-US"/>
              </w:rPr>
            </w:pPr>
            <w:r w:rsidRPr="00CD4503">
              <w:rPr>
                <w:b/>
                <w:lang w:eastAsia="en-US"/>
              </w:rPr>
              <w:t>Значение показателей</w:t>
            </w:r>
          </w:p>
        </w:tc>
      </w:tr>
      <w:tr w:rsidR="0000323A" w:rsidRPr="00CD4503" w14:paraId="356DD422" w14:textId="77777777" w:rsidTr="000276CA">
        <w:trPr>
          <w:trHeight w:val="20"/>
        </w:trPr>
        <w:tc>
          <w:tcPr>
            <w:tcW w:w="279" w:type="pct"/>
            <w:shd w:val="clear" w:color="auto" w:fill="auto"/>
            <w:vAlign w:val="center"/>
          </w:tcPr>
          <w:p w14:paraId="6DA16652" w14:textId="77777777" w:rsidR="0000323A" w:rsidRPr="00CD4503" w:rsidRDefault="0000323A" w:rsidP="00F127D0">
            <w:pPr>
              <w:widowControl w:val="0"/>
              <w:shd w:val="clear" w:color="auto" w:fill="FFFFFF"/>
              <w:spacing w:after="0"/>
              <w:jc w:val="center"/>
              <w:rPr>
                <w:b/>
                <w:bCs/>
                <w:i/>
                <w:iCs/>
                <w:lang w:eastAsia="en-US"/>
              </w:rPr>
            </w:pPr>
            <w:r w:rsidRPr="00CD4503">
              <w:rPr>
                <w:b/>
                <w:bCs/>
                <w:i/>
                <w:iCs/>
                <w:lang w:eastAsia="en-US"/>
              </w:rPr>
              <w:t>1</w:t>
            </w:r>
          </w:p>
        </w:tc>
        <w:tc>
          <w:tcPr>
            <w:tcW w:w="2505" w:type="pct"/>
            <w:shd w:val="clear" w:color="auto" w:fill="auto"/>
            <w:vAlign w:val="center"/>
          </w:tcPr>
          <w:p w14:paraId="63DF4C60" w14:textId="77777777" w:rsidR="0000323A" w:rsidRPr="00CD4503" w:rsidRDefault="0000323A" w:rsidP="00F127D0">
            <w:pPr>
              <w:widowControl w:val="0"/>
              <w:shd w:val="clear" w:color="auto" w:fill="FFFFFF"/>
              <w:spacing w:after="0"/>
              <w:jc w:val="center"/>
              <w:rPr>
                <w:b/>
                <w:bCs/>
                <w:i/>
                <w:iCs/>
                <w:lang w:eastAsia="en-US"/>
              </w:rPr>
            </w:pPr>
            <w:r w:rsidRPr="00CD4503">
              <w:rPr>
                <w:b/>
                <w:bCs/>
                <w:i/>
                <w:iCs/>
                <w:lang w:eastAsia="en-US"/>
              </w:rPr>
              <w:t>2</w:t>
            </w:r>
          </w:p>
        </w:tc>
        <w:tc>
          <w:tcPr>
            <w:tcW w:w="2216" w:type="pct"/>
            <w:shd w:val="clear" w:color="auto" w:fill="auto"/>
            <w:vAlign w:val="center"/>
          </w:tcPr>
          <w:p w14:paraId="0881F0FF" w14:textId="77777777" w:rsidR="0000323A" w:rsidRPr="00CD4503" w:rsidRDefault="0000323A" w:rsidP="00F127D0">
            <w:pPr>
              <w:widowControl w:val="0"/>
              <w:shd w:val="clear" w:color="auto" w:fill="FFFFFF"/>
              <w:spacing w:after="0"/>
              <w:jc w:val="center"/>
              <w:rPr>
                <w:b/>
                <w:i/>
                <w:iCs/>
                <w:lang w:eastAsia="en-US"/>
              </w:rPr>
            </w:pPr>
            <w:r w:rsidRPr="00CD4503">
              <w:rPr>
                <w:b/>
                <w:i/>
                <w:iCs/>
                <w:lang w:eastAsia="en-US"/>
              </w:rPr>
              <w:t>3</w:t>
            </w:r>
          </w:p>
        </w:tc>
      </w:tr>
      <w:tr w:rsidR="0000323A" w:rsidRPr="00CD4503" w14:paraId="3538645D" w14:textId="77777777" w:rsidTr="000276CA">
        <w:trPr>
          <w:trHeight w:val="20"/>
        </w:trPr>
        <w:tc>
          <w:tcPr>
            <w:tcW w:w="279" w:type="pct"/>
            <w:shd w:val="clear" w:color="auto" w:fill="auto"/>
            <w:vAlign w:val="center"/>
          </w:tcPr>
          <w:p w14:paraId="516FF0F2" w14:textId="77777777" w:rsidR="0000323A" w:rsidRPr="00CD4503" w:rsidRDefault="0000323A" w:rsidP="00F127D0">
            <w:pPr>
              <w:widowControl w:val="0"/>
              <w:shd w:val="clear" w:color="auto" w:fill="FFFFFF"/>
              <w:spacing w:after="0"/>
              <w:jc w:val="center"/>
              <w:rPr>
                <w:lang w:eastAsia="en-US"/>
              </w:rPr>
            </w:pPr>
          </w:p>
        </w:tc>
        <w:tc>
          <w:tcPr>
            <w:tcW w:w="4721" w:type="pct"/>
            <w:gridSpan w:val="2"/>
            <w:shd w:val="clear" w:color="auto" w:fill="auto"/>
            <w:vAlign w:val="center"/>
          </w:tcPr>
          <w:p w14:paraId="4E7B5086" w14:textId="781D633F" w:rsidR="0000323A" w:rsidRPr="00CD4503" w:rsidRDefault="0000323A" w:rsidP="0000323A">
            <w:pPr>
              <w:widowControl w:val="0"/>
              <w:shd w:val="clear" w:color="auto" w:fill="FFFFFF"/>
              <w:spacing w:after="0"/>
              <w:jc w:val="center"/>
              <w:rPr>
                <w:b/>
                <w:bCs/>
                <w:lang w:eastAsia="en-US"/>
              </w:rPr>
            </w:pPr>
            <w:r w:rsidRPr="00CD4503">
              <w:rPr>
                <w:b/>
                <w:bCs/>
                <w:lang w:eastAsia="en-US"/>
              </w:rPr>
              <w:t xml:space="preserve"> </w:t>
            </w:r>
            <w:r w:rsidR="008D2E56">
              <w:rPr>
                <w:b/>
                <w:bCs/>
                <w:lang w:eastAsia="en-US"/>
              </w:rPr>
              <w:t>А</w:t>
            </w:r>
            <w:r w:rsidR="008D2E56" w:rsidRPr="00CD4503">
              <w:rPr>
                <w:b/>
                <w:bCs/>
                <w:lang w:eastAsia="en-US"/>
              </w:rPr>
              <w:t>втогрейдер ДЗ</w:t>
            </w:r>
            <w:r w:rsidRPr="00CD4503">
              <w:rPr>
                <w:b/>
                <w:bCs/>
                <w:lang w:eastAsia="en-US"/>
              </w:rPr>
              <w:t>-250 (или эквивалент)</w:t>
            </w:r>
          </w:p>
        </w:tc>
      </w:tr>
      <w:tr w:rsidR="0000323A" w:rsidRPr="00CD4503" w14:paraId="0714AA01" w14:textId="77777777" w:rsidTr="000276CA">
        <w:trPr>
          <w:trHeight w:val="20"/>
        </w:trPr>
        <w:tc>
          <w:tcPr>
            <w:tcW w:w="279" w:type="pct"/>
            <w:shd w:val="clear" w:color="auto" w:fill="auto"/>
            <w:vAlign w:val="center"/>
          </w:tcPr>
          <w:p w14:paraId="4F6F2005" w14:textId="77777777" w:rsidR="0000323A" w:rsidRPr="00CD4503" w:rsidRDefault="0000323A" w:rsidP="00F127D0">
            <w:pPr>
              <w:widowControl w:val="0"/>
              <w:shd w:val="clear" w:color="auto" w:fill="FFFFFF"/>
              <w:spacing w:after="0"/>
              <w:jc w:val="center"/>
              <w:rPr>
                <w:lang w:eastAsia="en-US"/>
              </w:rPr>
            </w:pPr>
          </w:p>
        </w:tc>
        <w:tc>
          <w:tcPr>
            <w:tcW w:w="2505" w:type="pct"/>
            <w:shd w:val="clear" w:color="auto" w:fill="auto"/>
            <w:vAlign w:val="center"/>
          </w:tcPr>
          <w:p w14:paraId="752C50A8" w14:textId="77777777" w:rsidR="0000323A" w:rsidRPr="00CD4503" w:rsidRDefault="0000323A" w:rsidP="00F127D0">
            <w:pPr>
              <w:widowControl w:val="0"/>
              <w:shd w:val="clear" w:color="auto" w:fill="FFFFFF"/>
              <w:spacing w:after="0"/>
              <w:jc w:val="left"/>
              <w:rPr>
                <w:lang w:eastAsia="en-US"/>
              </w:rPr>
            </w:pPr>
            <w:r w:rsidRPr="00CD4503">
              <w:rPr>
                <w:lang w:eastAsia="en-US"/>
              </w:rPr>
              <w:t xml:space="preserve">Год изготовления </w:t>
            </w:r>
          </w:p>
        </w:tc>
        <w:tc>
          <w:tcPr>
            <w:tcW w:w="2216" w:type="pct"/>
            <w:shd w:val="clear" w:color="auto" w:fill="auto"/>
            <w:vAlign w:val="center"/>
          </w:tcPr>
          <w:p w14:paraId="401F2C00" w14:textId="77777777" w:rsidR="0000323A" w:rsidRPr="00CD4503" w:rsidRDefault="0000323A" w:rsidP="00F127D0">
            <w:pPr>
              <w:widowControl w:val="0"/>
              <w:shd w:val="clear" w:color="auto" w:fill="FFFFFF"/>
              <w:spacing w:after="0"/>
              <w:jc w:val="center"/>
              <w:rPr>
                <w:lang w:eastAsia="en-US"/>
              </w:rPr>
            </w:pPr>
            <w:r w:rsidRPr="00CD4503">
              <w:rPr>
                <w:lang w:eastAsia="en-US"/>
              </w:rPr>
              <w:t>не ранее 2024 года.</w:t>
            </w:r>
          </w:p>
        </w:tc>
      </w:tr>
      <w:tr w:rsidR="0000323A" w:rsidRPr="00CD4503" w14:paraId="0567FB0B" w14:textId="77777777" w:rsidTr="000276CA">
        <w:trPr>
          <w:trHeight w:val="20"/>
        </w:trPr>
        <w:tc>
          <w:tcPr>
            <w:tcW w:w="279" w:type="pct"/>
            <w:shd w:val="clear" w:color="auto" w:fill="auto"/>
            <w:vAlign w:val="center"/>
          </w:tcPr>
          <w:p w14:paraId="3ECAA907" w14:textId="77777777" w:rsidR="0000323A" w:rsidRPr="00CD4503" w:rsidRDefault="0000323A" w:rsidP="00F127D0">
            <w:pPr>
              <w:widowControl w:val="0"/>
              <w:shd w:val="clear" w:color="auto" w:fill="FFFFFF"/>
              <w:spacing w:after="0"/>
              <w:jc w:val="center"/>
              <w:rPr>
                <w:lang w:eastAsia="en-US"/>
              </w:rPr>
            </w:pPr>
            <w:r w:rsidRPr="00CD4503">
              <w:rPr>
                <w:lang w:eastAsia="en-US"/>
              </w:rPr>
              <w:t>1</w:t>
            </w:r>
          </w:p>
        </w:tc>
        <w:tc>
          <w:tcPr>
            <w:tcW w:w="2505" w:type="pct"/>
            <w:shd w:val="clear" w:color="auto" w:fill="auto"/>
            <w:vAlign w:val="center"/>
          </w:tcPr>
          <w:p w14:paraId="7FC34203" w14:textId="77777777" w:rsidR="0000323A" w:rsidRPr="00CD4503" w:rsidRDefault="0000323A" w:rsidP="00F127D0">
            <w:pPr>
              <w:widowControl w:val="0"/>
              <w:shd w:val="clear" w:color="auto" w:fill="FFFFFF"/>
              <w:spacing w:after="0"/>
              <w:jc w:val="left"/>
              <w:rPr>
                <w:lang w:eastAsia="en-US"/>
              </w:rPr>
            </w:pPr>
            <w:r w:rsidRPr="00CD4503">
              <w:rPr>
                <w:color w:val="000000"/>
              </w:rPr>
              <w:t>Двигатель:</w:t>
            </w:r>
          </w:p>
        </w:tc>
        <w:tc>
          <w:tcPr>
            <w:tcW w:w="2216" w:type="pct"/>
            <w:shd w:val="clear" w:color="auto" w:fill="auto"/>
            <w:vAlign w:val="center"/>
          </w:tcPr>
          <w:p w14:paraId="00C87071" w14:textId="77777777" w:rsidR="0000323A" w:rsidRPr="00CD4503" w:rsidRDefault="0000323A" w:rsidP="00F127D0">
            <w:pPr>
              <w:widowControl w:val="0"/>
              <w:shd w:val="clear" w:color="auto" w:fill="FFFFFF"/>
              <w:spacing w:after="0"/>
              <w:jc w:val="center"/>
              <w:rPr>
                <w:lang w:eastAsia="en-US"/>
              </w:rPr>
            </w:pPr>
            <w:r w:rsidRPr="00CD4503">
              <w:rPr>
                <w:color w:val="000000"/>
              </w:rPr>
              <w:t>Должен быть дизельный 6-ти цилиндровый V-образный, с турбонаддувом</w:t>
            </w:r>
          </w:p>
        </w:tc>
      </w:tr>
      <w:tr w:rsidR="0000323A" w:rsidRPr="00CD4503" w14:paraId="336CC7C6" w14:textId="77777777" w:rsidTr="000276CA">
        <w:trPr>
          <w:trHeight w:val="20"/>
        </w:trPr>
        <w:tc>
          <w:tcPr>
            <w:tcW w:w="279" w:type="pct"/>
            <w:shd w:val="clear" w:color="auto" w:fill="auto"/>
            <w:vAlign w:val="center"/>
          </w:tcPr>
          <w:p w14:paraId="011693FA" w14:textId="77777777" w:rsidR="0000323A" w:rsidRPr="00CD4503" w:rsidRDefault="0000323A" w:rsidP="00F127D0">
            <w:pPr>
              <w:widowControl w:val="0"/>
              <w:shd w:val="clear" w:color="auto" w:fill="FFFFFF"/>
              <w:spacing w:after="0"/>
              <w:jc w:val="center"/>
              <w:rPr>
                <w:lang w:eastAsia="en-US"/>
              </w:rPr>
            </w:pPr>
            <w:r w:rsidRPr="00CD4503">
              <w:rPr>
                <w:lang w:eastAsia="en-US"/>
              </w:rPr>
              <w:t>2</w:t>
            </w:r>
          </w:p>
        </w:tc>
        <w:tc>
          <w:tcPr>
            <w:tcW w:w="2505" w:type="pct"/>
            <w:shd w:val="clear" w:color="auto" w:fill="auto"/>
            <w:vAlign w:val="center"/>
          </w:tcPr>
          <w:p w14:paraId="5A3797C7" w14:textId="77777777" w:rsidR="0000323A" w:rsidRPr="00CD4503" w:rsidRDefault="0000323A" w:rsidP="00F127D0">
            <w:pPr>
              <w:widowControl w:val="0"/>
              <w:shd w:val="clear" w:color="auto" w:fill="FFFFFF"/>
              <w:spacing w:after="0"/>
              <w:jc w:val="left"/>
              <w:rPr>
                <w:lang w:eastAsia="en-US"/>
              </w:rPr>
            </w:pPr>
            <w:r w:rsidRPr="00CD4503">
              <w:rPr>
                <w:color w:val="000000"/>
              </w:rPr>
              <w:t>Мощность двигателя, кВт (л.с.):</w:t>
            </w:r>
          </w:p>
        </w:tc>
        <w:tc>
          <w:tcPr>
            <w:tcW w:w="2216" w:type="pct"/>
            <w:shd w:val="clear" w:color="auto" w:fill="auto"/>
            <w:vAlign w:val="center"/>
          </w:tcPr>
          <w:p w14:paraId="21C68719" w14:textId="77777777" w:rsidR="0000323A" w:rsidRPr="00CD4503" w:rsidRDefault="0000323A" w:rsidP="00F127D0">
            <w:pPr>
              <w:widowControl w:val="0"/>
              <w:shd w:val="clear" w:color="auto" w:fill="FFFFFF"/>
              <w:spacing w:after="0"/>
              <w:jc w:val="center"/>
              <w:rPr>
                <w:lang w:eastAsia="en-US"/>
              </w:rPr>
            </w:pPr>
            <w:r w:rsidRPr="00CD4503">
              <w:rPr>
                <w:color w:val="000000"/>
              </w:rPr>
              <w:t>не менее 169 (229)</w:t>
            </w:r>
          </w:p>
        </w:tc>
      </w:tr>
      <w:tr w:rsidR="0000323A" w:rsidRPr="00CD4503" w14:paraId="29E5D619" w14:textId="77777777" w:rsidTr="000276CA">
        <w:trPr>
          <w:trHeight w:val="20"/>
        </w:trPr>
        <w:tc>
          <w:tcPr>
            <w:tcW w:w="279" w:type="pct"/>
            <w:shd w:val="clear" w:color="auto" w:fill="auto"/>
            <w:vAlign w:val="center"/>
          </w:tcPr>
          <w:p w14:paraId="6F38C561" w14:textId="77777777" w:rsidR="0000323A" w:rsidRPr="00CD4503" w:rsidRDefault="0000323A" w:rsidP="00F127D0">
            <w:pPr>
              <w:widowControl w:val="0"/>
              <w:shd w:val="clear" w:color="auto" w:fill="FFFFFF"/>
              <w:spacing w:after="0"/>
              <w:jc w:val="center"/>
              <w:rPr>
                <w:lang w:eastAsia="en-US"/>
              </w:rPr>
            </w:pPr>
            <w:r w:rsidRPr="00CD4503">
              <w:rPr>
                <w:lang w:eastAsia="en-US"/>
              </w:rPr>
              <w:t>3</w:t>
            </w:r>
          </w:p>
        </w:tc>
        <w:tc>
          <w:tcPr>
            <w:tcW w:w="2505" w:type="pct"/>
            <w:shd w:val="clear" w:color="auto" w:fill="auto"/>
            <w:vAlign w:val="center"/>
          </w:tcPr>
          <w:p w14:paraId="6FF8FAE5" w14:textId="77777777" w:rsidR="0000323A" w:rsidRPr="00CD4503" w:rsidRDefault="0000323A" w:rsidP="00F127D0">
            <w:pPr>
              <w:widowControl w:val="0"/>
              <w:shd w:val="clear" w:color="auto" w:fill="FFFFFF"/>
              <w:spacing w:after="0"/>
              <w:jc w:val="left"/>
              <w:rPr>
                <w:lang w:eastAsia="en-US"/>
              </w:rPr>
            </w:pPr>
            <w:r w:rsidRPr="00CD4503">
              <w:rPr>
                <w:color w:val="000000"/>
              </w:rPr>
              <w:t>Топливный бак, л.</w:t>
            </w:r>
          </w:p>
        </w:tc>
        <w:tc>
          <w:tcPr>
            <w:tcW w:w="2216" w:type="pct"/>
            <w:shd w:val="clear" w:color="auto" w:fill="auto"/>
            <w:vAlign w:val="center"/>
          </w:tcPr>
          <w:p w14:paraId="3DBE0952" w14:textId="77777777" w:rsidR="0000323A" w:rsidRPr="00CD4503" w:rsidRDefault="0000323A" w:rsidP="00F127D0">
            <w:pPr>
              <w:widowControl w:val="0"/>
              <w:shd w:val="clear" w:color="auto" w:fill="FFFFFF"/>
              <w:spacing w:after="0"/>
              <w:jc w:val="center"/>
              <w:rPr>
                <w:lang w:eastAsia="en-US"/>
              </w:rPr>
            </w:pPr>
            <w:r w:rsidRPr="00CD4503">
              <w:rPr>
                <w:color w:val="000000"/>
              </w:rPr>
              <w:t>не менее 500</w:t>
            </w:r>
          </w:p>
        </w:tc>
      </w:tr>
      <w:tr w:rsidR="0000323A" w:rsidRPr="00CD4503" w14:paraId="68BAEEC1" w14:textId="77777777" w:rsidTr="000276CA">
        <w:trPr>
          <w:trHeight w:val="20"/>
        </w:trPr>
        <w:tc>
          <w:tcPr>
            <w:tcW w:w="279" w:type="pct"/>
            <w:shd w:val="clear" w:color="auto" w:fill="auto"/>
            <w:vAlign w:val="center"/>
          </w:tcPr>
          <w:p w14:paraId="715337E6" w14:textId="77777777" w:rsidR="0000323A" w:rsidRPr="00CD4503" w:rsidRDefault="0000323A" w:rsidP="00F127D0">
            <w:pPr>
              <w:widowControl w:val="0"/>
              <w:shd w:val="clear" w:color="auto" w:fill="FFFFFF"/>
              <w:spacing w:after="0"/>
              <w:jc w:val="center"/>
              <w:rPr>
                <w:lang w:eastAsia="en-US"/>
              </w:rPr>
            </w:pPr>
            <w:r w:rsidRPr="00CD4503">
              <w:rPr>
                <w:lang w:eastAsia="en-US"/>
              </w:rPr>
              <w:t>4</w:t>
            </w:r>
          </w:p>
        </w:tc>
        <w:tc>
          <w:tcPr>
            <w:tcW w:w="2505" w:type="pct"/>
            <w:shd w:val="clear" w:color="auto" w:fill="auto"/>
            <w:vAlign w:val="center"/>
          </w:tcPr>
          <w:p w14:paraId="209462F3" w14:textId="77777777" w:rsidR="0000323A" w:rsidRPr="00CD4503" w:rsidRDefault="0000323A" w:rsidP="00F127D0">
            <w:pPr>
              <w:widowControl w:val="0"/>
              <w:shd w:val="clear" w:color="auto" w:fill="FFFFFF"/>
              <w:spacing w:after="0"/>
              <w:jc w:val="left"/>
              <w:rPr>
                <w:lang w:eastAsia="en-US"/>
              </w:rPr>
            </w:pPr>
            <w:r w:rsidRPr="00CD4503">
              <w:rPr>
                <w:color w:val="000000"/>
              </w:rPr>
              <w:t>Общая длина с неповоротным бульдозерным отвалом (мм)</w:t>
            </w:r>
          </w:p>
        </w:tc>
        <w:tc>
          <w:tcPr>
            <w:tcW w:w="2216" w:type="pct"/>
            <w:shd w:val="clear" w:color="auto" w:fill="auto"/>
            <w:vAlign w:val="center"/>
          </w:tcPr>
          <w:p w14:paraId="77A4C96F" w14:textId="52FD39A1" w:rsidR="0000323A" w:rsidRPr="00CD4503" w:rsidRDefault="0000323A" w:rsidP="00F127D0">
            <w:pPr>
              <w:widowControl w:val="0"/>
              <w:shd w:val="clear" w:color="auto" w:fill="FFFFFF"/>
              <w:spacing w:after="0"/>
              <w:jc w:val="center"/>
              <w:rPr>
                <w:lang w:eastAsia="en-US"/>
              </w:rPr>
            </w:pPr>
            <w:r w:rsidRPr="00CD4503">
              <w:rPr>
                <w:color w:val="000000"/>
              </w:rPr>
              <w:t xml:space="preserve">не менее </w:t>
            </w:r>
            <w:r w:rsidR="00246496" w:rsidRPr="00CD4503">
              <w:rPr>
                <w:color w:val="000000"/>
              </w:rPr>
              <w:t>10690 не</w:t>
            </w:r>
            <w:r w:rsidRPr="00CD4503">
              <w:rPr>
                <w:color w:val="000000"/>
              </w:rPr>
              <w:t xml:space="preserve"> более 10710</w:t>
            </w:r>
          </w:p>
        </w:tc>
      </w:tr>
      <w:tr w:rsidR="0000323A" w:rsidRPr="00CD4503" w14:paraId="0BE7BEE8" w14:textId="77777777" w:rsidTr="000276CA">
        <w:trPr>
          <w:trHeight w:val="20"/>
        </w:trPr>
        <w:tc>
          <w:tcPr>
            <w:tcW w:w="279" w:type="pct"/>
            <w:shd w:val="clear" w:color="auto" w:fill="auto"/>
            <w:vAlign w:val="center"/>
          </w:tcPr>
          <w:p w14:paraId="666649F6" w14:textId="77777777" w:rsidR="0000323A" w:rsidRPr="00CD4503" w:rsidRDefault="0000323A" w:rsidP="00F127D0">
            <w:pPr>
              <w:widowControl w:val="0"/>
              <w:shd w:val="clear" w:color="auto" w:fill="FFFFFF"/>
              <w:spacing w:after="0"/>
              <w:jc w:val="center"/>
              <w:rPr>
                <w:lang w:eastAsia="en-US"/>
              </w:rPr>
            </w:pPr>
            <w:r w:rsidRPr="00CD4503">
              <w:rPr>
                <w:lang w:eastAsia="en-US"/>
              </w:rPr>
              <w:t>5</w:t>
            </w:r>
          </w:p>
        </w:tc>
        <w:tc>
          <w:tcPr>
            <w:tcW w:w="2505" w:type="pct"/>
            <w:shd w:val="clear" w:color="auto" w:fill="auto"/>
            <w:vAlign w:val="center"/>
          </w:tcPr>
          <w:p w14:paraId="7D305920" w14:textId="77777777" w:rsidR="0000323A" w:rsidRPr="00CD4503" w:rsidRDefault="0000323A" w:rsidP="00F127D0">
            <w:pPr>
              <w:widowControl w:val="0"/>
              <w:shd w:val="clear" w:color="auto" w:fill="FFFFFF"/>
              <w:spacing w:after="0"/>
              <w:jc w:val="left"/>
              <w:rPr>
                <w:lang w:eastAsia="en-US"/>
              </w:rPr>
            </w:pPr>
            <w:r w:rsidRPr="00CD4503">
              <w:rPr>
                <w:color w:val="000000"/>
              </w:rPr>
              <w:t>Общая высота по кабине с маяком (мм)</w:t>
            </w:r>
          </w:p>
        </w:tc>
        <w:tc>
          <w:tcPr>
            <w:tcW w:w="2216" w:type="pct"/>
            <w:shd w:val="clear" w:color="auto" w:fill="auto"/>
            <w:vAlign w:val="center"/>
          </w:tcPr>
          <w:p w14:paraId="42D81D02" w14:textId="77777777" w:rsidR="0000323A" w:rsidRPr="00CD4503" w:rsidRDefault="0000323A" w:rsidP="00F127D0">
            <w:pPr>
              <w:widowControl w:val="0"/>
              <w:shd w:val="clear" w:color="auto" w:fill="FFFFFF"/>
              <w:spacing w:after="0"/>
              <w:jc w:val="center"/>
              <w:rPr>
                <w:lang w:eastAsia="en-US"/>
              </w:rPr>
            </w:pPr>
            <w:r w:rsidRPr="00CD4503">
              <w:rPr>
                <w:color w:val="000000"/>
              </w:rPr>
              <w:t>не более 4000</w:t>
            </w:r>
          </w:p>
        </w:tc>
      </w:tr>
      <w:tr w:rsidR="0000323A" w:rsidRPr="00CD4503" w14:paraId="7EEE8674" w14:textId="77777777" w:rsidTr="000276CA">
        <w:trPr>
          <w:trHeight w:val="20"/>
        </w:trPr>
        <w:tc>
          <w:tcPr>
            <w:tcW w:w="279" w:type="pct"/>
            <w:shd w:val="clear" w:color="auto" w:fill="auto"/>
            <w:vAlign w:val="center"/>
          </w:tcPr>
          <w:p w14:paraId="5493858C" w14:textId="77777777" w:rsidR="0000323A" w:rsidRPr="00CD4503" w:rsidRDefault="0000323A" w:rsidP="00F127D0">
            <w:pPr>
              <w:widowControl w:val="0"/>
              <w:shd w:val="clear" w:color="auto" w:fill="FFFFFF"/>
              <w:spacing w:after="0"/>
              <w:jc w:val="center"/>
              <w:rPr>
                <w:lang w:eastAsia="en-US"/>
              </w:rPr>
            </w:pPr>
            <w:r w:rsidRPr="00CD4503">
              <w:rPr>
                <w:lang w:eastAsia="en-US"/>
              </w:rPr>
              <w:t>6</w:t>
            </w:r>
          </w:p>
        </w:tc>
        <w:tc>
          <w:tcPr>
            <w:tcW w:w="2505" w:type="pct"/>
            <w:shd w:val="clear" w:color="auto" w:fill="auto"/>
            <w:vAlign w:val="center"/>
          </w:tcPr>
          <w:p w14:paraId="3A773FB3" w14:textId="77777777" w:rsidR="0000323A" w:rsidRPr="00CD4503" w:rsidRDefault="0000323A" w:rsidP="00F127D0">
            <w:pPr>
              <w:widowControl w:val="0"/>
              <w:shd w:val="clear" w:color="auto" w:fill="FFFFFF"/>
              <w:spacing w:after="0"/>
              <w:jc w:val="left"/>
              <w:rPr>
                <w:lang w:eastAsia="en-US"/>
              </w:rPr>
            </w:pPr>
            <w:r w:rsidRPr="00CD4503">
              <w:rPr>
                <w:color w:val="000000"/>
              </w:rPr>
              <w:t>Масса автогрейдера эксплуатационная с передним отвалом, кг</w:t>
            </w:r>
          </w:p>
        </w:tc>
        <w:tc>
          <w:tcPr>
            <w:tcW w:w="2216" w:type="pct"/>
            <w:shd w:val="clear" w:color="auto" w:fill="auto"/>
            <w:vAlign w:val="center"/>
          </w:tcPr>
          <w:p w14:paraId="0BD388D4" w14:textId="66A5B2CF" w:rsidR="0000323A" w:rsidRPr="00CD4503" w:rsidRDefault="0000323A" w:rsidP="00F127D0">
            <w:pPr>
              <w:widowControl w:val="0"/>
              <w:shd w:val="clear" w:color="auto" w:fill="FFFFFF"/>
              <w:spacing w:after="0"/>
              <w:jc w:val="center"/>
              <w:rPr>
                <w:lang w:eastAsia="en-US"/>
              </w:rPr>
            </w:pPr>
            <w:r w:rsidRPr="00CD4503">
              <w:rPr>
                <w:color w:val="000000"/>
              </w:rPr>
              <w:t>не менее 2</w:t>
            </w:r>
            <w:r w:rsidR="00141F80" w:rsidRPr="00CD4503">
              <w:rPr>
                <w:color w:val="000000"/>
              </w:rPr>
              <w:t>0</w:t>
            </w:r>
            <w:r w:rsidRPr="00CD4503">
              <w:rPr>
                <w:color w:val="000000"/>
              </w:rPr>
              <w:t xml:space="preserve"> 000</w:t>
            </w:r>
          </w:p>
        </w:tc>
      </w:tr>
      <w:tr w:rsidR="0000323A" w:rsidRPr="00CD4503" w14:paraId="0F879E41" w14:textId="77777777" w:rsidTr="000276CA">
        <w:trPr>
          <w:trHeight w:val="20"/>
        </w:trPr>
        <w:tc>
          <w:tcPr>
            <w:tcW w:w="279" w:type="pct"/>
            <w:shd w:val="clear" w:color="auto" w:fill="auto"/>
            <w:vAlign w:val="center"/>
          </w:tcPr>
          <w:p w14:paraId="1FA907E1" w14:textId="77777777" w:rsidR="0000323A" w:rsidRPr="00CD4503" w:rsidRDefault="0000323A" w:rsidP="00F127D0">
            <w:pPr>
              <w:widowControl w:val="0"/>
              <w:shd w:val="clear" w:color="auto" w:fill="FFFFFF"/>
              <w:spacing w:after="0"/>
              <w:jc w:val="center"/>
              <w:rPr>
                <w:lang w:eastAsia="en-US"/>
              </w:rPr>
            </w:pPr>
            <w:r w:rsidRPr="00CD4503">
              <w:rPr>
                <w:lang w:eastAsia="en-US"/>
              </w:rPr>
              <w:t>7</w:t>
            </w:r>
          </w:p>
        </w:tc>
        <w:tc>
          <w:tcPr>
            <w:tcW w:w="2505" w:type="pct"/>
            <w:shd w:val="clear" w:color="auto" w:fill="auto"/>
            <w:vAlign w:val="center"/>
          </w:tcPr>
          <w:p w14:paraId="32A00068" w14:textId="77777777" w:rsidR="0000323A" w:rsidRPr="00CD4503" w:rsidRDefault="0000323A" w:rsidP="00F127D0">
            <w:pPr>
              <w:widowControl w:val="0"/>
              <w:shd w:val="clear" w:color="auto" w:fill="FFFFFF"/>
              <w:spacing w:after="0"/>
              <w:jc w:val="left"/>
              <w:rPr>
                <w:lang w:eastAsia="en-US"/>
              </w:rPr>
            </w:pPr>
            <w:r w:rsidRPr="00CD4503">
              <w:rPr>
                <w:color w:val="000000"/>
              </w:rPr>
              <w:t>Колесная база грейдера, мм</w:t>
            </w:r>
          </w:p>
        </w:tc>
        <w:tc>
          <w:tcPr>
            <w:tcW w:w="2216" w:type="pct"/>
            <w:shd w:val="clear" w:color="auto" w:fill="auto"/>
            <w:vAlign w:val="center"/>
          </w:tcPr>
          <w:p w14:paraId="3F3C5C10" w14:textId="77777777" w:rsidR="0000323A" w:rsidRPr="00CD4503" w:rsidRDefault="0000323A" w:rsidP="00F127D0">
            <w:pPr>
              <w:widowControl w:val="0"/>
              <w:shd w:val="clear" w:color="auto" w:fill="FFFFFF"/>
              <w:spacing w:after="0"/>
              <w:jc w:val="center"/>
              <w:rPr>
                <w:lang w:eastAsia="en-US"/>
              </w:rPr>
            </w:pPr>
            <w:r w:rsidRPr="00CD4503">
              <w:rPr>
                <w:color w:val="000000"/>
              </w:rPr>
              <w:t>не менее 6000</w:t>
            </w:r>
          </w:p>
        </w:tc>
      </w:tr>
      <w:tr w:rsidR="0000323A" w:rsidRPr="00CD4503" w14:paraId="6FDEF963" w14:textId="77777777" w:rsidTr="000276CA">
        <w:trPr>
          <w:trHeight w:val="20"/>
        </w:trPr>
        <w:tc>
          <w:tcPr>
            <w:tcW w:w="279" w:type="pct"/>
            <w:shd w:val="clear" w:color="auto" w:fill="auto"/>
            <w:vAlign w:val="center"/>
          </w:tcPr>
          <w:p w14:paraId="60CEDCC8" w14:textId="77777777" w:rsidR="0000323A" w:rsidRPr="00CD4503" w:rsidRDefault="0000323A" w:rsidP="00F127D0">
            <w:pPr>
              <w:widowControl w:val="0"/>
              <w:shd w:val="clear" w:color="auto" w:fill="FFFFFF"/>
              <w:spacing w:after="0"/>
              <w:jc w:val="center"/>
              <w:rPr>
                <w:lang w:eastAsia="en-US"/>
              </w:rPr>
            </w:pPr>
            <w:r w:rsidRPr="00CD4503">
              <w:rPr>
                <w:lang w:eastAsia="en-US"/>
              </w:rPr>
              <w:t>8</w:t>
            </w:r>
          </w:p>
        </w:tc>
        <w:tc>
          <w:tcPr>
            <w:tcW w:w="2505" w:type="pct"/>
            <w:shd w:val="clear" w:color="auto" w:fill="auto"/>
            <w:vAlign w:val="center"/>
          </w:tcPr>
          <w:p w14:paraId="7AF8D532" w14:textId="77777777" w:rsidR="0000323A" w:rsidRPr="00CD4503" w:rsidRDefault="0000323A" w:rsidP="00F127D0">
            <w:pPr>
              <w:widowControl w:val="0"/>
              <w:shd w:val="clear" w:color="auto" w:fill="FFFFFF"/>
              <w:spacing w:after="0"/>
              <w:jc w:val="left"/>
              <w:rPr>
                <w:lang w:eastAsia="en-US"/>
              </w:rPr>
            </w:pPr>
            <w:r w:rsidRPr="00CD4503">
              <w:rPr>
                <w:color w:val="000000"/>
              </w:rPr>
              <w:t>Колесная база балансирной тележки, мм</w:t>
            </w:r>
          </w:p>
        </w:tc>
        <w:tc>
          <w:tcPr>
            <w:tcW w:w="2216" w:type="pct"/>
            <w:shd w:val="clear" w:color="auto" w:fill="auto"/>
            <w:vAlign w:val="center"/>
          </w:tcPr>
          <w:p w14:paraId="3717D8A0" w14:textId="77777777" w:rsidR="0000323A" w:rsidRPr="00CD4503" w:rsidRDefault="0000323A" w:rsidP="00F127D0">
            <w:pPr>
              <w:widowControl w:val="0"/>
              <w:shd w:val="clear" w:color="auto" w:fill="FFFFFF"/>
              <w:spacing w:after="0"/>
              <w:jc w:val="center"/>
              <w:rPr>
                <w:lang w:eastAsia="en-US"/>
              </w:rPr>
            </w:pPr>
            <w:r w:rsidRPr="00CD4503">
              <w:rPr>
                <w:color w:val="000000"/>
              </w:rPr>
              <w:t>не менее 1600</w:t>
            </w:r>
          </w:p>
        </w:tc>
      </w:tr>
      <w:tr w:rsidR="0000323A" w:rsidRPr="0000323A" w14:paraId="033B4908" w14:textId="77777777" w:rsidTr="000276CA">
        <w:trPr>
          <w:trHeight w:val="20"/>
        </w:trPr>
        <w:tc>
          <w:tcPr>
            <w:tcW w:w="279" w:type="pct"/>
            <w:shd w:val="clear" w:color="auto" w:fill="auto"/>
            <w:vAlign w:val="center"/>
          </w:tcPr>
          <w:p w14:paraId="58124014" w14:textId="77777777" w:rsidR="0000323A" w:rsidRPr="00CD4503" w:rsidRDefault="0000323A" w:rsidP="00F127D0">
            <w:pPr>
              <w:widowControl w:val="0"/>
              <w:shd w:val="clear" w:color="auto" w:fill="FFFFFF"/>
              <w:spacing w:after="0"/>
              <w:jc w:val="center"/>
              <w:rPr>
                <w:lang w:eastAsia="en-US"/>
              </w:rPr>
            </w:pPr>
            <w:r w:rsidRPr="00CD4503">
              <w:rPr>
                <w:lang w:eastAsia="en-US"/>
              </w:rPr>
              <w:t>9</w:t>
            </w:r>
          </w:p>
        </w:tc>
        <w:tc>
          <w:tcPr>
            <w:tcW w:w="2505" w:type="pct"/>
            <w:shd w:val="clear" w:color="auto" w:fill="auto"/>
            <w:vAlign w:val="center"/>
          </w:tcPr>
          <w:p w14:paraId="4F311582" w14:textId="77777777" w:rsidR="0000323A" w:rsidRPr="00CD4503" w:rsidRDefault="0000323A" w:rsidP="00F127D0">
            <w:pPr>
              <w:pStyle w:val="TableContents"/>
              <w:rPr>
                <w:rFonts w:cs="Times New Roman"/>
                <w:color w:val="000000"/>
              </w:rPr>
            </w:pPr>
            <w:r w:rsidRPr="00CD4503">
              <w:rPr>
                <w:rFonts w:cs="Times New Roman"/>
                <w:color w:val="000000"/>
              </w:rPr>
              <w:t>Количество передач автогрейдера</w:t>
            </w:r>
          </w:p>
          <w:p w14:paraId="2912F8B1" w14:textId="77777777" w:rsidR="0000323A" w:rsidRPr="00CD4503" w:rsidRDefault="0000323A" w:rsidP="00F127D0">
            <w:pPr>
              <w:widowControl w:val="0"/>
              <w:shd w:val="clear" w:color="auto" w:fill="FFFFFF"/>
              <w:spacing w:after="0"/>
              <w:jc w:val="left"/>
              <w:rPr>
                <w:lang w:eastAsia="en-US"/>
              </w:rPr>
            </w:pPr>
            <w:r w:rsidRPr="00CD4503">
              <w:rPr>
                <w:color w:val="000000"/>
              </w:rPr>
              <w:t>- при движении вперед</w:t>
            </w:r>
          </w:p>
        </w:tc>
        <w:tc>
          <w:tcPr>
            <w:tcW w:w="2216" w:type="pct"/>
            <w:shd w:val="clear" w:color="auto" w:fill="auto"/>
            <w:vAlign w:val="center"/>
          </w:tcPr>
          <w:p w14:paraId="57DB5752" w14:textId="77777777" w:rsidR="0000323A" w:rsidRPr="0000323A" w:rsidRDefault="0000323A" w:rsidP="00F127D0">
            <w:pPr>
              <w:widowControl w:val="0"/>
              <w:shd w:val="clear" w:color="auto" w:fill="FFFFFF"/>
              <w:spacing w:after="0"/>
              <w:jc w:val="center"/>
              <w:rPr>
                <w:lang w:eastAsia="en-US"/>
              </w:rPr>
            </w:pPr>
            <w:r w:rsidRPr="00CD4503">
              <w:rPr>
                <w:color w:val="000000"/>
              </w:rPr>
              <w:t>не менее 6</w:t>
            </w:r>
          </w:p>
        </w:tc>
      </w:tr>
      <w:tr w:rsidR="0000323A" w:rsidRPr="0000323A" w14:paraId="4286B5DE" w14:textId="77777777" w:rsidTr="000276CA">
        <w:trPr>
          <w:trHeight w:val="20"/>
        </w:trPr>
        <w:tc>
          <w:tcPr>
            <w:tcW w:w="279" w:type="pct"/>
            <w:shd w:val="clear" w:color="auto" w:fill="auto"/>
            <w:vAlign w:val="center"/>
          </w:tcPr>
          <w:p w14:paraId="146D7B7F" w14:textId="77777777" w:rsidR="0000323A" w:rsidRPr="0000323A" w:rsidRDefault="0000323A" w:rsidP="00F127D0">
            <w:pPr>
              <w:widowControl w:val="0"/>
              <w:shd w:val="clear" w:color="auto" w:fill="FFFFFF"/>
              <w:spacing w:after="0"/>
              <w:jc w:val="center"/>
              <w:rPr>
                <w:lang w:eastAsia="en-US"/>
              </w:rPr>
            </w:pPr>
            <w:r w:rsidRPr="0000323A">
              <w:rPr>
                <w:lang w:eastAsia="en-US"/>
              </w:rPr>
              <w:t>10</w:t>
            </w:r>
          </w:p>
        </w:tc>
        <w:tc>
          <w:tcPr>
            <w:tcW w:w="2505" w:type="pct"/>
            <w:shd w:val="clear" w:color="auto" w:fill="auto"/>
            <w:vAlign w:val="center"/>
          </w:tcPr>
          <w:p w14:paraId="47276478" w14:textId="77777777" w:rsidR="0000323A" w:rsidRPr="0000323A" w:rsidRDefault="0000323A" w:rsidP="00F127D0">
            <w:pPr>
              <w:pStyle w:val="TableContents"/>
              <w:rPr>
                <w:rFonts w:cs="Times New Roman"/>
                <w:color w:val="000000"/>
              </w:rPr>
            </w:pPr>
            <w:r w:rsidRPr="0000323A">
              <w:rPr>
                <w:rFonts w:cs="Times New Roman"/>
                <w:color w:val="000000"/>
              </w:rPr>
              <w:t>Количество передач автогрейдера</w:t>
            </w:r>
          </w:p>
          <w:p w14:paraId="4D463C50" w14:textId="77777777" w:rsidR="0000323A" w:rsidRPr="0000323A" w:rsidRDefault="0000323A" w:rsidP="00F127D0">
            <w:pPr>
              <w:widowControl w:val="0"/>
              <w:shd w:val="clear" w:color="auto" w:fill="FFFFFF"/>
              <w:spacing w:after="0"/>
              <w:jc w:val="left"/>
              <w:rPr>
                <w:lang w:eastAsia="en-US"/>
              </w:rPr>
            </w:pPr>
            <w:r w:rsidRPr="0000323A">
              <w:rPr>
                <w:color w:val="000000"/>
              </w:rPr>
              <w:t>- при движении назад</w:t>
            </w:r>
          </w:p>
        </w:tc>
        <w:tc>
          <w:tcPr>
            <w:tcW w:w="2216" w:type="pct"/>
            <w:shd w:val="clear" w:color="auto" w:fill="auto"/>
            <w:vAlign w:val="center"/>
          </w:tcPr>
          <w:p w14:paraId="1A84B869" w14:textId="77777777" w:rsidR="0000323A" w:rsidRPr="0000323A" w:rsidRDefault="0000323A" w:rsidP="00F127D0">
            <w:pPr>
              <w:widowControl w:val="0"/>
              <w:shd w:val="clear" w:color="auto" w:fill="FFFFFF"/>
              <w:spacing w:after="0"/>
              <w:jc w:val="center"/>
              <w:rPr>
                <w:lang w:eastAsia="en-US"/>
              </w:rPr>
            </w:pPr>
            <w:r w:rsidRPr="0000323A">
              <w:t>не менее 3</w:t>
            </w:r>
          </w:p>
        </w:tc>
      </w:tr>
      <w:tr w:rsidR="0000323A" w:rsidRPr="0000323A" w14:paraId="0E29B04A" w14:textId="77777777" w:rsidTr="000276CA">
        <w:trPr>
          <w:trHeight w:val="20"/>
        </w:trPr>
        <w:tc>
          <w:tcPr>
            <w:tcW w:w="279" w:type="pct"/>
            <w:shd w:val="clear" w:color="auto" w:fill="auto"/>
            <w:vAlign w:val="center"/>
          </w:tcPr>
          <w:p w14:paraId="44FBCC4E" w14:textId="77777777" w:rsidR="0000323A" w:rsidRPr="0000323A" w:rsidRDefault="0000323A" w:rsidP="00F127D0">
            <w:pPr>
              <w:widowControl w:val="0"/>
              <w:shd w:val="clear" w:color="auto" w:fill="FFFFFF"/>
              <w:spacing w:after="0"/>
              <w:jc w:val="center"/>
              <w:rPr>
                <w:lang w:eastAsia="en-US"/>
              </w:rPr>
            </w:pPr>
            <w:r w:rsidRPr="0000323A">
              <w:rPr>
                <w:lang w:eastAsia="en-US"/>
              </w:rPr>
              <w:t>11</w:t>
            </w:r>
          </w:p>
        </w:tc>
        <w:tc>
          <w:tcPr>
            <w:tcW w:w="2505" w:type="pct"/>
            <w:shd w:val="clear" w:color="auto" w:fill="auto"/>
            <w:vAlign w:val="center"/>
          </w:tcPr>
          <w:p w14:paraId="0AD9B131" w14:textId="77777777" w:rsidR="0000323A" w:rsidRPr="0000323A" w:rsidRDefault="0000323A" w:rsidP="00F127D0">
            <w:pPr>
              <w:widowControl w:val="0"/>
              <w:shd w:val="clear" w:color="auto" w:fill="FFFFFF"/>
              <w:spacing w:after="0"/>
              <w:jc w:val="left"/>
              <w:rPr>
                <w:lang w:eastAsia="en-US"/>
              </w:rPr>
            </w:pPr>
            <w:r w:rsidRPr="0000323A">
              <w:rPr>
                <w:color w:val="000000"/>
              </w:rPr>
              <w:t>Минимальный радиус поворота по внешнему колесу (м)</w:t>
            </w:r>
          </w:p>
        </w:tc>
        <w:tc>
          <w:tcPr>
            <w:tcW w:w="2216" w:type="pct"/>
            <w:shd w:val="clear" w:color="auto" w:fill="auto"/>
            <w:vAlign w:val="center"/>
          </w:tcPr>
          <w:p w14:paraId="5C6F6B02" w14:textId="77777777" w:rsidR="0000323A" w:rsidRPr="0000323A" w:rsidRDefault="0000323A" w:rsidP="00F127D0">
            <w:pPr>
              <w:widowControl w:val="0"/>
              <w:shd w:val="clear" w:color="auto" w:fill="FFFFFF"/>
              <w:spacing w:after="0"/>
              <w:jc w:val="center"/>
              <w:rPr>
                <w:lang w:eastAsia="en-US"/>
              </w:rPr>
            </w:pPr>
            <w:r w:rsidRPr="0000323A">
              <w:t>не более 18</w:t>
            </w:r>
          </w:p>
        </w:tc>
      </w:tr>
      <w:tr w:rsidR="0000323A" w:rsidRPr="0000323A" w14:paraId="09659CE6" w14:textId="77777777" w:rsidTr="000276CA">
        <w:trPr>
          <w:trHeight w:val="20"/>
        </w:trPr>
        <w:tc>
          <w:tcPr>
            <w:tcW w:w="279" w:type="pct"/>
            <w:shd w:val="clear" w:color="auto" w:fill="auto"/>
            <w:vAlign w:val="center"/>
          </w:tcPr>
          <w:p w14:paraId="705CBFAD" w14:textId="77777777" w:rsidR="0000323A" w:rsidRPr="0000323A" w:rsidRDefault="0000323A" w:rsidP="00F127D0">
            <w:pPr>
              <w:widowControl w:val="0"/>
              <w:shd w:val="clear" w:color="auto" w:fill="FFFFFF"/>
              <w:spacing w:after="0"/>
              <w:jc w:val="center"/>
              <w:rPr>
                <w:lang w:eastAsia="en-US"/>
              </w:rPr>
            </w:pPr>
            <w:r w:rsidRPr="0000323A">
              <w:rPr>
                <w:lang w:eastAsia="en-US"/>
              </w:rPr>
              <w:t>12</w:t>
            </w:r>
          </w:p>
        </w:tc>
        <w:tc>
          <w:tcPr>
            <w:tcW w:w="2505" w:type="pct"/>
            <w:shd w:val="clear" w:color="auto" w:fill="auto"/>
            <w:vAlign w:val="center"/>
          </w:tcPr>
          <w:p w14:paraId="313243EA" w14:textId="77777777" w:rsidR="0000323A" w:rsidRPr="0000323A" w:rsidRDefault="0000323A" w:rsidP="00F127D0">
            <w:pPr>
              <w:widowControl w:val="0"/>
              <w:shd w:val="clear" w:color="auto" w:fill="FFFFFF"/>
              <w:spacing w:after="0"/>
              <w:jc w:val="left"/>
              <w:rPr>
                <w:lang w:eastAsia="en-US"/>
              </w:rPr>
            </w:pPr>
            <w:r w:rsidRPr="0000323A">
              <w:rPr>
                <w:color w:val="000000"/>
              </w:rPr>
              <w:t>Кабина автогрейдера</w:t>
            </w:r>
          </w:p>
        </w:tc>
        <w:tc>
          <w:tcPr>
            <w:tcW w:w="2216" w:type="pct"/>
            <w:shd w:val="clear" w:color="auto" w:fill="auto"/>
            <w:vAlign w:val="center"/>
          </w:tcPr>
          <w:p w14:paraId="7064296B" w14:textId="0E548646" w:rsidR="0000323A" w:rsidRPr="0000323A" w:rsidRDefault="0000323A" w:rsidP="00F127D0">
            <w:pPr>
              <w:widowControl w:val="0"/>
              <w:shd w:val="clear" w:color="auto" w:fill="FFFFFF"/>
              <w:spacing w:after="0"/>
              <w:jc w:val="center"/>
              <w:rPr>
                <w:lang w:eastAsia="en-US"/>
              </w:rPr>
            </w:pPr>
            <w:r w:rsidRPr="0000323A">
              <w:t>должна быть с интегрированным защитным устройством</w:t>
            </w:r>
          </w:p>
        </w:tc>
      </w:tr>
      <w:tr w:rsidR="0000323A" w:rsidRPr="0000323A" w14:paraId="1A055647" w14:textId="77777777" w:rsidTr="000276CA">
        <w:trPr>
          <w:trHeight w:val="20"/>
        </w:trPr>
        <w:tc>
          <w:tcPr>
            <w:tcW w:w="279" w:type="pct"/>
            <w:shd w:val="clear" w:color="auto" w:fill="auto"/>
            <w:vAlign w:val="center"/>
          </w:tcPr>
          <w:p w14:paraId="1A40EABD" w14:textId="77777777" w:rsidR="0000323A" w:rsidRPr="0000323A" w:rsidRDefault="0000323A" w:rsidP="00F127D0">
            <w:pPr>
              <w:widowControl w:val="0"/>
              <w:shd w:val="clear" w:color="auto" w:fill="FFFFFF"/>
              <w:spacing w:after="0"/>
              <w:jc w:val="center"/>
              <w:rPr>
                <w:lang w:eastAsia="en-US"/>
              </w:rPr>
            </w:pPr>
            <w:r w:rsidRPr="0000323A">
              <w:rPr>
                <w:lang w:eastAsia="en-US"/>
              </w:rPr>
              <w:t>13</w:t>
            </w:r>
          </w:p>
        </w:tc>
        <w:tc>
          <w:tcPr>
            <w:tcW w:w="2505" w:type="pct"/>
            <w:shd w:val="clear" w:color="auto" w:fill="auto"/>
            <w:vAlign w:val="center"/>
          </w:tcPr>
          <w:p w14:paraId="477A1D91" w14:textId="77777777" w:rsidR="0000323A" w:rsidRPr="0000323A" w:rsidRDefault="0000323A" w:rsidP="00F127D0">
            <w:pPr>
              <w:widowControl w:val="0"/>
              <w:shd w:val="clear" w:color="auto" w:fill="FFFFFF"/>
              <w:spacing w:after="0"/>
              <w:jc w:val="left"/>
              <w:rPr>
                <w:lang w:eastAsia="en-US"/>
              </w:rPr>
            </w:pPr>
            <w:r w:rsidRPr="0000323A">
              <w:rPr>
                <w:color w:val="000000"/>
              </w:rPr>
              <w:t>Количество дверей для входа в кабину, шт.</w:t>
            </w:r>
          </w:p>
        </w:tc>
        <w:tc>
          <w:tcPr>
            <w:tcW w:w="2216" w:type="pct"/>
            <w:shd w:val="clear" w:color="auto" w:fill="auto"/>
            <w:vAlign w:val="center"/>
          </w:tcPr>
          <w:p w14:paraId="32CD1367" w14:textId="77777777" w:rsidR="0000323A" w:rsidRPr="0000323A" w:rsidRDefault="0000323A" w:rsidP="00F127D0">
            <w:pPr>
              <w:widowControl w:val="0"/>
              <w:shd w:val="clear" w:color="auto" w:fill="FFFFFF"/>
              <w:spacing w:after="0"/>
              <w:jc w:val="center"/>
              <w:rPr>
                <w:lang w:eastAsia="en-US"/>
              </w:rPr>
            </w:pPr>
            <w:r w:rsidRPr="0000323A">
              <w:t>не менее 2</w:t>
            </w:r>
          </w:p>
        </w:tc>
      </w:tr>
      <w:tr w:rsidR="0000323A" w:rsidRPr="0000323A" w14:paraId="24BFC69D" w14:textId="77777777" w:rsidTr="000276CA">
        <w:trPr>
          <w:trHeight w:val="20"/>
        </w:trPr>
        <w:tc>
          <w:tcPr>
            <w:tcW w:w="279" w:type="pct"/>
            <w:shd w:val="clear" w:color="auto" w:fill="auto"/>
            <w:vAlign w:val="center"/>
          </w:tcPr>
          <w:p w14:paraId="59CBA3CE" w14:textId="77777777" w:rsidR="0000323A" w:rsidRPr="0000323A" w:rsidRDefault="0000323A" w:rsidP="00F127D0">
            <w:pPr>
              <w:widowControl w:val="0"/>
              <w:shd w:val="clear" w:color="auto" w:fill="FFFFFF"/>
              <w:spacing w:after="0"/>
              <w:jc w:val="center"/>
              <w:rPr>
                <w:lang w:eastAsia="en-US"/>
              </w:rPr>
            </w:pPr>
            <w:r w:rsidRPr="0000323A">
              <w:rPr>
                <w:lang w:eastAsia="en-US"/>
              </w:rPr>
              <w:t>14</w:t>
            </w:r>
          </w:p>
        </w:tc>
        <w:tc>
          <w:tcPr>
            <w:tcW w:w="2505" w:type="pct"/>
            <w:shd w:val="clear" w:color="auto" w:fill="auto"/>
            <w:vAlign w:val="center"/>
          </w:tcPr>
          <w:p w14:paraId="7457FC26" w14:textId="77777777" w:rsidR="0000323A" w:rsidRPr="0000323A" w:rsidRDefault="0000323A" w:rsidP="00F127D0">
            <w:pPr>
              <w:widowControl w:val="0"/>
              <w:shd w:val="clear" w:color="auto" w:fill="FFFFFF"/>
              <w:spacing w:after="0"/>
              <w:jc w:val="left"/>
              <w:rPr>
                <w:lang w:eastAsia="en-US"/>
              </w:rPr>
            </w:pPr>
            <w:r w:rsidRPr="0000323A">
              <w:rPr>
                <w:color w:val="000000"/>
              </w:rPr>
              <w:t>Предпусковой подогреватель двигателя</w:t>
            </w:r>
          </w:p>
        </w:tc>
        <w:tc>
          <w:tcPr>
            <w:tcW w:w="2216" w:type="pct"/>
            <w:shd w:val="clear" w:color="auto" w:fill="auto"/>
            <w:vAlign w:val="center"/>
          </w:tcPr>
          <w:p w14:paraId="6E712BF2" w14:textId="77777777" w:rsidR="0000323A" w:rsidRPr="0000323A" w:rsidRDefault="0000323A" w:rsidP="00F127D0">
            <w:pPr>
              <w:widowControl w:val="0"/>
              <w:shd w:val="clear" w:color="auto" w:fill="FFFFFF"/>
              <w:spacing w:after="0"/>
              <w:jc w:val="center"/>
              <w:rPr>
                <w:lang w:eastAsia="en-US"/>
              </w:rPr>
            </w:pPr>
            <w:r w:rsidRPr="0000323A">
              <w:t>наличие</w:t>
            </w:r>
          </w:p>
        </w:tc>
      </w:tr>
      <w:tr w:rsidR="0000323A" w:rsidRPr="0000323A" w14:paraId="31714436" w14:textId="77777777" w:rsidTr="000276CA">
        <w:trPr>
          <w:trHeight w:val="20"/>
        </w:trPr>
        <w:tc>
          <w:tcPr>
            <w:tcW w:w="279" w:type="pct"/>
            <w:shd w:val="clear" w:color="auto" w:fill="auto"/>
            <w:vAlign w:val="center"/>
          </w:tcPr>
          <w:p w14:paraId="6C33346C" w14:textId="77777777" w:rsidR="0000323A" w:rsidRPr="0000323A" w:rsidRDefault="0000323A" w:rsidP="00F127D0">
            <w:pPr>
              <w:widowControl w:val="0"/>
              <w:shd w:val="clear" w:color="auto" w:fill="FFFFFF"/>
              <w:spacing w:after="0"/>
              <w:jc w:val="center"/>
              <w:rPr>
                <w:lang w:eastAsia="en-US"/>
              </w:rPr>
            </w:pPr>
            <w:r w:rsidRPr="0000323A">
              <w:rPr>
                <w:lang w:eastAsia="en-US"/>
              </w:rPr>
              <w:t>15</w:t>
            </w:r>
          </w:p>
        </w:tc>
        <w:tc>
          <w:tcPr>
            <w:tcW w:w="2505" w:type="pct"/>
            <w:shd w:val="clear" w:color="auto" w:fill="auto"/>
            <w:vAlign w:val="center"/>
          </w:tcPr>
          <w:p w14:paraId="036F06B4" w14:textId="77777777" w:rsidR="0000323A" w:rsidRPr="0000323A" w:rsidRDefault="0000323A" w:rsidP="00F127D0">
            <w:pPr>
              <w:widowControl w:val="0"/>
              <w:shd w:val="clear" w:color="auto" w:fill="FFFFFF"/>
              <w:spacing w:after="0"/>
              <w:jc w:val="left"/>
              <w:rPr>
                <w:lang w:eastAsia="en-US"/>
              </w:rPr>
            </w:pPr>
            <w:r w:rsidRPr="0000323A">
              <w:rPr>
                <w:color w:val="000000"/>
              </w:rPr>
              <w:t>Кондиционер</w:t>
            </w:r>
          </w:p>
        </w:tc>
        <w:tc>
          <w:tcPr>
            <w:tcW w:w="2216" w:type="pct"/>
            <w:shd w:val="clear" w:color="auto" w:fill="auto"/>
            <w:vAlign w:val="center"/>
          </w:tcPr>
          <w:p w14:paraId="5560D76B" w14:textId="77777777" w:rsidR="0000323A" w:rsidRPr="0000323A" w:rsidRDefault="0000323A" w:rsidP="00F127D0">
            <w:pPr>
              <w:widowControl w:val="0"/>
              <w:shd w:val="clear" w:color="auto" w:fill="FFFFFF"/>
              <w:spacing w:after="0"/>
              <w:jc w:val="center"/>
              <w:rPr>
                <w:lang w:eastAsia="en-US"/>
              </w:rPr>
            </w:pPr>
            <w:r w:rsidRPr="0000323A">
              <w:rPr>
                <w:color w:val="000000"/>
              </w:rPr>
              <w:t>наличие</w:t>
            </w:r>
          </w:p>
        </w:tc>
      </w:tr>
      <w:tr w:rsidR="0000323A" w:rsidRPr="0000323A" w14:paraId="453C6886" w14:textId="77777777" w:rsidTr="000276CA">
        <w:trPr>
          <w:trHeight w:val="20"/>
        </w:trPr>
        <w:tc>
          <w:tcPr>
            <w:tcW w:w="279" w:type="pct"/>
            <w:shd w:val="clear" w:color="auto" w:fill="auto"/>
            <w:vAlign w:val="center"/>
          </w:tcPr>
          <w:p w14:paraId="615288AF" w14:textId="77777777" w:rsidR="0000323A" w:rsidRPr="0000323A" w:rsidRDefault="0000323A" w:rsidP="00F127D0">
            <w:pPr>
              <w:widowControl w:val="0"/>
              <w:shd w:val="clear" w:color="auto" w:fill="FFFFFF"/>
              <w:spacing w:after="0"/>
              <w:jc w:val="center"/>
              <w:rPr>
                <w:lang w:eastAsia="en-US"/>
              </w:rPr>
            </w:pPr>
            <w:r w:rsidRPr="0000323A">
              <w:rPr>
                <w:lang w:eastAsia="en-US"/>
              </w:rPr>
              <w:t>16</w:t>
            </w:r>
          </w:p>
        </w:tc>
        <w:tc>
          <w:tcPr>
            <w:tcW w:w="2505" w:type="pct"/>
            <w:shd w:val="clear" w:color="auto" w:fill="auto"/>
            <w:vAlign w:val="center"/>
          </w:tcPr>
          <w:p w14:paraId="36527CD6" w14:textId="77777777" w:rsidR="0000323A" w:rsidRPr="0000323A" w:rsidRDefault="0000323A" w:rsidP="00F127D0">
            <w:pPr>
              <w:widowControl w:val="0"/>
              <w:shd w:val="clear" w:color="auto" w:fill="FFFFFF"/>
              <w:spacing w:after="0"/>
              <w:jc w:val="left"/>
              <w:rPr>
                <w:lang w:eastAsia="en-US"/>
              </w:rPr>
            </w:pPr>
            <w:r w:rsidRPr="0000323A">
              <w:rPr>
                <w:color w:val="000000"/>
              </w:rPr>
              <w:t>Подогрев боковых зеркал заднего вида</w:t>
            </w:r>
          </w:p>
        </w:tc>
        <w:tc>
          <w:tcPr>
            <w:tcW w:w="2216" w:type="pct"/>
            <w:shd w:val="clear" w:color="auto" w:fill="auto"/>
            <w:vAlign w:val="center"/>
          </w:tcPr>
          <w:p w14:paraId="158C00BA" w14:textId="77777777" w:rsidR="0000323A" w:rsidRPr="0000323A" w:rsidRDefault="0000323A" w:rsidP="00F127D0">
            <w:pPr>
              <w:widowControl w:val="0"/>
              <w:shd w:val="clear" w:color="auto" w:fill="FFFFFF"/>
              <w:spacing w:after="0"/>
              <w:jc w:val="center"/>
              <w:rPr>
                <w:lang w:eastAsia="en-US"/>
              </w:rPr>
            </w:pPr>
            <w:r w:rsidRPr="0000323A">
              <w:rPr>
                <w:color w:val="000000"/>
              </w:rPr>
              <w:t>наличие</w:t>
            </w:r>
          </w:p>
        </w:tc>
      </w:tr>
      <w:tr w:rsidR="0000323A" w:rsidRPr="0000323A" w14:paraId="3CCAE03F" w14:textId="77777777" w:rsidTr="000276CA">
        <w:trPr>
          <w:trHeight w:val="20"/>
        </w:trPr>
        <w:tc>
          <w:tcPr>
            <w:tcW w:w="279" w:type="pct"/>
            <w:shd w:val="clear" w:color="auto" w:fill="auto"/>
            <w:vAlign w:val="center"/>
          </w:tcPr>
          <w:p w14:paraId="3982B240" w14:textId="77777777" w:rsidR="0000323A" w:rsidRPr="0000323A" w:rsidRDefault="0000323A" w:rsidP="00F127D0">
            <w:pPr>
              <w:widowControl w:val="0"/>
              <w:shd w:val="clear" w:color="auto" w:fill="FFFFFF"/>
              <w:spacing w:after="0"/>
              <w:jc w:val="center"/>
              <w:rPr>
                <w:lang w:eastAsia="en-US"/>
              </w:rPr>
            </w:pPr>
            <w:r w:rsidRPr="0000323A">
              <w:rPr>
                <w:lang w:eastAsia="en-US"/>
              </w:rPr>
              <w:t>17</w:t>
            </w:r>
          </w:p>
        </w:tc>
        <w:tc>
          <w:tcPr>
            <w:tcW w:w="2505" w:type="pct"/>
            <w:shd w:val="clear" w:color="auto" w:fill="auto"/>
            <w:vAlign w:val="center"/>
          </w:tcPr>
          <w:p w14:paraId="65FD055C" w14:textId="77777777" w:rsidR="0000323A" w:rsidRPr="0000323A" w:rsidRDefault="0000323A" w:rsidP="00F127D0">
            <w:pPr>
              <w:widowControl w:val="0"/>
              <w:shd w:val="clear" w:color="auto" w:fill="FFFFFF"/>
              <w:spacing w:after="0"/>
              <w:jc w:val="left"/>
              <w:rPr>
                <w:lang w:eastAsia="en-US"/>
              </w:rPr>
            </w:pPr>
            <w:r w:rsidRPr="0000323A">
              <w:rPr>
                <w:color w:val="000000"/>
              </w:rPr>
              <w:t>Жидкостный подогреватель двигателя с управлением из кабины</w:t>
            </w:r>
          </w:p>
        </w:tc>
        <w:tc>
          <w:tcPr>
            <w:tcW w:w="2216" w:type="pct"/>
            <w:shd w:val="clear" w:color="auto" w:fill="auto"/>
            <w:vAlign w:val="center"/>
          </w:tcPr>
          <w:p w14:paraId="36C37888" w14:textId="77777777" w:rsidR="0000323A" w:rsidRPr="0000323A" w:rsidRDefault="0000323A" w:rsidP="00F127D0">
            <w:pPr>
              <w:widowControl w:val="0"/>
              <w:shd w:val="clear" w:color="auto" w:fill="FFFFFF"/>
              <w:spacing w:after="0"/>
              <w:jc w:val="center"/>
              <w:rPr>
                <w:lang w:eastAsia="en-US"/>
              </w:rPr>
            </w:pPr>
            <w:r w:rsidRPr="0000323A">
              <w:rPr>
                <w:color w:val="000000"/>
              </w:rPr>
              <w:t>наличие</w:t>
            </w:r>
          </w:p>
        </w:tc>
      </w:tr>
      <w:tr w:rsidR="0000323A" w:rsidRPr="0000323A" w14:paraId="3BD6E485" w14:textId="77777777" w:rsidTr="000276CA">
        <w:trPr>
          <w:trHeight w:val="20"/>
        </w:trPr>
        <w:tc>
          <w:tcPr>
            <w:tcW w:w="279" w:type="pct"/>
            <w:shd w:val="clear" w:color="auto" w:fill="auto"/>
            <w:vAlign w:val="center"/>
          </w:tcPr>
          <w:p w14:paraId="4E09B477" w14:textId="77777777" w:rsidR="0000323A" w:rsidRPr="0000323A" w:rsidRDefault="0000323A" w:rsidP="00F127D0">
            <w:pPr>
              <w:widowControl w:val="0"/>
              <w:shd w:val="clear" w:color="auto" w:fill="FFFFFF"/>
              <w:spacing w:after="0"/>
              <w:jc w:val="center"/>
              <w:rPr>
                <w:lang w:eastAsia="en-US"/>
              </w:rPr>
            </w:pPr>
            <w:r w:rsidRPr="0000323A">
              <w:rPr>
                <w:lang w:eastAsia="en-US"/>
              </w:rPr>
              <w:t>18</w:t>
            </w:r>
          </w:p>
        </w:tc>
        <w:tc>
          <w:tcPr>
            <w:tcW w:w="2505" w:type="pct"/>
            <w:shd w:val="clear" w:color="auto" w:fill="auto"/>
            <w:vAlign w:val="center"/>
          </w:tcPr>
          <w:p w14:paraId="655D226E" w14:textId="77777777" w:rsidR="0000323A" w:rsidRPr="0000323A" w:rsidRDefault="0000323A" w:rsidP="00F127D0">
            <w:pPr>
              <w:widowControl w:val="0"/>
              <w:shd w:val="clear" w:color="auto" w:fill="FFFFFF"/>
              <w:spacing w:after="0"/>
              <w:jc w:val="left"/>
              <w:rPr>
                <w:lang w:eastAsia="en-US"/>
              </w:rPr>
            </w:pPr>
            <w:r w:rsidRPr="0000323A">
              <w:rPr>
                <w:color w:val="000000"/>
              </w:rPr>
              <w:t>Отопитель кабины</w:t>
            </w:r>
          </w:p>
        </w:tc>
        <w:tc>
          <w:tcPr>
            <w:tcW w:w="2216" w:type="pct"/>
            <w:shd w:val="clear" w:color="auto" w:fill="auto"/>
            <w:vAlign w:val="center"/>
          </w:tcPr>
          <w:p w14:paraId="40FEB0B3" w14:textId="77777777" w:rsidR="0000323A" w:rsidRPr="0000323A" w:rsidRDefault="0000323A" w:rsidP="00F127D0">
            <w:pPr>
              <w:widowControl w:val="0"/>
              <w:shd w:val="clear" w:color="auto" w:fill="FFFFFF"/>
              <w:spacing w:after="0"/>
              <w:jc w:val="center"/>
              <w:rPr>
                <w:lang w:eastAsia="en-US"/>
              </w:rPr>
            </w:pPr>
            <w:r w:rsidRPr="0000323A">
              <w:rPr>
                <w:color w:val="000000"/>
              </w:rPr>
              <w:t>наличие</w:t>
            </w:r>
          </w:p>
        </w:tc>
      </w:tr>
      <w:tr w:rsidR="0000323A" w:rsidRPr="0000323A" w14:paraId="0750F74E" w14:textId="77777777" w:rsidTr="000276CA">
        <w:trPr>
          <w:trHeight w:val="20"/>
        </w:trPr>
        <w:tc>
          <w:tcPr>
            <w:tcW w:w="279" w:type="pct"/>
            <w:shd w:val="clear" w:color="auto" w:fill="auto"/>
            <w:vAlign w:val="center"/>
          </w:tcPr>
          <w:p w14:paraId="3E09950A" w14:textId="77777777" w:rsidR="0000323A" w:rsidRPr="0000323A" w:rsidRDefault="0000323A" w:rsidP="00F127D0">
            <w:pPr>
              <w:widowControl w:val="0"/>
              <w:shd w:val="clear" w:color="auto" w:fill="FFFFFF"/>
              <w:spacing w:after="0"/>
              <w:jc w:val="center"/>
              <w:rPr>
                <w:lang w:eastAsia="en-US"/>
              </w:rPr>
            </w:pPr>
            <w:r w:rsidRPr="0000323A">
              <w:rPr>
                <w:lang w:eastAsia="en-US"/>
              </w:rPr>
              <w:t>19</w:t>
            </w:r>
          </w:p>
        </w:tc>
        <w:tc>
          <w:tcPr>
            <w:tcW w:w="2505" w:type="pct"/>
            <w:shd w:val="clear" w:color="auto" w:fill="auto"/>
            <w:vAlign w:val="center"/>
          </w:tcPr>
          <w:p w14:paraId="10A7687E" w14:textId="77777777" w:rsidR="0000323A" w:rsidRPr="0000323A" w:rsidRDefault="0000323A" w:rsidP="00F127D0">
            <w:pPr>
              <w:widowControl w:val="0"/>
              <w:shd w:val="clear" w:color="auto" w:fill="FFFFFF"/>
              <w:spacing w:after="0"/>
              <w:jc w:val="left"/>
              <w:rPr>
                <w:lang w:eastAsia="en-US"/>
              </w:rPr>
            </w:pPr>
            <w:r w:rsidRPr="0000323A">
              <w:rPr>
                <w:color w:val="000000"/>
              </w:rPr>
              <w:t>Трансмиссия</w:t>
            </w:r>
          </w:p>
        </w:tc>
        <w:tc>
          <w:tcPr>
            <w:tcW w:w="2216" w:type="pct"/>
            <w:shd w:val="clear" w:color="auto" w:fill="auto"/>
            <w:vAlign w:val="center"/>
          </w:tcPr>
          <w:p w14:paraId="016064AC" w14:textId="56E758BD" w:rsidR="0000323A" w:rsidRPr="006A5584" w:rsidRDefault="0000323A" w:rsidP="00F127D0">
            <w:pPr>
              <w:widowControl w:val="0"/>
              <w:shd w:val="clear" w:color="auto" w:fill="FFFFFF"/>
              <w:spacing w:after="0"/>
              <w:jc w:val="center"/>
              <w:rPr>
                <w:color w:val="C00000"/>
                <w:lang w:eastAsia="en-US"/>
              </w:rPr>
            </w:pPr>
            <w:r w:rsidRPr="0000323A">
              <w:rPr>
                <w:color w:val="000000"/>
              </w:rPr>
              <w:t>должна быть гидромеханическая, с электрогидравлическим переключением, с приводом на все мосты</w:t>
            </w:r>
            <w:r w:rsidR="00F60861">
              <w:rPr>
                <w:color w:val="000000"/>
              </w:rPr>
              <w:t>.</w:t>
            </w:r>
          </w:p>
        </w:tc>
      </w:tr>
      <w:tr w:rsidR="0000323A" w:rsidRPr="0000323A" w14:paraId="6A416000" w14:textId="77777777" w:rsidTr="000276CA">
        <w:trPr>
          <w:trHeight w:val="20"/>
        </w:trPr>
        <w:tc>
          <w:tcPr>
            <w:tcW w:w="279" w:type="pct"/>
            <w:shd w:val="clear" w:color="auto" w:fill="auto"/>
            <w:vAlign w:val="center"/>
          </w:tcPr>
          <w:p w14:paraId="76A12436" w14:textId="2F1C44F2"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0</w:t>
            </w:r>
          </w:p>
        </w:tc>
        <w:tc>
          <w:tcPr>
            <w:tcW w:w="2505" w:type="pct"/>
            <w:shd w:val="clear" w:color="auto" w:fill="auto"/>
            <w:vAlign w:val="center"/>
          </w:tcPr>
          <w:p w14:paraId="1EF73184" w14:textId="77777777" w:rsidR="0000323A" w:rsidRPr="0000323A" w:rsidRDefault="0000323A" w:rsidP="00F127D0">
            <w:pPr>
              <w:widowControl w:val="0"/>
              <w:shd w:val="clear" w:color="auto" w:fill="FFFFFF"/>
              <w:spacing w:after="0"/>
              <w:jc w:val="left"/>
              <w:rPr>
                <w:lang w:eastAsia="en-US"/>
              </w:rPr>
            </w:pPr>
            <w:r w:rsidRPr="0000323A">
              <w:rPr>
                <w:color w:val="000000"/>
              </w:rPr>
              <w:t>Колесная формула</w:t>
            </w:r>
          </w:p>
        </w:tc>
        <w:tc>
          <w:tcPr>
            <w:tcW w:w="2216" w:type="pct"/>
            <w:shd w:val="clear" w:color="auto" w:fill="auto"/>
            <w:vAlign w:val="center"/>
          </w:tcPr>
          <w:p w14:paraId="0C335F36" w14:textId="77777777" w:rsidR="0000323A" w:rsidRPr="0000323A" w:rsidRDefault="0000323A" w:rsidP="00F127D0">
            <w:pPr>
              <w:widowControl w:val="0"/>
              <w:shd w:val="clear" w:color="auto" w:fill="FFFFFF"/>
              <w:spacing w:after="0"/>
              <w:jc w:val="center"/>
              <w:rPr>
                <w:lang w:eastAsia="en-US"/>
              </w:rPr>
            </w:pPr>
            <w:r w:rsidRPr="0000323A">
              <w:rPr>
                <w:color w:val="000000"/>
              </w:rPr>
              <w:t>1х3х3</w:t>
            </w:r>
          </w:p>
        </w:tc>
      </w:tr>
      <w:tr w:rsidR="0000323A" w:rsidRPr="0000323A" w14:paraId="251C6921" w14:textId="77777777" w:rsidTr="000276CA">
        <w:trPr>
          <w:trHeight w:val="20"/>
        </w:trPr>
        <w:tc>
          <w:tcPr>
            <w:tcW w:w="279" w:type="pct"/>
            <w:shd w:val="clear" w:color="auto" w:fill="auto"/>
            <w:vAlign w:val="center"/>
          </w:tcPr>
          <w:p w14:paraId="690CD363" w14:textId="5A6D508C"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1</w:t>
            </w:r>
          </w:p>
        </w:tc>
        <w:tc>
          <w:tcPr>
            <w:tcW w:w="2505" w:type="pct"/>
            <w:shd w:val="clear" w:color="auto" w:fill="auto"/>
            <w:vAlign w:val="center"/>
          </w:tcPr>
          <w:p w14:paraId="2C1672AE" w14:textId="77777777" w:rsidR="0000323A" w:rsidRPr="0000323A" w:rsidRDefault="0000323A" w:rsidP="00F127D0">
            <w:pPr>
              <w:widowControl w:val="0"/>
              <w:shd w:val="clear" w:color="auto" w:fill="FFFFFF"/>
              <w:spacing w:after="0"/>
              <w:jc w:val="left"/>
              <w:rPr>
                <w:lang w:eastAsia="en-US"/>
              </w:rPr>
            </w:pPr>
            <w:r w:rsidRPr="0000323A">
              <w:t>Все мосты ведущие</w:t>
            </w:r>
          </w:p>
        </w:tc>
        <w:tc>
          <w:tcPr>
            <w:tcW w:w="2216" w:type="pct"/>
            <w:shd w:val="clear" w:color="auto" w:fill="auto"/>
            <w:vAlign w:val="center"/>
          </w:tcPr>
          <w:p w14:paraId="743A3E65" w14:textId="77777777" w:rsidR="0000323A" w:rsidRPr="0000323A" w:rsidRDefault="0000323A" w:rsidP="00F127D0">
            <w:pPr>
              <w:widowControl w:val="0"/>
              <w:shd w:val="clear" w:color="auto" w:fill="FFFFFF"/>
              <w:spacing w:after="0"/>
              <w:jc w:val="center"/>
              <w:rPr>
                <w:lang w:eastAsia="en-US"/>
              </w:rPr>
            </w:pPr>
            <w:r w:rsidRPr="0000323A">
              <w:t>наличие</w:t>
            </w:r>
          </w:p>
        </w:tc>
      </w:tr>
      <w:tr w:rsidR="0000323A" w:rsidRPr="0000323A" w14:paraId="56F8330C" w14:textId="77777777" w:rsidTr="000276CA">
        <w:trPr>
          <w:trHeight w:val="20"/>
        </w:trPr>
        <w:tc>
          <w:tcPr>
            <w:tcW w:w="279" w:type="pct"/>
            <w:shd w:val="clear" w:color="auto" w:fill="auto"/>
            <w:vAlign w:val="center"/>
          </w:tcPr>
          <w:p w14:paraId="4DF9E417" w14:textId="7A429CCD"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2</w:t>
            </w:r>
          </w:p>
        </w:tc>
        <w:tc>
          <w:tcPr>
            <w:tcW w:w="2505" w:type="pct"/>
            <w:shd w:val="clear" w:color="auto" w:fill="auto"/>
            <w:vAlign w:val="center"/>
          </w:tcPr>
          <w:p w14:paraId="06B01CAD" w14:textId="77777777" w:rsidR="0000323A" w:rsidRPr="0000323A" w:rsidRDefault="0000323A" w:rsidP="00F127D0">
            <w:pPr>
              <w:widowControl w:val="0"/>
              <w:shd w:val="clear" w:color="auto" w:fill="FFFFFF"/>
              <w:spacing w:after="0"/>
              <w:jc w:val="left"/>
              <w:rPr>
                <w:lang w:eastAsia="en-US"/>
              </w:rPr>
            </w:pPr>
            <w:r w:rsidRPr="0000323A">
              <w:rPr>
                <w:color w:val="000000"/>
              </w:rPr>
              <w:t>Дорожный просвет под передним мостом, мм</w:t>
            </w:r>
          </w:p>
        </w:tc>
        <w:tc>
          <w:tcPr>
            <w:tcW w:w="2216" w:type="pct"/>
            <w:shd w:val="clear" w:color="auto" w:fill="auto"/>
            <w:vAlign w:val="center"/>
          </w:tcPr>
          <w:p w14:paraId="2D48D5EA" w14:textId="77777777" w:rsidR="0000323A" w:rsidRPr="0000323A" w:rsidRDefault="0000323A" w:rsidP="00F127D0">
            <w:pPr>
              <w:widowControl w:val="0"/>
              <w:shd w:val="clear" w:color="auto" w:fill="FFFFFF"/>
              <w:spacing w:after="0"/>
              <w:jc w:val="center"/>
              <w:rPr>
                <w:lang w:eastAsia="en-US"/>
              </w:rPr>
            </w:pPr>
            <w:r w:rsidRPr="0000323A">
              <w:rPr>
                <w:color w:val="000000"/>
              </w:rPr>
              <w:t>не менее 520</w:t>
            </w:r>
          </w:p>
        </w:tc>
      </w:tr>
      <w:tr w:rsidR="0000323A" w:rsidRPr="0000323A" w14:paraId="044D0360" w14:textId="77777777" w:rsidTr="000276CA">
        <w:trPr>
          <w:trHeight w:val="20"/>
        </w:trPr>
        <w:tc>
          <w:tcPr>
            <w:tcW w:w="279" w:type="pct"/>
            <w:shd w:val="clear" w:color="auto" w:fill="auto"/>
            <w:vAlign w:val="center"/>
          </w:tcPr>
          <w:p w14:paraId="0ACB2B2E" w14:textId="04476FD3"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3</w:t>
            </w:r>
          </w:p>
        </w:tc>
        <w:tc>
          <w:tcPr>
            <w:tcW w:w="2505" w:type="pct"/>
            <w:shd w:val="clear" w:color="auto" w:fill="auto"/>
            <w:vAlign w:val="center"/>
          </w:tcPr>
          <w:p w14:paraId="2F4432B1" w14:textId="77777777" w:rsidR="0000323A" w:rsidRPr="0000323A" w:rsidRDefault="0000323A" w:rsidP="00F127D0">
            <w:pPr>
              <w:widowControl w:val="0"/>
              <w:shd w:val="clear" w:color="auto" w:fill="FFFFFF"/>
              <w:spacing w:after="0"/>
              <w:jc w:val="left"/>
              <w:rPr>
                <w:lang w:eastAsia="en-US"/>
              </w:rPr>
            </w:pPr>
            <w:r w:rsidRPr="0000323A">
              <w:rPr>
                <w:color w:val="000000"/>
              </w:rPr>
              <w:t>Ширина колеи передних колес, мм.</w:t>
            </w:r>
          </w:p>
        </w:tc>
        <w:tc>
          <w:tcPr>
            <w:tcW w:w="2216" w:type="pct"/>
            <w:shd w:val="clear" w:color="auto" w:fill="auto"/>
            <w:vAlign w:val="center"/>
          </w:tcPr>
          <w:p w14:paraId="665985DE" w14:textId="77777777" w:rsidR="0000323A" w:rsidRPr="0000323A" w:rsidRDefault="0000323A" w:rsidP="00F127D0">
            <w:pPr>
              <w:widowControl w:val="0"/>
              <w:shd w:val="clear" w:color="auto" w:fill="FFFFFF"/>
              <w:spacing w:after="0"/>
              <w:jc w:val="center"/>
              <w:rPr>
                <w:lang w:eastAsia="en-US"/>
              </w:rPr>
            </w:pPr>
            <w:r w:rsidRPr="0000323A">
              <w:rPr>
                <w:color w:val="000000"/>
              </w:rPr>
              <w:t>не менее 2600</w:t>
            </w:r>
          </w:p>
        </w:tc>
      </w:tr>
      <w:tr w:rsidR="0000323A" w:rsidRPr="0000323A" w14:paraId="006EFD9E" w14:textId="77777777" w:rsidTr="000276CA">
        <w:trPr>
          <w:trHeight w:val="20"/>
        </w:trPr>
        <w:tc>
          <w:tcPr>
            <w:tcW w:w="279" w:type="pct"/>
            <w:shd w:val="clear" w:color="auto" w:fill="auto"/>
            <w:vAlign w:val="center"/>
          </w:tcPr>
          <w:p w14:paraId="198732C0" w14:textId="7AF2F70B"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4</w:t>
            </w:r>
          </w:p>
        </w:tc>
        <w:tc>
          <w:tcPr>
            <w:tcW w:w="2505" w:type="pct"/>
            <w:shd w:val="clear" w:color="auto" w:fill="auto"/>
            <w:vAlign w:val="center"/>
          </w:tcPr>
          <w:p w14:paraId="72B29E0E" w14:textId="77777777" w:rsidR="0000323A" w:rsidRPr="0000323A" w:rsidRDefault="0000323A" w:rsidP="00F127D0">
            <w:pPr>
              <w:widowControl w:val="0"/>
              <w:shd w:val="clear" w:color="auto" w:fill="FFFFFF"/>
              <w:spacing w:after="0"/>
              <w:jc w:val="left"/>
              <w:rPr>
                <w:lang w:eastAsia="en-US"/>
              </w:rPr>
            </w:pPr>
            <w:r w:rsidRPr="0000323A">
              <w:rPr>
                <w:color w:val="000000"/>
              </w:rPr>
              <w:t>Ширина колеи задних колес, мм.</w:t>
            </w:r>
          </w:p>
        </w:tc>
        <w:tc>
          <w:tcPr>
            <w:tcW w:w="2216" w:type="pct"/>
            <w:shd w:val="clear" w:color="auto" w:fill="auto"/>
            <w:vAlign w:val="center"/>
          </w:tcPr>
          <w:p w14:paraId="496662AA" w14:textId="77777777" w:rsidR="0000323A" w:rsidRPr="0000323A" w:rsidRDefault="0000323A" w:rsidP="00F127D0">
            <w:pPr>
              <w:widowControl w:val="0"/>
              <w:shd w:val="clear" w:color="auto" w:fill="FFFFFF"/>
              <w:spacing w:after="0"/>
              <w:jc w:val="center"/>
              <w:rPr>
                <w:lang w:eastAsia="en-US"/>
              </w:rPr>
            </w:pPr>
            <w:r w:rsidRPr="0000323A">
              <w:rPr>
                <w:color w:val="000000"/>
              </w:rPr>
              <w:t>не менее 2500</w:t>
            </w:r>
          </w:p>
        </w:tc>
      </w:tr>
      <w:tr w:rsidR="0000323A" w:rsidRPr="0000323A" w14:paraId="61667546" w14:textId="77777777" w:rsidTr="000276CA">
        <w:trPr>
          <w:trHeight w:val="20"/>
        </w:trPr>
        <w:tc>
          <w:tcPr>
            <w:tcW w:w="279" w:type="pct"/>
            <w:shd w:val="clear" w:color="auto" w:fill="auto"/>
            <w:vAlign w:val="center"/>
          </w:tcPr>
          <w:p w14:paraId="3D04447B" w14:textId="4AA5FBD4"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5</w:t>
            </w:r>
          </w:p>
        </w:tc>
        <w:tc>
          <w:tcPr>
            <w:tcW w:w="2505" w:type="pct"/>
            <w:shd w:val="clear" w:color="auto" w:fill="auto"/>
            <w:vAlign w:val="center"/>
          </w:tcPr>
          <w:p w14:paraId="67C3F15B" w14:textId="77777777" w:rsidR="0000323A" w:rsidRPr="0000323A" w:rsidRDefault="0000323A" w:rsidP="00F127D0">
            <w:pPr>
              <w:widowControl w:val="0"/>
              <w:shd w:val="clear" w:color="auto" w:fill="FFFFFF"/>
              <w:spacing w:after="0"/>
              <w:jc w:val="left"/>
              <w:rPr>
                <w:lang w:eastAsia="en-US"/>
              </w:rPr>
            </w:pPr>
            <w:r w:rsidRPr="0000323A">
              <w:rPr>
                <w:color w:val="000000"/>
              </w:rPr>
              <w:t>Передний мост</w:t>
            </w:r>
          </w:p>
        </w:tc>
        <w:tc>
          <w:tcPr>
            <w:tcW w:w="2216" w:type="pct"/>
            <w:shd w:val="clear" w:color="auto" w:fill="auto"/>
            <w:vAlign w:val="center"/>
          </w:tcPr>
          <w:p w14:paraId="630F3115" w14:textId="77777777" w:rsidR="0000323A" w:rsidRPr="0000323A" w:rsidRDefault="0000323A" w:rsidP="00F127D0">
            <w:pPr>
              <w:widowControl w:val="0"/>
              <w:shd w:val="clear" w:color="auto" w:fill="FFFFFF"/>
              <w:spacing w:after="0"/>
              <w:jc w:val="center"/>
              <w:rPr>
                <w:lang w:eastAsia="en-US"/>
              </w:rPr>
            </w:pPr>
            <w:r w:rsidRPr="0000323A">
              <w:rPr>
                <w:color w:val="000000"/>
              </w:rPr>
              <w:t>должен быть управляемый и отключаемый, приводной, с балансирным креплением, с механическим (карданным) приводом от ГМП</w:t>
            </w:r>
          </w:p>
        </w:tc>
      </w:tr>
      <w:tr w:rsidR="0000323A" w:rsidRPr="0000323A" w14:paraId="40403E0E" w14:textId="77777777" w:rsidTr="000276CA">
        <w:trPr>
          <w:trHeight w:val="20"/>
        </w:trPr>
        <w:tc>
          <w:tcPr>
            <w:tcW w:w="279" w:type="pct"/>
            <w:shd w:val="clear" w:color="auto" w:fill="auto"/>
            <w:vAlign w:val="center"/>
          </w:tcPr>
          <w:p w14:paraId="32ADF724" w14:textId="0552BDEA"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6</w:t>
            </w:r>
          </w:p>
        </w:tc>
        <w:tc>
          <w:tcPr>
            <w:tcW w:w="2505" w:type="pct"/>
            <w:shd w:val="clear" w:color="auto" w:fill="auto"/>
            <w:vAlign w:val="center"/>
          </w:tcPr>
          <w:p w14:paraId="56EEEB74" w14:textId="77777777" w:rsidR="0000323A" w:rsidRPr="0000323A" w:rsidRDefault="0000323A" w:rsidP="00F127D0">
            <w:pPr>
              <w:widowControl w:val="0"/>
              <w:shd w:val="clear" w:color="auto" w:fill="FFFFFF"/>
              <w:spacing w:after="0"/>
              <w:jc w:val="left"/>
              <w:rPr>
                <w:lang w:eastAsia="en-US"/>
              </w:rPr>
            </w:pPr>
            <w:r w:rsidRPr="0000323A">
              <w:t>Стандартные шины, размерность 16,00 - 24</w:t>
            </w:r>
          </w:p>
        </w:tc>
        <w:tc>
          <w:tcPr>
            <w:tcW w:w="2216" w:type="pct"/>
            <w:shd w:val="clear" w:color="auto" w:fill="auto"/>
            <w:vAlign w:val="center"/>
          </w:tcPr>
          <w:p w14:paraId="26CBB701" w14:textId="77777777" w:rsidR="0000323A" w:rsidRPr="0000323A" w:rsidRDefault="0000323A" w:rsidP="00F127D0">
            <w:pPr>
              <w:widowControl w:val="0"/>
              <w:shd w:val="clear" w:color="auto" w:fill="FFFFFF"/>
              <w:spacing w:after="0"/>
              <w:jc w:val="center"/>
              <w:rPr>
                <w:lang w:eastAsia="en-US"/>
              </w:rPr>
            </w:pPr>
            <w:r w:rsidRPr="0000323A">
              <w:t>наличие</w:t>
            </w:r>
          </w:p>
        </w:tc>
      </w:tr>
      <w:tr w:rsidR="0000323A" w:rsidRPr="0000323A" w14:paraId="1A0BA564" w14:textId="77777777" w:rsidTr="000276CA">
        <w:trPr>
          <w:trHeight w:val="20"/>
        </w:trPr>
        <w:tc>
          <w:tcPr>
            <w:tcW w:w="279" w:type="pct"/>
            <w:shd w:val="clear" w:color="auto" w:fill="auto"/>
            <w:vAlign w:val="center"/>
          </w:tcPr>
          <w:p w14:paraId="7B998669" w14:textId="5B47463D"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7</w:t>
            </w:r>
          </w:p>
        </w:tc>
        <w:tc>
          <w:tcPr>
            <w:tcW w:w="2505" w:type="pct"/>
            <w:shd w:val="clear" w:color="auto" w:fill="auto"/>
            <w:vAlign w:val="center"/>
          </w:tcPr>
          <w:p w14:paraId="4BC6567E" w14:textId="77777777" w:rsidR="0000323A" w:rsidRPr="0000323A" w:rsidRDefault="0000323A" w:rsidP="00F127D0">
            <w:pPr>
              <w:widowControl w:val="0"/>
              <w:shd w:val="clear" w:color="auto" w:fill="FFFFFF"/>
              <w:spacing w:after="0"/>
              <w:jc w:val="left"/>
              <w:rPr>
                <w:lang w:eastAsia="en-US"/>
              </w:rPr>
            </w:pPr>
            <w:r w:rsidRPr="0000323A">
              <w:rPr>
                <w:color w:val="000000"/>
              </w:rPr>
              <w:t>Рама</w:t>
            </w:r>
            <w:r w:rsidRPr="0000323A">
              <w:rPr>
                <w:rFonts w:eastAsia="Calibri"/>
                <w:color w:val="000000"/>
                <w:lang w:eastAsia="ar-SA"/>
              </w:rPr>
              <w:t xml:space="preserve"> </w:t>
            </w:r>
            <w:r w:rsidRPr="0000323A">
              <w:rPr>
                <w:color w:val="000000"/>
              </w:rPr>
              <w:t>жесткая без шарнира</w:t>
            </w:r>
          </w:p>
        </w:tc>
        <w:tc>
          <w:tcPr>
            <w:tcW w:w="2216" w:type="pct"/>
            <w:shd w:val="clear" w:color="auto" w:fill="auto"/>
            <w:vAlign w:val="center"/>
          </w:tcPr>
          <w:p w14:paraId="12F0EC6E" w14:textId="77777777" w:rsidR="0000323A" w:rsidRPr="0000323A" w:rsidRDefault="0000323A" w:rsidP="00F127D0">
            <w:pPr>
              <w:widowControl w:val="0"/>
              <w:shd w:val="clear" w:color="auto" w:fill="FFFFFF"/>
              <w:spacing w:after="0"/>
              <w:jc w:val="center"/>
              <w:rPr>
                <w:lang w:eastAsia="en-US"/>
              </w:rPr>
            </w:pPr>
            <w:r w:rsidRPr="0000323A">
              <w:rPr>
                <w:color w:val="000000"/>
              </w:rPr>
              <w:t xml:space="preserve">наличие </w:t>
            </w:r>
          </w:p>
        </w:tc>
      </w:tr>
      <w:tr w:rsidR="0000323A" w:rsidRPr="0000323A" w14:paraId="1D7537D2" w14:textId="77777777" w:rsidTr="000276CA">
        <w:trPr>
          <w:trHeight w:val="20"/>
        </w:trPr>
        <w:tc>
          <w:tcPr>
            <w:tcW w:w="279" w:type="pct"/>
            <w:shd w:val="clear" w:color="auto" w:fill="auto"/>
            <w:vAlign w:val="center"/>
          </w:tcPr>
          <w:p w14:paraId="4BD49FFB" w14:textId="3E21F6F8" w:rsidR="0000323A" w:rsidRPr="0000323A" w:rsidRDefault="0000323A" w:rsidP="00F127D0">
            <w:pPr>
              <w:widowControl w:val="0"/>
              <w:shd w:val="clear" w:color="auto" w:fill="FFFFFF"/>
              <w:spacing w:after="0"/>
              <w:jc w:val="center"/>
              <w:rPr>
                <w:lang w:eastAsia="en-US"/>
              </w:rPr>
            </w:pPr>
            <w:r w:rsidRPr="0000323A">
              <w:rPr>
                <w:lang w:eastAsia="en-US"/>
              </w:rPr>
              <w:t>2</w:t>
            </w:r>
            <w:r w:rsidR="000276CA">
              <w:rPr>
                <w:lang w:eastAsia="en-US"/>
              </w:rPr>
              <w:t>8</w:t>
            </w:r>
          </w:p>
        </w:tc>
        <w:tc>
          <w:tcPr>
            <w:tcW w:w="2505" w:type="pct"/>
            <w:shd w:val="clear" w:color="auto" w:fill="auto"/>
            <w:vAlign w:val="center"/>
          </w:tcPr>
          <w:p w14:paraId="370A31EE" w14:textId="77777777" w:rsidR="0000323A" w:rsidRPr="0000323A" w:rsidRDefault="0000323A" w:rsidP="00F127D0">
            <w:pPr>
              <w:widowControl w:val="0"/>
              <w:shd w:val="clear" w:color="auto" w:fill="FFFFFF"/>
              <w:spacing w:after="0"/>
              <w:jc w:val="left"/>
              <w:rPr>
                <w:lang w:eastAsia="en-US"/>
              </w:rPr>
            </w:pPr>
            <w:r w:rsidRPr="0000323A">
              <w:rPr>
                <w:color w:val="000000"/>
              </w:rPr>
              <w:t>Основная рама автогрейдера</w:t>
            </w:r>
          </w:p>
        </w:tc>
        <w:tc>
          <w:tcPr>
            <w:tcW w:w="2216" w:type="pct"/>
            <w:shd w:val="clear" w:color="auto" w:fill="auto"/>
            <w:vAlign w:val="center"/>
          </w:tcPr>
          <w:p w14:paraId="1D2A57D2" w14:textId="77777777" w:rsidR="0000323A" w:rsidRPr="0000323A" w:rsidRDefault="0000323A" w:rsidP="00F127D0">
            <w:pPr>
              <w:widowControl w:val="0"/>
              <w:shd w:val="clear" w:color="auto" w:fill="FFFFFF"/>
              <w:spacing w:after="0"/>
              <w:jc w:val="center"/>
              <w:rPr>
                <w:lang w:eastAsia="en-US"/>
              </w:rPr>
            </w:pPr>
            <w:r w:rsidRPr="0000323A">
              <w:rPr>
                <w:color w:val="000000"/>
              </w:rPr>
              <w:t>должна быть изготовлена из низколегированной хладостойкой стали с круглым сечением по всей длине повышенной прочности</w:t>
            </w:r>
          </w:p>
        </w:tc>
      </w:tr>
      <w:tr w:rsidR="0000323A" w:rsidRPr="0000323A" w14:paraId="5B548226" w14:textId="77777777" w:rsidTr="0000323A">
        <w:trPr>
          <w:trHeight w:val="20"/>
        </w:trPr>
        <w:tc>
          <w:tcPr>
            <w:tcW w:w="5000" w:type="pct"/>
            <w:gridSpan w:val="3"/>
            <w:shd w:val="clear" w:color="auto" w:fill="auto"/>
            <w:vAlign w:val="center"/>
          </w:tcPr>
          <w:p w14:paraId="34EB3BBF" w14:textId="77777777" w:rsidR="0000323A" w:rsidRPr="0000323A" w:rsidRDefault="0000323A" w:rsidP="00F127D0">
            <w:pPr>
              <w:widowControl w:val="0"/>
              <w:shd w:val="clear" w:color="auto" w:fill="FFFFFF"/>
              <w:spacing w:after="0"/>
              <w:jc w:val="center"/>
              <w:rPr>
                <w:lang w:eastAsia="en-US"/>
              </w:rPr>
            </w:pPr>
            <w:r w:rsidRPr="0000323A">
              <w:rPr>
                <w:b/>
                <w:bCs/>
                <w:lang w:eastAsia="en-US"/>
              </w:rPr>
              <w:t>Рабочее оборудование</w:t>
            </w:r>
          </w:p>
        </w:tc>
      </w:tr>
      <w:tr w:rsidR="0000323A" w:rsidRPr="0000323A" w14:paraId="2155F9F5" w14:textId="77777777" w:rsidTr="000276CA">
        <w:trPr>
          <w:trHeight w:val="20"/>
        </w:trPr>
        <w:tc>
          <w:tcPr>
            <w:tcW w:w="279" w:type="pct"/>
            <w:shd w:val="clear" w:color="auto" w:fill="auto"/>
            <w:vAlign w:val="center"/>
          </w:tcPr>
          <w:p w14:paraId="5411D634" w14:textId="77777777" w:rsidR="0000323A" w:rsidRPr="0000323A" w:rsidRDefault="0000323A" w:rsidP="00F127D0">
            <w:pPr>
              <w:widowControl w:val="0"/>
              <w:shd w:val="clear" w:color="auto" w:fill="FFFFFF"/>
              <w:spacing w:after="0"/>
              <w:jc w:val="center"/>
              <w:rPr>
                <w:lang w:eastAsia="en-US"/>
              </w:rPr>
            </w:pPr>
            <w:r w:rsidRPr="0000323A">
              <w:rPr>
                <w:lang w:eastAsia="en-US"/>
              </w:rPr>
              <w:t>1</w:t>
            </w:r>
          </w:p>
        </w:tc>
        <w:tc>
          <w:tcPr>
            <w:tcW w:w="2505" w:type="pct"/>
            <w:shd w:val="clear" w:color="auto" w:fill="auto"/>
            <w:vAlign w:val="center"/>
          </w:tcPr>
          <w:p w14:paraId="4B536008" w14:textId="77777777" w:rsidR="0000323A" w:rsidRPr="0000323A" w:rsidRDefault="0000323A" w:rsidP="00F127D0">
            <w:pPr>
              <w:widowControl w:val="0"/>
              <w:shd w:val="clear" w:color="auto" w:fill="FFFFFF"/>
              <w:spacing w:after="0"/>
              <w:jc w:val="left"/>
              <w:rPr>
                <w:lang w:eastAsia="en-US"/>
              </w:rPr>
            </w:pPr>
            <w:r w:rsidRPr="0000323A">
              <w:t>Бульдозерный отвал неповоротный</w:t>
            </w:r>
          </w:p>
        </w:tc>
        <w:tc>
          <w:tcPr>
            <w:tcW w:w="2216" w:type="pct"/>
            <w:shd w:val="clear" w:color="auto" w:fill="auto"/>
            <w:vAlign w:val="center"/>
          </w:tcPr>
          <w:p w14:paraId="5897F643" w14:textId="77777777" w:rsidR="0000323A" w:rsidRPr="0000323A" w:rsidRDefault="0000323A" w:rsidP="00F127D0">
            <w:pPr>
              <w:widowControl w:val="0"/>
              <w:shd w:val="clear" w:color="auto" w:fill="FFFFFF"/>
              <w:spacing w:after="0"/>
              <w:jc w:val="center"/>
              <w:rPr>
                <w:lang w:eastAsia="en-US"/>
              </w:rPr>
            </w:pPr>
            <w:r w:rsidRPr="0000323A">
              <w:t>наличие</w:t>
            </w:r>
          </w:p>
        </w:tc>
      </w:tr>
      <w:tr w:rsidR="0000323A" w:rsidRPr="0000323A" w14:paraId="10492718" w14:textId="77777777" w:rsidTr="000276CA">
        <w:trPr>
          <w:trHeight w:val="20"/>
        </w:trPr>
        <w:tc>
          <w:tcPr>
            <w:tcW w:w="279" w:type="pct"/>
            <w:shd w:val="clear" w:color="auto" w:fill="auto"/>
            <w:vAlign w:val="center"/>
          </w:tcPr>
          <w:p w14:paraId="7A62DD14" w14:textId="77777777" w:rsidR="0000323A" w:rsidRPr="0000323A" w:rsidRDefault="0000323A" w:rsidP="00F127D0">
            <w:pPr>
              <w:widowControl w:val="0"/>
              <w:shd w:val="clear" w:color="auto" w:fill="FFFFFF"/>
              <w:spacing w:after="0"/>
              <w:jc w:val="center"/>
              <w:rPr>
                <w:lang w:eastAsia="en-US"/>
              </w:rPr>
            </w:pPr>
            <w:r w:rsidRPr="0000323A">
              <w:rPr>
                <w:lang w:eastAsia="en-US"/>
              </w:rPr>
              <w:t>2</w:t>
            </w:r>
          </w:p>
        </w:tc>
        <w:tc>
          <w:tcPr>
            <w:tcW w:w="2505" w:type="pct"/>
            <w:shd w:val="clear" w:color="auto" w:fill="auto"/>
            <w:vAlign w:val="center"/>
          </w:tcPr>
          <w:p w14:paraId="3DC8477F" w14:textId="77777777" w:rsidR="0000323A" w:rsidRPr="0000323A" w:rsidRDefault="0000323A" w:rsidP="00F127D0">
            <w:pPr>
              <w:widowControl w:val="0"/>
              <w:shd w:val="clear" w:color="auto" w:fill="FFFFFF"/>
              <w:spacing w:after="0"/>
              <w:jc w:val="left"/>
              <w:rPr>
                <w:lang w:eastAsia="en-US"/>
              </w:rPr>
            </w:pPr>
            <w:r w:rsidRPr="0000323A">
              <w:t>Ширина бульдозерного отвала, мм</w:t>
            </w:r>
          </w:p>
        </w:tc>
        <w:tc>
          <w:tcPr>
            <w:tcW w:w="2216" w:type="pct"/>
            <w:shd w:val="clear" w:color="auto" w:fill="auto"/>
            <w:vAlign w:val="center"/>
          </w:tcPr>
          <w:p w14:paraId="476B9719" w14:textId="77777777" w:rsidR="0000323A" w:rsidRPr="0000323A" w:rsidRDefault="0000323A" w:rsidP="00F127D0">
            <w:pPr>
              <w:widowControl w:val="0"/>
              <w:shd w:val="clear" w:color="auto" w:fill="FFFFFF"/>
              <w:spacing w:after="0"/>
              <w:jc w:val="center"/>
              <w:rPr>
                <w:lang w:eastAsia="en-US"/>
              </w:rPr>
            </w:pPr>
            <w:r w:rsidRPr="0000323A">
              <w:t>не менее 3200</w:t>
            </w:r>
          </w:p>
        </w:tc>
      </w:tr>
      <w:tr w:rsidR="0000323A" w:rsidRPr="0000323A" w14:paraId="5945465E" w14:textId="77777777" w:rsidTr="000276CA">
        <w:trPr>
          <w:trHeight w:val="20"/>
        </w:trPr>
        <w:tc>
          <w:tcPr>
            <w:tcW w:w="279" w:type="pct"/>
            <w:shd w:val="clear" w:color="auto" w:fill="auto"/>
            <w:vAlign w:val="center"/>
          </w:tcPr>
          <w:p w14:paraId="616D7146" w14:textId="77777777" w:rsidR="0000323A" w:rsidRPr="0000323A" w:rsidRDefault="0000323A" w:rsidP="00F127D0">
            <w:pPr>
              <w:widowControl w:val="0"/>
              <w:shd w:val="clear" w:color="auto" w:fill="FFFFFF"/>
              <w:spacing w:after="0"/>
              <w:jc w:val="center"/>
              <w:rPr>
                <w:lang w:eastAsia="en-US"/>
              </w:rPr>
            </w:pPr>
            <w:r w:rsidRPr="0000323A">
              <w:rPr>
                <w:lang w:eastAsia="en-US"/>
              </w:rPr>
              <w:t>3</w:t>
            </w:r>
          </w:p>
        </w:tc>
        <w:tc>
          <w:tcPr>
            <w:tcW w:w="2505" w:type="pct"/>
            <w:shd w:val="clear" w:color="auto" w:fill="auto"/>
            <w:vAlign w:val="center"/>
          </w:tcPr>
          <w:p w14:paraId="3E9F750E" w14:textId="77777777" w:rsidR="0000323A" w:rsidRPr="0000323A" w:rsidRDefault="0000323A" w:rsidP="00F127D0">
            <w:pPr>
              <w:widowControl w:val="0"/>
              <w:shd w:val="clear" w:color="auto" w:fill="FFFFFF"/>
              <w:spacing w:after="0"/>
              <w:jc w:val="left"/>
              <w:rPr>
                <w:lang w:eastAsia="en-US"/>
              </w:rPr>
            </w:pPr>
            <w:r w:rsidRPr="0000323A">
              <w:t>Высота бульдозерного отвала, мм</w:t>
            </w:r>
          </w:p>
        </w:tc>
        <w:tc>
          <w:tcPr>
            <w:tcW w:w="2216" w:type="pct"/>
            <w:shd w:val="clear" w:color="auto" w:fill="auto"/>
            <w:vAlign w:val="center"/>
          </w:tcPr>
          <w:p w14:paraId="065A5FC6" w14:textId="77777777" w:rsidR="0000323A" w:rsidRPr="0000323A" w:rsidRDefault="0000323A" w:rsidP="00F127D0">
            <w:pPr>
              <w:widowControl w:val="0"/>
              <w:shd w:val="clear" w:color="auto" w:fill="FFFFFF"/>
              <w:spacing w:after="0"/>
              <w:jc w:val="center"/>
              <w:rPr>
                <w:lang w:eastAsia="en-US"/>
              </w:rPr>
            </w:pPr>
            <w:r w:rsidRPr="0000323A">
              <w:t>не менее 950</w:t>
            </w:r>
          </w:p>
        </w:tc>
      </w:tr>
      <w:tr w:rsidR="0000323A" w:rsidRPr="0000323A" w14:paraId="25852CDC" w14:textId="77777777" w:rsidTr="000276CA">
        <w:trPr>
          <w:trHeight w:val="20"/>
        </w:trPr>
        <w:tc>
          <w:tcPr>
            <w:tcW w:w="279" w:type="pct"/>
            <w:shd w:val="clear" w:color="auto" w:fill="auto"/>
            <w:vAlign w:val="center"/>
          </w:tcPr>
          <w:p w14:paraId="51A960AF" w14:textId="77777777" w:rsidR="0000323A" w:rsidRPr="0000323A" w:rsidRDefault="0000323A" w:rsidP="00F127D0">
            <w:pPr>
              <w:widowControl w:val="0"/>
              <w:shd w:val="clear" w:color="auto" w:fill="FFFFFF"/>
              <w:spacing w:after="0"/>
              <w:jc w:val="center"/>
              <w:rPr>
                <w:lang w:eastAsia="en-US"/>
              </w:rPr>
            </w:pPr>
            <w:r w:rsidRPr="0000323A">
              <w:rPr>
                <w:lang w:eastAsia="en-US"/>
              </w:rPr>
              <w:t>4</w:t>
            </w:r>
          </w:p>
        </w:tc>
        <w:tc>
          <w:tcPr>
            <w:tcW w:w="2505" w:type="pct"/>
            <w:shd w:val="clear" w:color="auto" w:fill="auto"/>
            <w:vAlign w:val="center"/>
          </w:tcPr>
          <w:p w14:paraId="69EEFFED" w14:textId="77777777" w:rsidR="0000323A" w:rsidRPr="0000323A" w:rsidRDefault="0000323A" w:rsidP="00F127D0">
            <w:pPr>
              <w:pStyle w:val="TableContents"/>
              <w:rPr>
                <w:rFonts w:cs="Times New Roman"/>
              </w:rPr>
            </w:pPr>
            <w:r w:rsidRPr="0000323A">
              <w:rPr>
                <w:rFonts w:cs="Times New Roman"/>
              </w:rPr>
              <w:t>Высота подъема грейдерного отвала в</w:t>
            </w:r>
          </w:p>
          <w:p w14:paraId="10DD0596" w14:textId="77777777" w:rsidR="0000323A" w:rsidRPr="0000323A" w:rsidRDefault="0000323A" w:rsidP="00F127D0">
            <w:pPr>
              <w:widowControl w:val="0"/>
              <w:shd w:val="clear" w:color="auto" w:fill="FFFFFF"/>
              <w:spacing w:after="0"/>
              <w:jc w:val="left"/>
              <w:rPr>
                <w:lang w:eastAsia="en-US"/>
              </w:rPr>
            </w:pPr>
            <w:r w:rsidRPr="0000323A">
              <w:t>транспортное положение, мм</w:t>
            </w:r>
          </w:p>
        </w:tc>
        <w:tc>
          <w:tcPr>
            <w:tcW w:w="2216" w:type="pct"/>
            <w:shd w:val="clear" w:color="auto" w:fill="auto"/>
            <w:vAlign w:val="center"/>
          </w:tcPr>
          <w:p w14:paraId="0A2C00D8" w14:textId="77777777" w:rsidR="0000323A" w:rsidRPr="0000323A" w:rsidRDefault="0000323A" w:rsidP="00F127D0">
            <w:pPr>
              <w:widowControl w:val="0"/>
              <w:shd w:val="clear" w:color="auto" w:fill="FFFFFF"/>
              <w:spacing w:after="0"/>
              <w:jc w:val="center"/>
              <w:rPr>
                <w:lang w:eastAsia="en-US"/>
              </w:rPr>
            </w:pPr>
            <w:r w:rsidRPr="0000323A">
              <w:t>не менее 350</w:t>
            </w:r>
          </w:p>
        </w:tc>
      </w:tr>
      <w:tr w:rsidR="0000323A" w:rsidRPr="0000323A" w14:paraId="4D7A4F1D" w14:textId="77777777" w:rsidTr="000276CA">
        <w:trPr>
          <w:trHeight w:val="20"/>
        </w:trPr>
        <w:tc>
          <w:tcPr>
            <w:tcW w:w="279" w:type="pct"/>
            <w:shd w:val="clear" w:color="auto" w:fill="auto"/>
            <w:vAlign w:val="center"/>
          </w:tcPr>
          <w:p w14:paraId="0116CB84" w14:textId="77777777" w:rsidR="0000323A" w:rsidRPr="0000323A" w:rsidRDefault="0000323A" w:rsidP="00F127D0">
            <w:pPr>
              <w:widowControl w:val="0"/>
              <w:shd w:val="clear" w:color="auto" w:fill="FFFFFF"/>
              <w:spacing w:after="0"/>
              <w:jc w:val="center"/>
              <w:rPr>
                <w:lang w:eastAsia="en-US"/>
              </w:rPr>
            </w:pPr>
            <w:r w:rsidRPr="0000323A">
              <w:rPr>
                <w:lang w:eastAsia="en-US"/>
              </w:rPr>
              <w:t>5</w:t>
            </w:r>
          </w:p>
        </w:tc>
        <w:tc>
          <w:tcPr>
            <w:tcW w:w="2505" w:type="pct"/>
            <w:shd w:val="clear" w:color="auto" w:fill="auto"/>
            <w:vAlign w:val="center"/>
          </w:tcPr>
          <w:p w14:paraId="628A4764" w14:textId="77777777" w:rsidR="0000323A" w:rsidRPr="0000323A" w:rsidRDefault="0000323A" w:rsidP="00F127D0">
            <w:pPr>
              <w:widowControl w:val="0"/>
              <w:shd w:val="clear" w:color="auto" w:fill="FFFFFF"/>
              <w:spacing w:after="0"/>
              <w:jc w:val="left"/>
              <w:rPr>
                <w:lang w:eastAsia="en-US"/>
              </w:rPr>
            </w:pPr>
            <w:r w:rsidRPr="0000323A">
              <w:t>Опускание бульдозерного отвала ниже опорной поверхности, мм</w:t>
            </w:r>
          </w:p>
        </w:tc>
        <w:tc>
          <w:tcPr>
            <w:tcW w:w="2216" w:type="pct"/>
            <w:shd w:val="clear" w:color="auto" w:fill="auto"/>
            <w:vAlign w:val="center"/>
          </w:tcPr>
          <w:p w14:paraId="6DE1A942" w14:textId="77777777" w:rsidR="0000323A" w:rsidRPr="0000323A" w:rsidRDefault="0000323A" w:rsidP="00F127D0">
            <w:pPr>
              <w:widowControl w:val="0"/>
              <w:shd w:val="clear" w:color="auto" w:fill="FFFFFF"/>
              <w:spacing w:after="0"/>
              <w:jc w:val="center"/>
              <w:rPr>
                <w:lang w:eastAsia="en-US"/>
              </w:rPr>
            </w:pPr>
            <w:r w:rsidRPr="0000323A">
              <w:t>не менее 100</w:t>
            </w:r>
          </w:p>
        </w:tc>
      </w:tr>
      <w:tr w:rsidR="0000323A" w:rsidRPr="0000323A" w14:paraId="7918B92A" w14:textId="77777777" w:rsidTr="000276CA">
        <w:trPr>
          <w:trHeight w:val="20"/>
        </w:trPr>
        <w:tc>
          <w:tcPr>
            <w:tcW w:w="279" w:type="pct"/>
            <w:shd w:val="clear" w:color="auto" w:fill="auto"/>
            <w:vAlign w:val="center"/>
          </w:tcPr>
          <w:p w14:paraId="6839F87B" w14:textId="77777777" w:rsidR="0000323A" w:rsidRPr="0000323A" w:rsidRDefault="0000323A" w:rsidP="00F127D0">
            <w:pPr>
              <w:widowControl w:val="0"/>
              <w:shd w:val="clear" w:color="auto" w:fill="FFFFFF"/>
              <w:spacing w:after="0"/>
              <w:jc w:val="center"/>
              <w:rPr>
                <w:lang w:eastAsia="en-US"/>
              </w:rPr>
            </w:pPr>
            <w:r w:rsidRPr="0000323A">
              <w:rPr>
                <w:lang w:eastAsia="en-US"/>
              </w:rPr>
              <w:t>6</w:t>
            </w:r>
          </w:p>
        </w:tc>
        <w:tc>
          <w:tcPr>
            <w:tcW w:w="2505" w:type="pct"/>
            <w:shd w:val="clear" w:color="auto" w:fill="auto"/>
            <w:vAlign w:val="center"/>
          </w:tcPr>
          <w:p w14:paraId="12FE6492" w14:textId="77777777" w:rsidR="0000323A" w:rsidRPr="0000323A" w:rsidRDefault="0000323A" w:rsidP="00F127D0">
            <w:pPr>
              <w:widowControl w:val="0"/>
              <w:shd w:val="clear" w:color="auto" w:fill="FFFFFF"/>
              <w:spacing w:after="0"/>
              <w:jc w:val="left"/>
              <w:rPr>
                <w:lang w:eastAsia="en-US"/>
              </w:rPr>
            </w:pPr>
            <w:r w:rsidRPr="0000323A">
              <w:t>Полноповоротный грейдерный отвал</w:t>
            </w:r>
          </w:p>
        </w:tc>
        <w:tc>
          <w:tcPr>
            <w:tcW w:w="2216" w:type="pct"/>
            <w:shd w:val="clear" w:color="auto" w:fill="auto"/>
            <w:vAlign w:val="center"/>
          </w:tcPr>
          <w:p w14:paraId="4464FF5E" w14:textId="77777777" w:rsidR="0000323A" w:rsidRPr="0000323A" w:rsidRDefault="0000323A" w:rsidP="00F127D0">
            <w:pPr>
              <w:widowControl w:val="0"/>
              <w:shd w:val="clear" w:color="auto" w:fill="FFFFFF"/>
              <w:spacing w:after="0"/>
              <w:jc w:val="center"/>
              <w:rPr>
                <w:lang w:val="en-US" w:eastAsia="en-US"/>
              </w:rPr>
            </w:pPr>
            <w:r w:rsidRPr="0000323A">
              <w:t>наличие</w:t>
            </w:r>
          </w:p>
        </w:tc>
      </w:tr>
      <w:tr w:rsidR="0000323A" w:rsidRPr="0000323A" w14:paraId="7E3300CB" w14:textId="77777777" w:rsidTr="000276CA">
        <w:trPr>
          <w:trHeight w:val="20"/>
        </w:trPr>
        <w:tc>
          <w:tcPr>
            <w:tcW w:w="279" w:type="pct"/>
            <w:shd w:val="clear" w:color="auto" w:fill="auto"/>
            <w:vAlign w:val="center"/>
          </w:tcPr>
          <w:p w14:paraId="4484742C" w14:textId="77777777" w:rsidR="0000323A" w:rsidRPr="0000323A" w:rsidRDefault="0000323A" w:rsidP="00F127D0">
            <w:pPr>
              <w:widowControl w:val="0"/>
              <w:shd w:val="clear" w:color="auto" w:fill="FFFFFF"/>
              <w:spacing w:after="0"/>
              <w:jc w:val="center"/>
              <w:rPr>
                <w:lang w:eastAsia="en-US"/>
              </w:rPr>
            </w:pPr>
            <w:r w:rsidRPr="0000323A">
              <w:rPr>
                <w:lang w:eastAsia="en-US"/>
              </w:rPr>
              <w:t>7</w:t>
            </w:r>
          </w:p>
        </w:tc>
        <w:tc>
          <w:tcPr>
            <w:tcW w:w="2505" w:type="pct"/>
            <w:shd w:val="clear" w:color="auto" w:fill="auto"/>
            <w:vAlign w:val="center"/>
          </w:tcPr>
          <w:p w14:paraId="286995D3" w14:textId="77777777" w:rsidR="0000323A" w:rsidRPr="0000323A" w:rsidRDefault="0000323A" w:rsidP="00F127D0">
            <w:pPr>
              <w:widowControl w:val="0"/>
              <w:shd w:val="clear" w:color="auto" w:fill="FFFFFF"/>
              <w:spacing w:after="0"/>
              <w:jc w:val="left"/>
              <w:rPr>
                <w:lang w:eastAsia="en-US"/>
              </w:rPr>
            </w:pPr>
            <w:r w:rsidRPr="0000323A">
              <w:rPr>
                <w:color w:val="000000"/>
              </w:rPr>
              <w:t>Угол поворота грейдерного отвала в плане, град.</w:t>
            </w:r>
          </w:p>
        </w:tc>
        <w:tc>
          <w:tcPr>
            <w:tcW w:w="2216" w:type="pct"/>
            <w:shd w:val="clear" w:color="auto" w:fill="auto"/>
            <w:vAlign w:val="center"/>
          </w:tcPr>
          <w:p w14:paraId="75A59152" w14:textId="77777777" w:rsidR="0000323A" w:rsidRPr="0000323A" w:rsidRDefault="0000323A" w:rsidP="00F127D0">
            <w:pPr>
              <w:widowControl w:val="0"/>
              <w:shd w:val="clear" w:color="auto" w:fill="FFFFFF"/>
              <w:spacing w:after="0"/>
              <w:jc w:val="center"/>
              <w:rPr>
                <w:lang w:val="en-US" w:eastAsia="en-US"/>
              </w:rPr>
            </w:pPr>
            <w:r w:rsidRPr="0000323A">
              <w:rPr>
                <w:color w:val="000000"/>
              </w:rPr>
              <w:t>360</w:t>
            </w:r>
          </w:p>
        </w:tc>
      </w:tr>
      <w:tr w:rsidR="0000323A" w:rsidRPr="0000323A" w14:paraId="648A709A" w14:textId="77777777" w:rsidTr="000276CA">
        <w:trPr>
          <w:trHeight w:val="20"/>
        </w:trPr>
        <w:tc>
          <w:tcPr>
            <w:tcW w:w="279" w:type="pct"/>
            <w:shd w:val="clear" w:color="auto" w:fill="auto"/>
            <w:vAlign w:val="center"/>
          </w:tcPr>
          <w:p w14:paraId="05B264E9" w14:textId="77777777" w:rsidR="0000323A" w:rsidRPr="0000323A" w:rsidRDefault="0000323A" w:rsidP="00F127D0">
            <w:pPr>
              <w:widowControl w:val="0"/>
              <w:shd w:val="clear" w:color="auto" w:fill="FFFFFF"/>
              <w:spacing w:after="0"/>
              <w:jc w:val="center"/>
              <w:rPr>
                <w:lang w:eastAsia="en-US"/>
              </w:rPr>
            </w:pPr>
            <w:r w:rsidRPr="0000323A">
              <w:rPr>
                <w:lang w:eastAsia="en-US"/>
              </w:rPr>
              <w:t>8</w:t>
            </w:r>
          </w:p>
        </w:tc>
        <w:tc>
          <w:tcPr>
            <w:tcW w:w="2505" w:type="pct"/>
            <w:shd w:val="clear" w:color="auto" w:fill="auto"/>
            <w:vAlign w:val="center"/>
          </w:tcPr>
          <w:p w14:paraId="27D5E72F" w14:textId="77777777" w:rsidR="0000323A" w:rsidRPr="0000323A" w:rsidRDefault="0000323A" w:rsidP="00F127D0">
            <w:pPr>
              <w:widowControl w:val="0"/>
              <w:shd w:val="clear" w:color="auto" w:fill="FFFFFF"/>
              <w:spacing w:after="0"/>
              <w:jc w:val="left"/>
              <w:rPr>
                <w:lang w:eastAsia="en-US"/>
              </w:rPr>
            </w:pPr>
            <w:r w:rsidRPr="0000323A">
              <w:rPr>
                <w:color w:val="000000"/>
              </w:rPr>
              <w:t>Червячный редуктор поворота грейдерного отвала</w:t>
            </w:r>
          </w:p>
        </w:tc>
        <w:tc>
          <w:tcPr>
            <w:tcW w:w="2216" w:type="pct"/>
            <w:shd w:val="clear" w:color="auto" w:fill="auto"/>
            <w:vAlign w:val="center"/>
          </w:tcPr>
          <w:p w14:paraId="5412B3D0" w14:textId="77777777" w:rsidR="0000323A" w:rsidRPr="0000323A" w:rsidRDefault="0000323A" w:rsidP="00F127D0">
            <w:pPr>
              <w:widowControl w:val="0"/>
              <w:shd w:val="clear" w:color="auto" w:fill="FFFFFF"/>
              <w:spacing w:after="0"/>
              <w:jc w:val="center"/>
              <w:rPr>
                <w:lang w:eastAsia="en-US"/>
              </w:rPr>
            </w:pPr>
            <w:r w:rsidRPr="0000323A">
              <w:rPr>
                <w:color w:val="000000"/>
              </w:rPr>
              <w:t>должен быть с аксиально поршневым гидромотором</w:t>
            </w:r>
          </w:p>
        </w:tc>
      </w:tr>
      <w:tr w:rsidR="0000323A" w:rsidRPr="0000323A" w14:paraId="15EFE92C" w14:textId="77777777" w:rsidTr="000276CA">
        <w:trPr>
          <w:trHeight w:val="20"/>
        </w:trPr>
        <w:tc>
          <w:tcPr>
            <w:tcW w:w="279" w:type="pct"/>
            <w:shd w:val="clear" w:color="auto" w:fill="auto"/>
            <w:vAlign w:val="center"/>
          </w:tcPr>
          <w:p w14:paraId="2E0E9F49" w14:textId="77777777" w:rsidR="0000323A" w:rsidRPr="0000323A" w:rsidRDefault="0000323A" w:rsidP="00F127D0">
            <w:pPr>
              <w:widowControl w:val="0"/>
              <w:shd w:val="clear" w:color="auto" w:fill="FFFFFF"/>
              <w:spacing w:after="0"/>
              <w:jc w:val="center"/>
              <w:rPr>
                <w:lang w:eastAsia="en-US"/>
              </w:rPr>
            </w:pPr>
            <w:r w:rsidRPr="0000323A">
              <w:rPr>
                <w:lang w:eastAsia="en-US"/>
              </w:rPr>
              <w:t>9</w:t>
            </w:r>
          </w:p>
        </w:tc>
        <w:tc>
          <w:tcPr>
            <w:tcW w:w="2505" w:type="pct"/>
            <w:shd w:val="clear" w:color="auto" w:fill="auto"/>
            <w:vAlign w:val="center"/>
          </w:tcPr>
          <w:p w14:paraId="0201771C" w14:textId="77777777" w:rsidR="0000323A" w:rsidRPr="0000323A" w:rsidRDefault="0000323A" w:rsidP="00F127D0">
            <w:pPr>
              <w:widowControl w:val="0"/>
              <w:shd w:val="clear" w:color="auto" w:fill="FFFFFF"/>
              <w:spacing w:after="0"/>
              <w:jc w:val="left"/>
              <w:rPr>
                <w:lang w:eastAsia="en-US"/>
              </w:rPr>
            </w:pPr>
            <w:r w:rsidRPr="0000323A">
              <w:rPr>
                <w:color w:val="000000"/>
              </w:rPr>
              <w:t>Длина отвала, мм</w:t>
            </w:r>
          </w:p>
        </w:tc>
        <w:tc>
          <w:tcPr>
            <w:tcW w:w="2216" w:type="pct"/>
            <w:shd w:val="clear" w:color="auto" w:fill="auto"/>
            <w:vAlign w:val="center"/>
          </w:tcPr>
          <w:p w14:paraId="0D431A82" w14:textId="77777777" w:rsidR="0000323A" w:rsidRPr="0000323A" w:rsidRDefault="0000323A" w:rsidP="00F127D0">
            <w:pPr>
              <w:widowControl w:val="0"/>
              <w:shd w:val="clear" w:color="auto" w:fill="FFFFFF"/>
              <w:spacing w:after="0"/>
              <w:jc w:val="center"/>
              <w:rPr>
                <w:lang w:val="en-US" w:eastAsia="en-US"/>
              </w:rPr>
            </w:pPr>
            <w:r w:rsidRPr="0000323A">
              <w:rPr>
                <w:color w:val="000000"/>
              </w:rPr>
              <w:t>не менее 4100</w:t>
            </w:r>
          </w:p>
        </w:tc>
      </w:tr>
      <w:tr w:rsidR="0000323A" w:rsidRPr="0000323A" w14:paraId="0C9BB45A" w14:textId="77777777" w:rsidTr="000276CA">
        <w:trPr>
          <w:trHeight w:val="20"/>
        </w:trPr>
        <w:tc>
          <w:tcPr>
            <w:tcW w:w="279" w:type="pct"/>
            <w:shd w:val="clear" w:color="auto" w:fill="auto"/>
            <w:vAlign w:val="center"/>
          </w:tcPr>
          <w:p w14:paraId="2FD0FA80" w14:textId="77777777" w:rsidR="0000323A" w:rsidRPr="0000323A" w:rsidRDefault="0000323A" w:rsidP="00F127D0">
            <w:pPr>
              <w:widowControl w:val="0"/>
              <w:shd w:val="clear" w:color="auto" w:fill="FFFFFF"/>
              <w:spacing w:after="0"/>
              <w:jc w:val="center"/>
              <w:rPr>
                <w:lang w:eastAsia="en-US"/>
              </w:rPr>
            </w:pPr>
            <w:r w:rsidRPr="0000323A">
              <w:rPr>
                <w:lang w:eastAsia="en-US"/>
              </w:rPr>
              <w:t>10</w:t>
            </w:r>
          </w:p>
        </w:tc>
        <w:tc>
          <w:tcPr>
            <w:tcW w:w="2505" w:type="pct"/>
            <w:shd w:val="clear" w:color="auto" w:fill="auto"/>
            <w:vAlign w:val="center"/>
          </w:tcPr>
          <w:p w14:paraId="7F26DF35" w14:textId="77777777" w:rsidR="0000323A" w:rsidRPr="0000323A" w:rsidRDefault="0000323A" w:rsidP="00F127D0">
            <w:pPr>
              <w:widowControl w:val="0"/>
              <w:shd w:val="clear" w:color="auto" w:fill="FFFFFF"/>
              <w:spacing w:after="0"/>
              <w:jc w:val="left"/>
              <w:rPr>
                <w:lang w:eastAsia="en-US"/>
              </w:rPr>
            </w:pPr>
            <w:r w:rsidRPr="0000323A">
              <w:rPr>
                <w:color w:val="000000"/>
              </w:rPr>
              <w:t>Высота грейдерного отвала с ножами, мм</w:t>
            </w:r>
          </w:p>
        </w:tc>
        <w:tc>
          <w:tcPr>
            <w:tcW w:w="2216" w:type="pct"/>
            <w:shd w:val="clear" w:color="auto" w:fill="auto"/>
            <w:vAlign w:val="center"/>
          </w:tcPr>
          <w:p w14:paraId="114DE4E0" w14:textId="77777777" w:rsidR="0000323A" w:rsidRPr="0000323A" w:rsidRDefault="0000323A" w:rsidP="00F127D0">
            <w:pPr>
              <w:widowControl w:val="0"/>
              <w:shd w:val="clear" w:color="auto" w:fill="FFFFFF"/>
              <w:spacing w:after="0"/>
              <w:jc w:val="center"/>
              <w:rPr>
                <w:lang w:val="en-US" w:eastAsia="en-US"/>
              </w:rPr>
            </w:pPr>
            <w:r w:rsidRPr="0000323A">
              <w:rPr>
                <w:color w:val="000000"/>
              </w:rPr>
              <w:t>не менее 700</w:t>
            </w:r>
          </w:p>
        </w:tc>
      </w:tr>
      <w:tr w:rsidR="0000323A" w:rsidRPr="0000323A" w14:paraId="56DF528C" w14:textId="77777777" w:rsidTr="000276CA">
        <w:trPr>
          <w:trHeight w:val="20"/>
        </w:trPr>
        <w:tc>
          <w:tcPr>
            <w:tcW w:w="279" w:type="pct"/>
            <w:shd w:val="clear" w:color="auto" w:fill="auto"/>
            <w:vAlign w:val="center"/>
          </w:tcPr>
          <w:p w14:paraId="4C62A9C0" w14:textId="77777777" w:rsidR="0000323A" w:rsidRPr="0000323A" w:rsidRDefault="0000323A" w:rsidP="00F127D0">
            <w:pPr>
              <w:widowControl w:val="0"/>
              <w:shd w:val="clear" w:color="auto" w:fill="FFFFFF"/>
              <w:spacing w:after="0"/>
              <w:jc w:val="center"/>
              <w:rPr>
                <w:lang w:eastAsia="en-US"/>
              </w:rPr>
            </w:pPr>
            <w:r w:rsidRPr="0000323A">
              <w:rPr>
                <w:lang w:eastAsia="en-US"/>
              </w:rPr>
              <w:t>11</w:t>
            </w:r>
          </w:p>
        </w:tc>
        <w:tc>
          <w:tcPr>
            <w:tcW w:w="2505" w:type="pct"/>
            <w:shd w:val="clear" w:color="auto" w:fill="auto"/>
            <w:vAlign w:val="center"/>
          </w:tcPr>
          <w:p w14:paraId="0017086A" w14:textId="77777777" w:rsidR="0000323A" w:rsidRPr="0000323A" w:rsidRDefault="0000323A" w:rsidP="00F127D0">
            <w:pPr>
              <w:widowControl w:val="0"/>
              <w:shd w:val="clear" w:color="auto" w:fill="FFFFFF"/>
              <w:spacing w:after="0"/>
              <w:jc w:val="left"/>
              <w:rPr>
                <w:lang w:eastAsia="en-US"/>
              </w:rPr>
            </w:pPr>
            <w:r w:rsidRPr="0000323A">
              <w:rPr>
                <w:color w:val="000000"/>
              </w:rPr>
              <w:t>Боковой вынос отвала вправо и влево, мм</w:t>
            </w:r>
          </w:p>
        </w:tc>
        <w:tc>
          <w:tcPr>
            <w:tcW w:w="2216" w:type="pct"/>
            <w:shd w:val="clear" w:color="auto" w:fill="auto"/>
            <w:vAlign w:val="center"/>
          </w:tcPr>
          <w:p w14:paraId="0EAA7FEF" w14:textId="77777777" w:rsidR="0000323A" w:rsidRPr="0000323A" w:rsidRDefault="0000323A" w:rsidP="00F127D0">
            <w:pPr>
              <w:widowControl w:val="0"/>
              <w:shd w:val="clear" w:color="auto" w:fill="FFFFFF"/>
              <w:spacing w:after="0"/>
              <w:jc w:val="center"/>
              <w:rPr>
                <w:lang w:val="en-US" w:eastAsia="en-US"/>
              </w:rPr>
            </w:pPr>
            <w:r w:rsidRPr="0000323A">
              <w:rPr>
                <w:color w:val="000000"/>
              </w:rPr>
              <w:t>не менее 900</w:t>
            </w:r>
          </w:p>
        </w:tc>
      </w:tr>
      <w:tr w:rsidR="0000323A" w:rsidRPr="0000323A" w14:paraId="2D89C2F0" w14:textId="77777777" w:rsidTr="000276CA">
        <w:trPr>
          <w:trHeight w:val="20"/>
        </w:trPr>
        <w:tc>
          <w:tcPr>
            <w:tcW w:w="279" w:type="pct"/>
            <w:shd w:val="clear" w:color="auto" w:fill="auto"/>
            <w:vAlign w:val="center"/>
          </w:tcPr>
          <w:p w14:paraId="506E9734" w14:textId="77777777" w:rsidR="0000323A" w:rsidRPr="0000323A" w:rsidRDefault="0000323A" w:rsidP="00F127D0">
            <w:pPr>
              <w:widowControl w:val="0"/>
              <w:shd w:val="clear" w:color="auto" w:fill="FFFFFF"/>
              <w:spacing w:after="0"/>
              <w:jc w:val="center"/>
              <w:rPr>
                <w:lang w:eastAsia="en-US"/>
              </w:rPr>
            </w:pPr>
            <w:r w:rsidRPr="0000323A">
              <w:rPr>
                <w:lang w:eastAsia="en-US"/>
              </w:rPr>
              <w:t>12</w:t>
            </w:r>
          </w:p>
        </w:tc>
        <w:tc>
          <w:tcPr>
            <w:tcW w:w="2505" w:type="pct"/>
            <w:shd w:val="clear" w:color="auto" w:fill="auto"/>
            <w:vAlign w:val="center"/>
          </w:tcPr>
          <w:p w14:paraId="3DAB97A2" w14:textId="77777777" w:rsidR="0000323A" w:rsidRPr="0000323A" w:rsidRDefault="0000323A" w:rsidP="00F127D0">
            <w:pPr>
              <w:widowControl w:val="0"/>
              <w:shd w:val="clear" w:color="auto" w:fill="FFFFFF"/>
              <w:spacing w:after="0"/>
              <w:jc w:val="left"/>
              <w:rPr>
                <w:lang w:eastAsia="en-US"/>
              </w:rPr>
            </w:pPr>
            <w:r w:rsidRPr="0000323A">
              <w:rPr>
                <w:color w:val="000000"/>
              </w:rPr>
              <w:t>Угол резания грейдерного ножа, градусов</w:t>
            </w:r>
          </w:p>
        </w:tc>
        <w:tc>
          <w:tcPr>
            <w:tcW w:w="2216" w:type="pct"/>
            <w:shd w:val="clear" w:color="auto" w:fill="auto"/>
            <w:vAlign w:val="center"/>
          </w:tcPr>
          <w:p w14:paraId="7AE4F159" w14:textId="77777777" w:rsidR="0000323A" w:rsidRPr="0000323A" w:rsidRDefault="0000323A" w:rsidP="00F127D0">
            <w:pPr>
              <w:widowControl w:val="0"/>
              <w:shd w:val="clear" w:color="auto" w:fill="FFFFFF"/>
              <w:spacing w:after="0"/>
              <w:jc w:val="center"/>
              <w:rPr>
                <w:lang w:val="en-US" w:eastAsia="en-US"/>
              </w:rPr>
            </w:pPr>
            <w:r w:rsidRPr="0000323A">
              <w:rPr>
                <w:color w:val="000000"/>
              </w:rPr>
              <w:t>не менее 40 не более 70</w:t>
            </w:r>
          </w:p>
        </w:tc>
      </w:tr>
      <w:tr w:rsidR="0000323A" w:rsidRPr="0000323A" w14:paraId="53713A89" w14:textId="77777777" w:rsidTr="000276CA">
        <w:trPr>
          <w:trHeight w:val="20"/>
        </w:trPr>
        <w:tc>
          <w:tcPr>
            <w:tcW w:w="279" w:type="pct"/>
            <w:shd w:val="clear" w:color="auto" w:fill="auto"/>
            <w:vAlign w:val="center"/>
          </w:tcPr>
          <w:p w14:paraId="19083214" w14:textId="77777777" w:rsidR="0000323A" w:rsidRPr="0000323A" w:rsidRDefault="0000323A" w:rsidP="00F127D0">
            <w:pPr>
              <w:widowControl w:val="0"/>
              <w:shd w:val="clear" w:color="auto" w:fill="FFFFFF"/>
              <w:spacing w:after="0"/>
              <w:jc w:val="center"/>
              <w:rPr>
                <w:lang w:eastAsia="en-US"/>
              </w:rPr>
            </w:pPr>
            <w:r w:rsidRPr="0000323A">
              <w:rPr>
                <w:lang w:eastAsia="en-US"/>
              </w:rPr>
              <w:t>13</w:t>
            </w:r>
          </w:p>
        </w:tc>
        <w:tc>
          <w:tcPr>
            <w:tcW w:w="2505" w:type="pct"/>
            <w:shd w:val="clear" w:color="auto" w:fill="auto"/>
            <w:vAlign w:val="center"/>
          </w:tcPr>
          <w:p w14:paraId="6A75E847" w14:textId="77777777" w:rsidR="0000323A" w:rsidRPr="0000323A" w:rsidRDefault="0000323A" w:rsidP="00F127D0">
            <w:pPr>
              <w:widowControl w:val="0"/>
              <w:shd w:val="clear" w:color="auto" w:fill="FFFFFF"/>
              <w:spacing w:after="0"/>
              <w:jc w:val="left"/>
              <w:rPr>
                <w:lang w:eastAsia="en-US"/>
              </w:rPr>
            </w:pPr>
            <w:r w:rsidRPr="0000323A">
              <w:rPr>
                <w:color w:val="000000"/>
              </w:rPr>
              <w:t>Заглубление грейдерного отвала ниже опорной поверхности, мм</w:t>
            </w:r>
          </w:p>
        </w:tc>
        <w:tc>
          <w:tcPr>
            <w:tcW w:w="2216" w:type="pct"/>
            <w:shd w:val="clear" w:color="auto" w:fill="auto"/>
            <w:vAlign w:val="center"/>
          </w:tcPr>
          <w:p w14:paraId="485CE2C7" w14:textId="77777777" w:rsidR="0000323A" w:rsidRPr="0000323A" w:rsidRDefault="0000323A" w:rsidP="00F127D0">
            <w:pPr>
              <w:widowControl w:val="0"/>
              <w:shd w:val="clear" w:color="auto" w:fill="FFFFFF"/>
              <w:spacing w:after="0"/>
              <w:jc w:val="center"/>
              <w:rPr>
                <w:lang w:val="en-US" w:eastAsia="en-US"/>
              </w:rPr>
            </w:pPr>
            <w:r w:rsidRPr="0000323A">
              <w:rPr>
                <w:color w:val="000000"/>
              </w:rPr>
              <w:t>не менее 500</w:t>
            </w:r>
          </w:p>
        </w:tc>
      </w:tr>
      <w:tr w:rsidR="0000323A" w:rsidRPr="0000323A" w14:paraId="3C5B24EF" w14:textId="77777777" w:rsidTr="000276CA">
        <w:trPr>
          <w:trHeight w:val="20"/>
        </w:trPr>
        <w:tc>
          <w:tcPr>
            <w:tcW w:w="279" w:type="pct"/>
            <w:shd w:val="clear" w:color="auto" w:fill="auto"/>
            <w:vAlign w:val="center"/>
          </w:tcPr>
          <w:p w14:paraId="39DF86A4" w14:textId="77777777" w:rsidR="0000323A" w:rsidRPr="0000323A" w:rsidRDefault="0000323A" w:rsidP="00F127D0">
            <w:pPr>
              <w:widowControl w:val="0"/>
              <w:shd w:val="clear" w:color="auto" w:fill="FFFFFF"/>
              <w:spacing w:after="0"/>
              <w:jc w:val="center"/>
              <w:rPr>
                <w:lang w:eastAsia="en-US"/>
              </w:rPr>
            </w:pPr>
            <w:r w:rsidRPr="0000323A">
              <w:rPr>
                <w:lang w:eastAsia="en-US"/>
              </w:rPr>
              <w:t>14</w:t>
            </w:r>
          </w:p>
        </w:tc>
        <w:tc>
          <w:tcPr>
            <w:tcW w:w="2505" w:type="pct"/>
            <w:shd w:val="clear" w:color="auto" w:fill="auto"/>
            <w:vAlign w:val="center"/>
          </w:tcPr>
          <w:p w14:paraId="4F3D187F" w14:textId="77777777" w:rsidR="0000323A" w:rsidRPr="0000323A" w:rsidRDefault="0000323A" w:rsidP="00F127D0">
            <w:pPr>
              <w:widowControl w:val="0"/>
              <w:shd w:val="clear" w:color="auto" w:fill="FFFFFF"/>
              <w:spacing w:after="0"/>
              <w:jc w:val="left"/>
              <w:rPr>
                <w:lang w:eastAsia="en-US"/>
              </w:rPr>
            </w:pPr>
            <w:r w:rsidRPr="0000323A">
              <w:rPr>
                <w:color w:val="000000"/>
              </w:rPr>
              <w:t>Основной отвал автогрейдера</w:t>
            </w:r>
          </w:p>
        </w:tc>
        <w:tc>
          <w:tcPr>
            <w:tcW w:w="2216" w:type="pct"/>
            <w:shd w:val="clear" w:color="auto" w:fill="auto"/>
            <w:vAlign w:val="center"/>
          </w:tcPr>
          <w:p w14:paraId="75E18E95" w14:textId="07C71142" w:rsidR="0000323A" w:rsidRPr="0000323A" w:rsidRDefault="0000323A" w:rsidP="00F127D0">
            <w:pPr>
              <w:widowControl w:val="0"/>
              <w:shd w:val="clear" w:color="auto" w:fill="FFFFFF"/>
              <w:spacing w:after="0"/>
              <w:jc w:val="center"/>
              <w:rPr>
                <w:lang w:eastAsia="en-US"/>
              </w:rPr>
            </w:pPr>
            <w:r w:rsidRPr="0000323A">
              <w:rPr>
                <w:color w:val="000000"/>
              </w:rPr>
              <w:t xml:space="preserve">должен управляется посредством гидроцилиндров </w:t>
            </w:r>
          </w:p>
        </w:tc>
      </w:tr>
      <w:tr w:rsidR="0000323A" w:rsidRPr="0000323A" w14:paraId="2A73CE6B" w14:textId="77777777" w:rsidTr="000276CA">
        <w:trPr>
          <w:trHeight w:val="20"/>
        </w:trPr>
        <w:tc>
          <w:tcPr>
            <w:tcW w:w="279" w:type="pct"/>
            <w:shd w:val="clear" w:color="auto" w:fill="auto"/>
            <w:vAlign w:val="center"/>
          </w:tcPr>
          <w:p w14:paraId="0FA4AE68" w14:textId="77777777" w:rsidR="0000323A" w:rsidRPr="0000323A" w:rsidRDefault="0000323A" w:rsidP="00F127D0">
            <w:pPr>
              <w:widowControl w:val="0"/>
              <w:shd w:val="clear" w:color="auto" w:fill="FFFFFF"/>
              <w:spacing w:after="0"/>
              <w:jc w:val="center"/>
              <w:rPr>
                <w:lang w:eastAsia="en-US"/>
              </w:rPr>
            </w:pPr>
            <w:r w:rsidRPr="0000323A">
              <w:rPr>
                <w:lang w:eastAsia="en-US"/>
              </w:rPr>
              <w:t>15</w:t>
            </w:r>
          </w:p>
        </w:tc>
        <w:tc>
          <w:tcPr>
            <w:tcW w:w="2505" w:type="pct"/>
            <w:shd w:val="clear" w:color="auto" w:fill="auto"/>
            <w:vAlign w:val="center"/>
          </w:tcPr>
          <w:p w14:paraId="3BC38D7E" w14:textId="77777777" w:rsidR="0000323A" w:rsidRPr="0000323A" w:rsidRDefault="0000323A" w:rsidP="00F127D0">
            <w:pPr>
              <w:widowControl w:val="0"/>
              <w:shd w:val="clear" w:color="auto" w:fill="FFFFFF"/>
              <w:spacing w:after="0"/>
              <w:jc w:val="left"/>
              <w:rPr>
                <w:lang w:eastAsia="en-US"/>
              </w:rPr>
            </w:pPr>
            <w:r w:rsidRPr="0000323A">
              <w:rPr>
                <w:color w:val="000000"/>
              </w:rPr>
              <w:t>Опора отвала</w:t>
            </w:r>
          </w:p>
        </w:tc>
        <w:tc>
          <w:tcPr>
            <w:tcW w:w="2216" w:type="pct"/>
            <w:shd w:val="clear" w:color="auto" w:fill="auto"/>
            <w:vAlign w:val="center"/>
          </w:tcPr>
          <w:p w14:paraId="58180013" w14:textId="77777777" w:rsidR="0000323A" w:rsidRPr="0000323A" w:rsidRDefault="0000323A" w:rsidP="00F127D0">
            <w:pPr>
              <w:widowControl w:val="0"/>
              <w:shd w:val="clear" w:color="auto" w:fill="FFFFFF"/>
              <w:spacing w:after="0"/>
              <w:jc w:val="center"/>
              <w:rPr>
                <w:lang w:eastAsia="en-US"/>
              </w:rPr>
            </w:pPr>
            <w:r w:rsidRPr="0000323A">
              <w:rPr>
                <w:color w:val="000000"/>
              </w:rPr>
              <w:t>должна быть оснащена сменными вкладышами позволяющими предотвратить износ направляющих поверхностей самой опоры и отвала при его выдвижении</w:t>
            </w:r>
          </w:p>
        </w:tc>
      </w:tr>
      <w:tr w:rsidR="0000323A" w:rsidRPr="0000323A" w14:paraId="6800B309" w14:textId="77777777" w:rsidTr="0000323A">
        <w:trPr>
          <w:trHeight w:val="20"/>
        </w:trPr>
        <w:tc>
          <w:tcPr>
            <w:tcW w:w="5000" w:type="pct"/>
            <w:gridSpan w:val="3"/>
            <w:shd w:val="clear" w:color="auto" w:fill="auto"/>
            <w:vAlign w:val="center"/>
          </w:tcPr>
          <w:p w14:paraId="37C299B1" w14:textId="77777777" w:rsidR="0000323A" w:rsidRPr="0000323A" w:rsidRDefault="0000323A" w:rsidP="00F127D0">
            <w:pPr>
              <w:widowControl w:val="0"/>
              <w:shd w:val="clear" w:color="auto" w:fill="FFFFFF"/>
              <w:spacing w:after="0"/>
              <w:jc w:val="center"/>
              <w:rPr>
                <w:lang w:val="en-US" w:eastAsia="en-US"/>
              </w:rPr>
            </w:pPr>
            <w:r w:rsidRPr="0000323A">
              <w:rPr>
                <w:b/>
                <w:bCs/>
                <w:lang w:eastAsia="en-US"/>
              </w:rPr>
              <w:t>Управление</w:t>
            </w:r>
          </w:p>
        </w:tc>
      </w:tr>
      <w:tr w:rsidR="0000323A" w:rsidRPr="0000323A" w14:paraId="0FD64211" w14:textId="77777777" w:rsidTr="000276CA">
        <w:trPr>
          <w:trHeight w:val="20"/>
        </w:trPr>
        <w:tc>
          <w:tcPr>
            <w:tcW w:w="279" w:type="pct"/>
            <w:shd w:val="clear" w:color="auto" w:fill="auto"/>
            <w:vAlign w:val="center"/>
          </w:tcPr>
          <w:p w14:paraId="7DE15335" w14:textId="77777777" w:rsidR="0000323A" w:rsidRPr="0000323A" w:rsidRDefault="0000323A" w:rsidP="00F127D0">
            <w:pPr>
              <w:widowControl w:val="0"/>
              <w:shd w:val="clear" w:color="auto" w:fill="FFFFFF"/>
              <w:spacing w:after="0"/>
              <w:jc w:val="center"/>
              <w:rPr>
                <w:lang w:eastAsia="en-US"/>
              </w:rPr>
            </w:pPr>
            <w:r w:rsidRPr="0000323A">
              <w:rPr>
                <w:lang w:eastAsia="en-US"/>
              </w:rPr>
              <w:t>1</w:t>
            </w:r>
          </w:p>
        </w:tc>
        <w:tc>
          <w:tcPr>
            <w:tcW w:w="2505" w:type="pct"/>
            <w:shd w:val="clear" w:color="auto" w:fill="auto"/>
          </w:tcPr>
          <w:p w14:paraId="48420A85" w14:textId="77777777" w:rsidR="0000323A" w:rsidRPr="0000323A" w:rsidRDefault="0000323A" w:rsidP="00F127D0">
            <w:pPr>
              <w:widowControl w:val="0"/>
              <w:shd w:val="clear" w:color="auto" w:fill="FFFFFF"/>
              <w:spacing w:after="0"/>
              <w:jc w:val="left"/>
              <w:rPr>
                <w:lang w:eastAsia="en-US"/>
              </w:rPr>
            </w:pPr>
            <w:r w:rsidRPr="0000323A">
              <w:t>Управление поворотом передних колес</w:t>
            </w:r>
          </w:p>
        </w:tc>
        <w:tc>
          <w:tcPr>
            <w:tcW w:w="2216" w:type="pct"/>
            <w:shd w:val="clear" w:color="auto" w:fill="auto"/>
          </w:tcPr>
          <w:p w14:paraId="289A6A4F" w14:textId="77777777" w:rsidR="0000323A" w:rsidRPr="0000323A" w:rsidRDefault="0000323A" w:rsidP="00F127D0">
            <w:pPr>
              <w:widowControl w:val="0"/>
              <w:shd w:val="clear" w:color="auto" w:fill="FFFFFF"/>
              <w:spacing w:after="0"/>
              <w:jc w:val="center"/>
              <w:rPr>
                <w:lang w:val="en-US" w:eastAsia="en-US"/>
              </w:rPr>
            </w:pPr>
            <w:r w:rsidRPr="0000323A">
              <w:t>должно быть гидравлическое</w:t>
            </w:r>
          </w:p>
        </w:tc>
      </w:tr>
      <w:tr w:rsidR="0000323A" w:rsidRPr="0000323A" w14:paraId="677C9488" w14:textId="77777777" w:rsidTr="000276CA">
        <w:trPr>
          <w:trHeight w:val="20"/>
        </w:trPr>
        <w:tc>
          <w:tcPr>
            <w:tcW w:w="279" w:type="pct"/>
            <w:shd w:val="clear" w:color="auto" w:fill="auto"/>
            <w:vAlign w:val="center"/>
          </w:tcPr>
          <w:p w14:paraId="29B12ECA" w14:textId="77777777" w:rsidR="0000323A" w:rsidRPr="0000323A" w:rsidRDefault="0000323A" w:rsidP="00F127D0">
            <w:pPr>
              <w:widowControl w:val="0"/>
              <w:shd w:val="clear" w:color="auto" w:fill="FFFFFF"/>
              <w:spacing w:after="0"/>
              <w:jc w:val="center"/>
              <w:rPr>
                <w:lang w:eastAsia="en-US"/>
              </w:rPr>
            </w:pPr>
            <w:r w:rsidRPr="0000323A">
              <w:rPr>
                <w:lang w:eastAsia="en-US"/>
              </w:rPr>
              <w:t>2</w:t>
            </w:r>
          </w:p>
        </w:tc>
        <w:tc>
          <w:tcPr>
            <w:tcW w:w="2505" w:type="pct"/>
            <w:shd w:val="clear" w:color="auto" w:fill="auto"/>
          </w:tcPr>
          <w:p w14:paraId="0D5CC018" w14:textId="77777777" w:rsidR="0000323A" w:rsidRPr="0000323A" w:rsidRDefault="0000323A" w:rsidP="00F127D0">
            <w:pPr>
              <w:widowControl w:val="0"/>
              <w:shd w:val="clear" w:color="auto" w:fill="FFFFFF"/>
              <w:spacing w:after="0"/>
              <w:jc w:val="left"/>
              <w:rPr>
                <w:lang w:eastAsia="en-US"/>
              </w:rPr>
            </w:pPr>
            <w:r w:rsidRPr="0000323A">
              <w:t>Тормозная система</w:t>
            </w:r>
          </w:p>
        </w:tc>
        <w:tc>
          <w:tcPr>
            <w:tcW w:w="2216" w:type="pct"/>
            <w:shd w:val="clear" w:color="auto" w:fill="auto"/>
          </w:tcPr>
          <w:p w14:paraId="3A4221D9" w14:textId="77777777" w:rsidR="0000323A" w:rsidRPr="0000323A" w:rsidRDefault="0000323A" w:rsidP="00F127D0">
            <w:pPr>
              <w:widowControl w:val="0"/>
              <w:shd w:val="clear" w:color="auto" w:fill="FFFFFF"/>
              <w:spacing w:after="0"/>
              <w:jc w:val="center"/>
              <w:rPr>
                <w:lang w:eastAsia="en-US"/>
              </w:rPr>
            </w:pPr>
            <w:r w:rsidRPr="0000323A">
              <w:t>должна быть двухконтурная пневматическая тормозная система</w:t>
            </w:r>
          </w:p>
        </w:tc>
      </w:tr>
      <w:tr w:rsidR="0000323A" w:rsidRPr="0000323A" w14:paraId="5AD0D248" w14:textId="77777777" w:rsidTr="000276CA">
        <w:trPr>
          <w:trHeight w:val="20"/>
        </w:trPr>
        <w:tc>
          <w:tcPr>
            <w:tcW w:w="279" w:type="pct"/>
            <w:shd w:val="clear" w:color="auto" w:fill="auto"/>
            <w:vAlign w:val="center"/>
          </w:tcPr>
          <w:p w14:paraId="315B132D" w14:textId="77777777" w:rsidR="0000323A" w:rsidRPr="0000323A" w:rsidRDefault="0000323A" w:rsidP="00F127D0">
            <w:pPr>
              <w:widowControl w:val="0"/>
              <w:shd w:val="clear" w:color="auto" w:fill="FFFFFF"/>
              <w:spacing w:after="0"/>
              <w:jc w:val="center"/>
              <w:rPr>
                <w:lang w:eastAsia="en-US"/>
              </w:rPr>
            </w:pPr>
            <w:r w:rsidRPr="0000323A">
              <w:rPr>
                <w:lang w:eastAsia="en-US"/>
              </w:rPr>
              <w:t>3</w:t>
            </w:r>
          </w:p>
        </w:tc>
        <w:tc>
          <w:tcPr>
            <w:tcW w:w="2505" w:type="pct"/>
            <w:shd w:val="clear" w:color="auto" w:fill="auto"/>
          </w:tcPr>
          <w:p w14:paraId="0DFB8329" w14:textId="77777777" w:rsidR="0000323A" w:rsidRPr="0000323A" w:rsidRDefault="0000323A" w:rsidP="00F127D0">
            <w:pPr>
              <w:widowControl w:val="0"/>
              <w:shd w:val="clear" w:color="auto" w:fill="FFFFFF"/>
              <w:spacing w:after="0"/>
              <w:jc w:val="left"/>
              <w:rPr>
                <w:lang w:eastAsia="en-US"/>
              </w:rPr>
            </w:pPr>
            <w:r w:rsidRPr="0000323A">
              <w:t>Дисковые колёсные тормоза</w:t>
            </w:r>
          </w:p>
        </w:tc>
        <w:tc>
          <w:tcPr>
            <w:tcW w:w="2216" w:type="pct"/>
            <w:shd w:val="clear" w:color="auto" w:fill="auto"/>
          </w:tcPr>
          <w:p w14:paraId="04E37F42" w14:textId="77777777" w:rsidR="0000323A" w:rsidRPr="0000323A" w:rsidRDefault="0000323A" w:rsidP="00F127D0">
            <w:pPr>
              <w:widowControl w:val="0"/>
              <w:shd w:val="clear" w:color="auto" w:fill="FFFFFF"/>
              <w:spacing w:after="0"/>
              <w:jc w:val="center"/>
              <w:rPr>
                <w:lang w:eastAsia="en-US"/>
              </w:rPr>
            </w:pPr>
            <w:r w:rsidRPr="0000323A">
              <w:t>должны быть в бортовых редукторах среднего и заднего моста</w:t>
            </w:r>
          </w:p>
        </w:tc>
      </w:tr>
      <w:tr w:rsidR="0000323A" w:rsidRPr="0000323A" w14:paraId="7F71D4E5" w14:textId="77777777" w:rsidTr="000276CA">
        <w:trPr>
          <w:trHeight w:val="20"/>
        </w:trPr>
        <w:tc>
          <w:tcPr>
            <w:tcW w:w="279" w:type="pct"/>
            <w:shd w:val="clear" w:color="auto" w:fill="auto"/>
            <w:vAlign w:val="center"/>
          </w:tcPr>
          <w:p w14:paraId="18200B72" w14:textId="77777777" w:rsidR="0000323A" w:rsidRPr="0000323A" w:rsidRDefault="0000323A" w:rsidP="00F127D0">
            <w:pPr>
              <w:widowControl w:val="0"/>
              <w:shd w:val="clear" w:color="auto" w:fill="FFFFFF"/>
              <w:spacing w:after="0"/>
              <w:jc w:val="center"/>
              <w:rPr>
                <w:lang w:eastAsia="en-US"/>
              </w:rPr>
            </w:pPr>
            <w:r w:rsidRPr="0000323A">
              <w:rPr>
                <w:lang w:eastAsia="en-US"/>
              </w:rPr>
              <w:t>4</w:t>
            </w:r>
          </w:p>
        </w:tc>
        <w:tc>
          <w:tcPr>
            <w:tcW w:w="2505" w:type="pct"/>
            <w:shd w:val="clear" w:color="auto" w:fill="auto"/>
          </w:tcPr>
          <w:p w14:paraId="2063CE7C" w14:textId="77777777" w:rsidR="0000323A" w:rsidRPr="0000323A" w:rsidRDefault="0000323A" w:rsidP="00F127D0">
            <w:pPr>
              <w:widowControl w:val="0"/>
              <w:shd w:val="clear" w:color="auto" w:fill="FFFFFF"/>
              <w:spacing w:after="0"/>
              <w:jc w:val="left"/>
              <w:rPr>
                <w:lang w:eastAsia="en-US"/>
              </w:rPr>
            </w:pPr>
            <w:r w:rsidRPr="0000323A">
              <w:t>Управление рабочими органами</w:t>
            </w:r>
          </w:p>
        </w:tc>
        <w:tc>
          <w:tcPr>
            <w:tcW w:w="2216" w:type="pct"/>
            <w:shd w:val="clear" w:color="auto" w:fill="auto"/>
          </w:tcPr>
          <w:p w14:paraId="2FF53C1F" w14:textId="77777777" w:rsidR="0000323A" w:rsidRPr="0000323A" w:rsidRDefault="0000323A" w:rsidP="00F127D0">
            <w:pPr>
              <w:widowControl w:val="0"/>
              <w:shd w:val="clear" w:color="auto" w:fill="FFFFFF"/>
              <w:spacing w:after="0"/>
              <w:jc w:val="center"/>
              <w:rPr>
                <w:lang w:val="en-US" w:eastAsia="en-US"/>
              </w:rPr>
            </w:pPr>
            <w:r w:rsidRPr="0000323A">
              <w:t>должно быть гидравлическое</w:t>
            </w:r>
          </w:p>
        </w:tc>
      </w:tr>
      <w:tr w:rsidR="0000323A" w:rsidRPr="0000323A" w14:paraId="4093BAF9" w14:textId="77777777" w:rsidTr="0000323A">
        <w:trPr>
          <w:trHeight w:val="20"/>
        </w:trPr>
        <w:tc>
          <w:tcPr>
            <w:tcW w:w="5000" w:type="pct"/>
            <w:gridSpan w:val="3"/>
            <w:shd w:val="clear" w:color="auto" w:fill="auto"/>
            <w:vAlign w:val="center"/>
          </w:tcPr>
          <w:p w14:paraId="4D01444F" w14:textId="77777777" w:rsidR="0000323A" w:rsidRPr="0000323A" w:rsidRDefault="0000323A" w:rsidP="00F127D0">
            <w:pPr>
              <w:widowControl w:val="0"/>
              <w:shd w:val="clear" w:color="auto" w:fill="FFFFFF"/>
              <w:spacing w:after="0"/>
              <w:jc w:val="center"/>
              <w:rPr>
                <w:lang w:val="en-US" w:eastAsia="en-US"/>
              </w:rPr>
            </w:pPr>
            <w:r w:rsidRPr="0000323A">
              <w:rPr>
                <w:b/>
                <w:bCs/>
                <w:lang w:eastAsia="en-US"/>
              </w:rPr>
              <w:t>Электрооборудование</w:t>
            </w:r>
          </w:p>
        </w:tc>
      </w:tr>
      <w:tr w:rsidR="0000323A" w:rsidRPr="0000323A" w14:paraId="1507F740" w14:textId="77777777" w:rsidTr="000276CA">
        <w:trPr>
          <w:trHeight w:val="20"/>
        </w:trPr>
        <w:tc>
          <w:tcPr>
            <w:tcW w:w="279" w:type="pct"/>
            <w:shd w:val="clear" w:color="auto" w:fill="auto"/>
            <w:vAlign w:val="center"/>
          </w:tcPr>
          <w:p w14:paraId="7E78CA3B" w14:textId="77777777" w:rsidR="0000323A" w:rsidRPr="0000323A" w:rsidRDefault="0000323A" w:rsidP="00F127D0">
            <w:pPr>
              <w:widowControl w:val="0"/>
              <w:shd w:val="clear" w:color="auto" w:fill="FFFFFF"/>
              <w:spacing w:after="0"/>
              <w:jc w:val="center"/>
              <w:rPr>
                <w:lang w:eastAsia="en-US"/>
              </w:rPr>
            </w:pPr>
            <w:r w:rsidRPr="0000323A">
              <w:rPr>
                <w:lang w:eastAsia="en-US"/>
              </w:rPr>
              <w:t>1</w:t>
            </w:r>
          </w:p>
        </w:tc>
        <w:tc>
          <w:tcPr>
            <w:tcW w:w="2505" w:type="pct"/>
            <w:shd w:val="clear" w:color="auto" w:fill="auto"/>
          </w:tcPr>
          <w:p w14:paraId="7AF32939" w14:textId="77777777" w:rsidR="0000323A" w:rsidRPr="0000323A" w:rsidRDefault="0000323A" w:rsidP="00F127D0">
            <w:pPr>
              <w:widowControl w:val="0"/>
              <w:shd w:val="clear" w:color="auto" w:fill="FFFFFF"/>
              <w:spacing w:after="0"/>
              <w:jc w:val="left"/>
              <w:rPr>
                <w:lang w:eastAsia="en-US"/>
              </w:rPr>
            </w:pPr>
            <w:r w:rsidRPr="0000323A">
              <w:t>Напряжение сети, В</w:t>
            </w:r>
          </w:p>
        </w:tc>
        <w:tc>
          <w:tcPr>
            <w:tcW w:w="2216" w:type="pct"/>
            <w:shd w:val="clear" w:color="auto" w:fill="auto"/>
          </w:tcPr>
          <w:p w14:paraId="5D817035" w14:textId="77777777" w:rsidR="0000323A" w:rsidRPr="0000323A" w:rsidRDefault="0000323A" w:rsidP="00F127D0">
            <w:pPr>
              <w:widowControl w:val="0"/>
              <w:shd w:val="clear" w:color="auto" w:fill="FFFFFF"/>
              <w:spacing w:after="0"/>
              <w:jc w:val="center"/>
              <w:rPr>
                <w:lang w:val="en-US" w:eastAsia="en-US"/>
              </w:rPr>
            </w:pPr>
            <w:r w:rsidRPr="0000323A">
              <w:t>не менее 24</w:t>
            </w:r>
          </w:p>
        </w:tc>
      </w:tr>
      <w:tr w:rsidR="0000323A" w:rsidRPr="0000323A" w14:paraId="63ED963C" w14:textId="77777777" w:rsidTr="000276CA">
        <w:trPr>
          <w:trHeight w:val="20"/>
        </w:trPr>
        <w:tc>
          <w:tcPr>
            <w:tcW w:w="279" w:type="pct"/>
            <w:shd w:val="clear" w:color="auto" w:fill="auto"/>
            <w:vAlign w:val="center"/>
          </w:tcPr>
          <w:p w14:paraId="6DA51DDA" w14:textId="77777777" w:rsidR="0000323A" w:rsidRPr="0000323A" w:rsidRDefault="0000323A" w:rsidP="00F127D0">
            <w:pPr>
              <w:widowControl w:val="0"/>
              <w:shd w:val="clear" w:color="auto" w:fill="FFFFFF"/>
              <w:spacing w:after="0"/>
              <w:jc w:val="center"/>
              <w:rPr>
                <w:lang w:eastAsia="en-US"/>
              </w:rPr>
            </w:pPr>
            <w:r w:rsidRPr="0000323A">
              <w:rPr>
                <w:lang w:eastAsia="en-US"/>
              </w:rPr>
              <w:t>2</w:t>
            </w:r>
          </w:p>
        </w:tc>
        <w:tc>
          <w:tcPr>
            <w:tcW w:w="2505" w:type="pct"/>
            <w:shd w:val="clear" w:color="auto" w:fill="auto"/>
          </w:tcPr>
          <w:p w14:paraId="72771899" w14:textId="22A5735D" w:rsidR="0000323A" w:rsidRPr="0000323A" w:rsidRDefault="0000323A" w:rsidP="00F127D0">
            <w:pPr>
              <w:widowControl w:val="0"/>
              <w:shd w:val="clear" w:color="auto" w:fill="FFFFFF"/>
              <w:spacing w:after="0"/>
              <w:jc w:val="left"/>
              <w:rPr>
                <w:lang w:eastAsia="en-US"/>
              </w:rPr>
            </w:pPr>
            <w:r w:rsidRPr="0000323A">
              <w:t>Аккумуляторные батареи, шт</w:t>
            </w:r>
            <w:r w:rsidR="001A6418">
              <w:t>.</w:t>
            </w:r>
          </w:p>
        </w:tc>
        <w:tc>
          <w:tcPr>
            <w:tcW w:w="2216" w:type="pct"/>
            <w:shd w:val="clear" w:color="auto" w:fill="auto"/>
          </w:tcPr>
          <w:p w14:paraId="5DF78EB4" w14:textId="77777777" w:rsidR="0000323A" w:rsidRPr="0000323A" w:rsidRDefault="0000323A" w:rsidP="00F127D0">
            <w:pPr>
              <w:widowControl w:val="0"/>
              <w:shd w:val="clear" w:color="auto" w:fill="FFFFFF"/>
              <w:spacing w:after="0"/>
              <w:jc w:val="center"/>
              <w:rPr>
                <w:lang w:val="en-US" w:eastAsia="en-US"/>
              </w:rPr>
            </w:pPr>
            <w:r w:rsidRPr="0000323A">
              <w:t>не менее 2</w:t>
            </w:r>
          </w:p>
        </w:tc>
      </w:tr>
      <w:tr w:rsidR="0000323A" w:rsidRPr="0000323A" w14:paraId="4A671057" w14:textId="77777777" w:rsidTr="000276CA">
        <w:trPr>
          <w:trHeight w:val="20"/>
        </w:trPr>
        <w:tc>
          <w:tcPr>
            <w:tcW w:w="279" w:type="pct"/>
            <w:shd w:val="clear" w:color="auto" w:fill="auto"/>
            <w:vAlign w:val="center"/>
          </w:tcPr>
          <w:p w14:paraId="2CA96C1E" w14:textId="77777777" w:rsidR="0000323A" w:rsidRPr="0000323A" w:rsidRDefault="0000323A" w:rsidP="00F127D0">
            <w:pPr>
              <w:widowControl w:val="0"/>
              <w:shd w:val="clear" w:color="auto" w:fill="FFFFFF"/>
              <w:spacing w:after="0"/>
              <w:jc w:val="center"/>
              <w:rPr>
                <w:lang w:eastAsia="en-US"/>
              </w:rPr>
            </w:pPr>
            <w:r w:rsidRPr="0000323A">
              <w:rPr>
                <w:lang w:eastAsia="en-US"/>
              </w:rPr>
              <w:t>3</w:t>
            </w:r>
          </w:p>
        </w:tc>
        <w:tc>
          <w:tcPr>
            <w:tcW w:w="2505" w:type="pct"/>
            <w:shd w:val="clear" w:color="auto" w:fill="auto"/>
          </w:tcPr>
          <w:p w14:paraId="7AA57916" w14:textId="77777777" w:rsidR="0000323A" w:rsidRPr="0000323A" w:rsidRDefault="0000323A" w:rsidP="00F127D0">
            <w:pPr>
              <w:widowControl w:val="0"/>
              <w:shd w:val="clear" w:color="auto" w:fill="FFFFFF"/>
              <w:spacing w:after="0"/>
              <w:jc w:val="left"/>
              <w:rPr>
                <w:lang w:eastAsia="en-US"/>
              </w:rPr>
            </w:pPr>
            <w:r w:rsidRPr="0000323A">
              <w:t xml:space="preserve">Емкость аккумуляторных батареи </w:t>
            </w:r>
            <w:proofErr w:type="spellStart"/>
            <w:r w:rsidRPr="0000323A">
              <w:t>А.ч</w:t>
            </w:r>
            <w:proofErr w:type="spellEnd"/>
            <w:r w:rsidRPr="0000323A">
              <w:t>.</w:t>
            </w:r>
          </w:p>
        </w:tc>
        <w:tc>
          <w:tcPr>
            <w:tcW w:w="2216" w:type="pct"/>
            <w:shd w:val="clear" w:color="auto" w:fill="auto"/>
          </w:tcPr>
          <w:p w14:paraId="3923380E" w14:textId="77777777" w:rsidR="0000323A" w:rsidRPr="0000323A" w:rsidRDefault="0000323A" w:rsidP="00F127D0">
            <w:pPr>
              <w:widowControl w:val="0"/>
              <w:shd w:val="clear" w:color="auto" w:fill="FFFFFF"/>
              <w:spacing w:after="0"/>
              <w:jc w:val="center"/>
              <w:rPr>
                <w:lang w:val="en-US" w:eastAsia="en-US"/>
              </w:rPr>
            </w:pPr>
            <w:r w:rsidRPr="0000323A">
              <w:t>не менее 190</w:t>
            </w:r>
          </w:p>
        </w:tc>
      </w:tr>
      <w:tr w:rsidR="0000323A" w:rsidRPr="0000323A" w14:paraId="181C1FD4" w14:textId="77777777" w:rsidTr="000276CA">
        <w:trPr>
          <w:trHeight w:val="20"/>
        </w:trPr>
        <w:tc>
          <w:tcPr>
            <w:tcW w:w="279" w:type="pct"/>
            <w:shd w:val="clear" w:color="auto" w:fill="auto"/>
            <w:vAlign w:val="center"/>
          </w:tcPr>
          <w:p w14:paraId="6EEAC2BA" w14:textId="77777777" w:rsidR="0000323A" w:rsidRPr="0000323A" w:rsidRDefault="0000323A" w:rsidP="00F127D0">
            <w:pPr>
              <w:widowControl w:val="0"/>
              <w:shd w:val="clear" w:color="auto" w:fill="FFFFFF"/>
              <w:spacing w:after="0"/>
              <w:jc w:val="center"/>
              <w:rPr>
                <w:lang w:eastAsia="en-US"/>
              </w:rPr>
            </w:pPr>
            <w:r w:rsidRPr="0000323A">
              <w:rPr>
                <w:lang w:eastAsia="en-US"/>
              </w:rPr>
              <w:t>4</w:t>
            </w:r>
          </w:p>
        </w:tc>
        <w:tc>
          <w:tcPr>
            <w:tcW w:w="2505" w:type="pct"/>
            <w:shd w:val="clear" w:color="auto" w:fill="auto"/>
          </w:tcPr>
          <w:p w14:paraId="3F3D53B4" w14:textId="77777777" w:rsidR="0000323A" w:rsidRPr="0000323A" w:rsidRDefault="0000323A" w:rsidP="00F127D0">
            <w:pPr>
              <w:widowControl w:val="0"/>
              <w:shd w:val="clear" w:color="auto" w:fill="FFFFFF"/>
              <w:spacing w:after="0"/>
              <w:jc w:val="left"/>
              <w:rPr>
                <w:lang w:eastAsia="en-US"/>
              </w:rPr>
            </w:pPr>
            <w:r w:rsidRPr="0000323A">
              <w:t>Фонари рабочего освещения</w:t>
            </w:r>
          </w:p>
        </w:tc>
        <w:tc>
          <w:tcPr>
            <w:tcW w:w="2216" w:type="pct"/>
            <w:shd w:val="clear" w:color="auto" w:fill="auto"/>
          </w:tcPr>
          <w:p w14:paraId="2EC0FD3A" w14:textId="77777777" w:rsidR="0000323A" w:rsidRPr="0000323A" w:rsidRDefault="0000323A" w:rsidP="00F127D0">
            <w:pPr>
              <w:widowControl w:val="0"/>
              <w:shd w:val="clear" w:color="auto" w:fill="FFFFFF"/>
              <w:spacing w:after="0"/>
              <w:jc w:val="center"/>
              <w:rPr>
                <w:lang w:val="en-US" w:eastAsia="en-US"/>
              </w:rPr>
            </w:pPr>
            <w:r w:rsidRPr="0000323A">
              <w:t>наличие</w:t>
            </w:r>
          </w:p>
        </w:tc>
      </w:tr>
      <w:tr w:rsidR="0000323A" w:rsidRPr="0000323A" w14:paraId="07EFEE2C" w14:textId="77777777" w:rsidTr="000276CA">
        <w:trPr>
          <w:trHeight w:val="20"/>
        </w:trPr>
        <w:tc>
          <w:tcPr>
            <w:tcW w:w="279" w:type="pct"/>
            <w:shd w:val="clear" w:color="auto" w:fill="auto"/>
            <w:vAlign w:val="center"/>
          </w:tcPr>
          <w:p w14:paraId="09FDBEDE" w14:textId="77777777" w:rsidR="0000323A" w:rsidRPr="0000323A" w:rsidRDefault="0000323A" w:rsidP="00F127D0">
            <w:pPr>
              <w:widowControl w:val="0"/>
              <w:shd w:val="clear" w:color="auto" w:fill="FFFFFF"/>
              <w:spacing w:after="0"/>
              <w:jc w:val="center"/>
              <w:rPr>
                <w:lang w:eastAsia="en-US"/>
              </w:rPr>
            </w:pPr>
            <w:r w:rsidRPr="0000323A">
              <w:rPr>
                <w:lang w:eastAsia="en-US"/>
              </w:rPr>
              <w:t>5</w:t>
            </w:r>
          </w:p>
        </w:tc>
        <w:tc>
          <w:tcPr>
            <w:tcW w:w="2505" w:type="pct"/>
            <w:shd w:val="clear" w:color="auto" w:fill="auto"/>
          </w:tcPr>
          <w:p w14:paraId="668FFCA0" w14:textId="77777777" w:rsidR="0000323A" w:rsidRPr="0000323A" w:rsidRDefault="0000323A" w:rsidP="00F127D0">
            <w:pPr>
              <w:widowControl w:val="0"/>
              <w:shd w:val="clear" w:color="auto" w:fill="FFFFFF"/>
              <w:spacing w:after="0"/>
              <w:jc w:val="left"/>
              <w:rPr>
                <w:lang w:eastAsia="en-US"/>
              </w:rPr>
            </w:pPr>
            <w:r w:rsidRPr="0000323A">
              <w:t>Ходовые осветительные приборы</w:t>
            </w:r>
          </w:p>
        </w:tc>
        <w:tc>
          <w:tcPr>
            <w:tcW w:w="2216" w:type="pct"/>
            <w:shd w:val="clear" w:color="auto" w:fill="auto"/>
          </w:tcPr>
          <w:p w14:paraId="3CDB65E2" w14:textId="77777777" w:rsidR="0000323A" w:rsidRPr="0000323A" w:rsidRDefault="0000323A" w:rsidP="00F127D0">
            <w:pPr>
              <w:widowControl w:val="0"/>
              <w:shd w:val="clear" w:color="auto" w:fill="FFFFFF"/>
              <w:spacing w:after="0"/>
              <w:jc w:val="center"/>
              <w:rPr>
                <w:lang w:val="en-US" w:eastAsia="en-US"/>
              </w:rPr>
            </w:pPr>
            <w:r w:rsidRPr="0000323A">
              <w:t>наличие</w:t>
            </w:r>
          </w:p>
        </w:tc>
      </w:tr>
      <w:tr w:rsidR="0000323A" w:rsidRPr="0000323A" w14:paraId="3EE2A298" w14:textId="77777777" w:rsidTr="000276CA">
        <w:trPr>
          <w:trHeight w:val="20"/>
        </w:trPr>
        <w:tc>
          <w:tcPr>
            <w:tcW w:w="279" w:type="pct"/>
            <w:shd w:val="clear" w:color="auto" w:fill="auto"/>
            <w:vAlign w:val="center"/>
          </w:tcPr>
          <w:p w14:paraId="1A90D372" w14:textId="77777777" w:rsidR="0000323A" w:rsidRPr="0000323A" w:rsidRDefault="0000323A" w:rsidP="00F127D0">
            <w:pPr>
              <w:widowControl w:val="0"/>
              <w:shd w:val="clear" w:color="auto" w:fill="FFFFFF"/>
              <w:spacing w:after="0"/>
              <w:jc w:val="center"/>
              <w:rPr>
                <w:lang w:eastAsia="en-US"/>
              </w:rPr>
            </w:pPr>
            <w:r w:rsidRPr="0000323A">
              <w:rPr>
                <w:lang w:eastAsia="en-US"/>
              </w:rPr>
              <w:t>6</w:t>
            </w:r>
          </w:p>
        </w:tc>
        <w:tc>
          <w:tcPr>
            <w:tcW w:w="2505" w:type="pct"/>
            <w:shd w:val="clear" w:color="auto" w:fill="auto"/>
          </w:tcPr>
          <w:p w14:paraId="410C7E80" w14:textId="77777777" w:rsidR="0000323A" w:rsidRPr="0000323A" w:rsidRDefault="0000323A" w:rsidP="00F127D0">
            <w:pPr>
              <w:widowControl w:val="0"/>
              <w:shd w:val="clear" w:color="auto" w:fill="FFFFFF"/>
              <w:spacing w:after="0"/>
              <w:jc w:val="left"/>
              <w:rPr>
                <w:lang w:eastAsia="en-US"/>
              </w:rPr>
            </w:pPr>
            <w:r w:rsidRPr="0000323A">
              <w:t>Проблесковый маяк на крыше</w:t>
            </w:r>
          </w:p>
        </w:tc>
        <w:tc>
          <w:tcPr>
            <w:tcW w:w="2216" w:type="pct"/>
            <w:shd w:val="clear" w:color="auto" w:fill="auto"/>
          </w:tcPr>
          <w:p w14:paraId="175DD649" w14:textId="77777777" w:rsidR="0000323A" w:rsidRPr="0000323A" w:rsidRDefault="0000323A" w:rsidP="00F127D0">
            <w:pPr>
              <w:widowControl w:val="0"/>
              <w:shd w:val="clear" w:color="auto" w:fill="FFFFFF"/>
              <w:spacing w:after="0"/>
              <w:jc w:val="center"/>
              <w:rPr>
                <w:lang w:val="en-US" w:eastAsia="en-US"/>
              </w:rPr>
            </w:pPr>
            <w:r w:rsidRPr="0000323A">
              <w:t>наличие</w:t>
            </w:r>
          </w:p>
        </w:tc>
      </w:tr>
    </w:tbl>
    <w:p w14:paraId="6A09F221" w14:textId="77777777" w:rsidR="0000323A" w:rsidRPr="00DA626C" w:rsidRDefault="0000323A" w:rsidP="00DA626C">
      <w:pPr>
        <w:suppressAutoHyphens/>
        <w:spacing w:after="0" w:line="200" w:lineRule="atLeast"/>
        <w:rPr>
          <w:rFonts w:eastAsia="Calibri"/>
          <w:b/>
          <w:color w:val="000000"/>
          <w:lang w:eastAsia="ar-SA"/>
        </w:rPr>
      </w:pPr>
    </w:p>
    <w:p w14:paraId="19F6229F" w14:textId="2CD31259" w:rsidR="00E53EE8" w:rsidRPr="009E18EF" w:rsidRDefault="004B7FF5" w:rsidP="00E53EE8">
      <w:pPr>
        <w:spacing w:after="0"/>
        <w:ind w:firstLine="360"/>
        <w:rPr>
          <w:b/>
          <w:bCs/>
        </w:rPr>
      </w:pPr>
      <w:r>
        <w:rPr>
          <w:b/>
          <w:bCs/>
          <w:sz w:val="27"/>
          <w:szCs w:val="27"/>
        </w:rPr>
        <w:t xml:space="preserve">  </w:t>
      </w:r>
      <w:r w:rsidR="00E53EE8">
        <w:rPr>
          <w:b/>
          <w:bCs/>
          <w:sz w:val="27"/>
          <w:szCs w:val="27"/>
        </w:rPr>
        <w:t xml:space="preserve">2. </w:t>
      </w:r>
      <w:r w:rsidR="00E53EE8" w:rsidRPr="009E18EF">
        <w:rPr>
          <w:b/>
          <w:bCs/>
        </w:rPr>
        <w:t>Общие требования к качеству и гарантийным обязательствам поставляемого товара:</w:t>
      </w:r>
    </w:p>
    <w:p w14:paraId="5C29E289" w14:textId="3356AD96" w:rsidR="00E53EE8" w:rsidRDefault="00E53EE8" w:rsidP="00E53EE8">
      <w:pPr>
        <w:spacing w:after="0"/>
        <w:ind w:firstLine="360"/>
      </w:pPr>
      <w:r w:rsidRPr="00D51EC2">
        <w:t xml:space="preserve">Качество поставляемых товаров и маркировка должны соответствовать </w:t>
      </w:r>
      <w:r>
        <w:t xml:space="preserve">требованиям, установленным техническим регламентом </w:t>
      </w:r>
      <w:r w:rsidRPr="00D51EC2">
        <w:t>ТР ТС 031/2012 «О безопасности сельскохозяйственных и лесохозяйственных тракторов и прицепов к ним»</w:t>
      </w:r>
      <w:r>
        <w:t xml:space="preserve"> и техническим регламентом </w:t>
      </w:r>
      <w:r w:rsidRPr="00D51EC2">
        <w:t>ТР ТС 010/2011 «О безопасности машин и оборудования».</w:t>
      </w:r>
    </w:p>
    <w:p w14:paraId="74FAE50D" w14:textId="3BE5F3B2" w:rsidR="000D690F" w:rsidRPr="007D02FA" w:rsidRDefault="000D690F" w:rsidP="000D690F">
      <w:pPr>
        <w:autoSpaceDE w:val="0"/>
        <w:spacing w:after="0" w:line="200" w:lineRule="atLeast"/>
        <w:ind w:firstLine="360"/>
        <w:rPr>
          <w:bCs/>
          <w:color w:val="000000"/>
        </w:rPr>
      </w:pPr>
      <w:r>
        <w:rPr>
          <w:color w:val="000000"/>
        </w:rPr>
        <w:t>Наличие с</w:t>
      </w:r>
      <w:r w:rsidRPr="00A40B73">
        <w:rPr>
          <w:color w:val="000000"/>
        </w:rPr>
        <w:t>ертификат</w:t>
      </w:r>
      <w:r>
        <w:rPr>
          <w:color w:val="000000"/>
        </w:rPr>
        <w:t>а</w:t>
      </w:r>
      <w:r w:rsidRPr="00A40B73">
        <w:rPr>
          <w:color w:val="000000"/>
        </w:rPr>
        <w:t xml:space="preserve"> соответствия Российской Федерации на </w:t>
      </w:r>
      <w:r>
        <w:rPr>
          <w:color w:val="000000"/>
        </w:rPr>
        <w:t>автогрейдер</w:t>
      </w:r>
      <w:r w:rsidRPr="00A40B73">
        <w:rPr>
          <w:color w:val="000000"/>
        </w:rPr>
        <w:t>, дающий право на работу с навесным оборудованием и проблесковым маячком на дорогах общего пользования</w:t>
      </w:r>
      <w:r>
        <w:rPr>
          <w:color w:val="000000"/>
        </w:rPr>
        <w:t>,</w:t>
      </w:r>
      <w:r w:rsidRPr="00A40B73">
        <w:rPr>
          <w:color w:val="000000"/>
        </w:rPr>
        <w:t xml:space="preserve"> с соответствующими отметками в паспорте </w:t>
      </w:r>
      <w:r>
        <w:rPr>
          <w:color w:val="000000"/>
        </w:rPr>
        <w:t>– предоставляется вместе с товаром, во время поставки</w:t>
      </w:r>
      <w:r w:rsidRPr="00A40B73">
        <w:rPr>
          <w:color w:val="000000"/>
        </w:rPr>
        <w:t>.</w:t>
      </w:r>
      <w:r w:rsidRPr="00AC206D">
        <w:rPr>
          <w:bCs/>
          <w:color w:val="000000"/>
        </w:rPr>
        <w:t xml:space="preserve"> </w:t>
      </w:r>
    </w:p>
    <w:p w14:paraId="5401C357" w14:textId="3F418B40" w:rsidR="00E53EE8" w:rsidRPr="00174A0D" w:rsidRDefault="00E53EE8" w:rsidP="009E54F0">
      <w:pPr>
        <w:spacing w:after="0"/>
        <w:ind w:firstLine="360"/>
        <w:rPr>
          <w:bCs/>
        </w:rPr>
      </w:pPr>
      <w:r w:rsidRPr="00174A0D">
        <w:rPr>
          <w:bCs/>
        </w:rPr>
        <w:t xml:space="preserve">Поставляемый товар должен быть новым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62AFBCFE" w14:textId="58CC7C6A" w:rsidR="00E53EE8" w:rsidRPr="000B4A2A" w:rsidRDefault="00E53EE8" w:rsidP="009E54F0">
      <w:pPr>
        <w:spacing w:after="0"/>
        <w:ind w:firstLine="360"/>
        <w:rPr>
          <w:bCs/>
        </w:rPr>
      </w:pPr>
      <w:r w:rsidRPr="000B4A2A">
        <w:rPr>
          <w:bCs/>
        </w:rPr>
        <w:t xml:space="preserve">Транспортное средство должно содержать полный комплект документов, требуемый для эксплуатации и регистрации в ГИБДД. При поставке товара Поставщик передает Заказчику документы: </w:t>
      </w:r>
      <w:bookmarkStart w:id="98" w:name="_Hlk163202096"/>
      <w:r w:rsidRPr="000B4A2A">
        <w:rPr>
          <w:bCs/>
          <w:iCs/>
        </w:rPr>
        <w:t xml:space="preserve">выписку из электронного паспорта транспортного средства (ЭПТС), </w:t>
      </w:r>
      <w:r w:rsidRPr="000B4A2A">
        <w:rPr>
          <w:bCs/>
        </w:rPr>
        <w:t xml:space="preserve">сервисную книжку, </w:t>
      </w:r>
      <w:r w:rsidRPr="00D51EC2">
        <w:rPr>
          <w:bCs/>
        </w:rPr>
        <w:t>сертификат соответствия</w:t>
      </w:r>
      <w:r w:rsidRPr="000B4A2A">
        <w:rPr>
          <w:bCs/>
        </w:rPr>
        <w:t xml:space="preserve">, </w:t>
      </w:r>
      <w:bookmarkStart w:id="99" w:name="_Hlk163207943"/>
      <w:r w:rsidRPr="000B4A2A">
        <w:rPr>
          <w:bCs/>
          <w:iCs/>
        </w:rPr>
        <w:t>оригинал или в установленном порядке заверенную копию документа, удостоверяющего соответствие колесной техники, действующим требованиям по безопасности и экологическим стандартам технического регламента ТР ТС 031/2012 «О безопасности сельскохозяйственных и лесохозяйственных тракторов и прицепов к ним», ТР ТС 010/2011 «О безопасности машин и оборудования»</w:t>
      </w:r>
      <w:bookmarkEnd w:id="99"/>
      <w:r w:rsidRPr="000B4A2A">
        <w:rPr>
          <w:bCs/>
        </w:rPr>
        <w:t xml:space="preserve">, инструкция по эксплуатации и т.п. Вместе с машиной передаются ключи в двух экземплярах. </w:t>
      </w:r>
    </w:p>
    <w:bookmarkEnd w:id="98"/>
    <w:p w14:paraId="0AF234B1" w14:textId="77777777" w:rsidR="00E53EE8" w:rsidRPr="000B4A2A" w:rsidRDefault="00E53EE8" w:rsidP="009E54F0">
      <w:pPr>
        <w:spacing w:after="0"/>
        <w:ind w:firstLine="360"/>
        <w:rPr>
          <w:bCs/>
        </w:rPr>
      </w:pPr>
      <w:r w:rsidRPr="000B4A2A">
        <w:rPr>
          <w:bCs/>
        </w:rPr>
        <w:t>Все необходимые руководства пользователя (инструкции по эксплуатации) должны быть на русском языке.</w:t>
      </w:r>
    </w:p>
    <w:p w14:paraId="08DC2AAB" w14:textId="77777777" w:rsidR="00E53EE8" w:rsidRPr="000B4A2A" w:rsidRDefault="00E53EE8" w:rsidP="009E54F0">
      <w:pPr>
        <w:spacing w:after="0"/>
        <w:ind w:firstLine="360"/>
        <w:rPr>
          <w:bCs/>
        </w:rPr>
      </w:pPr>
      <w:r w:rsidRPr="000B4A2A">
        <w:rPr>
          <w:bCs/>
        </w:rPr>
        <w:t>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поставленному товару.</w:t>
      </w:r>
    </w:p>
    <w:p w14:paraId="015D96BA" w14:textId="77DBD71A" w:rsidR="00E53EE8" w:rsidRPr="000B4A2A" w:rsidRDefault="004B7FF5" w:rsidP="00E53EE8">
      <w:pPr>
        <w:spacing w:after="0"/>
        <w:ind w:firstLine="708"/>
        <w:rPr>
          <w:b/>
          <w:bCs/>
          <w:iCs/>
        </w:rPr>
      </w:pPr>
      <w:r>
        <w:rPr>
          <w:b/>
          <w:bCs/>
          <w:iCs/>
        </w:rPr>
        <w:t xml:space="preserve">3. </w:t>
      </w:r>
      <w:r w:rsidR="00E53EE8" w:rsidRPr="000B4A2A">
        <w:rPr>
          <w:b/>
          <w:bCs/>
          <w:iCs/>
        </w:rPr>
        <w:t xml:space="preserve"> Гарантийные обязательства:</w:t>
      </w:r>
    </w:p>
    <w:p w14:paraId="7E6BFE4F" w14:textId="6FCFFE31" w:rsidR="00E53EE8" w:rsidRPr="007A000B" w:rsidRDefault="00E53EE8" w:rsidP="00E53EE8">
      <w:pPr>
        <w:spacing w:after="0"/>
        <w:ind w:firstLine="708"/>
        <w:rPr>
          <w:bCs/>
          <w:iCs/>
        </w:rPr>
      </w:pPr>
      <w:r w:rsidRPr="000B4A2A">
        <w:rPr>
          <w:bCs/>
          <w:iCs/>
        </w:rPr>
        <w:t xml:space="preserve">Гарантия на транспортное средство не менее 12 (двенадцать) месяцев или </w:t>
      </w:r>
      <w:r w:rsidR="0027634F">
        <w:rPr>
          <w:bCs/>
          <w:iCs/>
        </w:rPr>
        <w:t xml:space="preserve">не менее </w:t>
      </w:r>
      <w:r w:rsidRPr="000B4A2A">
        <w:rPr>
          <w:bCs/>
          <w:iCs/>
        </w:rPr>
        <w:t>1</w:t>
      </w:r>
      <w:r w:rsidR="00141F80">
        <w:rPr>
          <w:bCs/>
          <w:iCs/>
        </w:rPr>
        <w:t>500</w:t>
      </w:r>
      <w:r w:rsidRPr="000B4A2A">
        <w:rPr>
          <w:bCs/>
          <w:iCs/>
        </w:rPr>
        <w:t xml:space="preserve"> (тысяч</w:t>
      </w:r>
      <w:r>
        <w:rPr>
          <w:bCs/>
          <w:iCs/>
        </w:rPr>
        <w:t>а</w:t>
      </w:r>
      <w:r w:rsidR="00141F80">
        <w:rPr>
          <w:bCs/>
          <w:iCs/>
        </w:rPr>
        <w:t xml:space="preserve"> пятьсот</w:t>
      </w:r>
      <w:r w:rsidRPr="000B4A2A">
        <w:rPr>
          <w:bCs/>
          <w:iCs/>
        </w:rPr>
        <w:t>) моточасов с даты подписания акта приема-передачи и товарной накладной.</w:t>
      </w:r>
    </w:p>
    <w:p w14:paraId="639DBD81" w14:textId="77777777" w:rsidR="00E53EE8" w:rsidRDefault="00E53EE8" w:rsidP="00973E57">
      <w:pPr>
        <w:suppressAutoHyphens/>
        <w:spacing w:after="0" w:line="200" w:lineRule="atLeast"/>
        <w:rPr>
          <w:rFonts w:eastAsia="Calibri" w:cs="Calibri"/>
          <w:b/>
          <w:bCs/>
          <w:color w:val="000000"/>
          <w:lang w:eastAsia="ar-SA"/>
        </w:rPr>
      </w:pPr>
    </w:p>
    <w:bookmarkEnd w:id="97"/>
    <w:p w14:paraId="7089A6F3" w14:textId="77777777" w:rsidR="00E53EE8" w:rsidRDefault="00E53EE8" w:rsidP="00973E57">
      <w:pPr>
        <w:suppressAutoHyphens/>
        <w:spacing w:after="0" w:line="200" w:lineRule="atLeast"/>
        <w:rPr>
          <w:rFonts w:eastAsia="Calibri" w:cs="Calibri"/>
          <w:b/>
          <w:bCs/>
          <w:color w:val="000000"/>
          <w:lang w:eastAsia="ar-SA"/>
        </w:rPr>
      </w:pPr>
    </w:p>
    <w:p w14:paraId="24F1F525" w14:textId="77777777" w:rsidR="00E53EE8" w:rsidRDefault="00E53EE8" w:rsidP="00973E57">
      <w:pPr>
        <w:suppressAutoHyphens/>
        <w:spacing w:after="0" w:line="200" w:lineRule="atLeast"/>
        <w:rPr>
          <w:rFonts w:eastAsia="Calibri" w:cs="Calibri"/>
          <w:b/>
          <w:bCs/>
          <w:color w:val="000000"/>
          <w:lang w:eastAsia="ar-SA"/>
        </w:rPr>
      </w:pPr>
    </w:p>
    <w:p w14:paraId="14FBAAC1" w14:textId="77777777" w:rsidR="00E53EE8" w:rsidRDefault="00E53EE8" w:rsidP="00973E57">
      <w:pPr>
        <w:suppressAutoHyphens/>
        <w:spacing w:after="0" w:line="200" w:lineRule="atLeast"/>
        <w:rPr>
          <w:rFonts w:eastAsia="Calibri" w:cs="Calibri"/>
          <w:b/>
          <w:bCs/>
          <w:color w:val="000000"/>
          <w:lang w:eastAsia="ar-SA"/>
        </w:rPr>
      </w:pPr>
    </w:p>
    <w:p w14:paraId="093790CD" w14:textId="77777777" w:rsidR="0014243F" w:rsidRDefault="0014243F" w:rsidP="00330CAD">
      <w:pPr>
        <w:spacing w:after="0"/>
        <w:jc w:val="center"/>
      </w:pPr>
    </w:p>
    <w:p w14:paraId="46005324" w14:textId="77777777" w:rsidR="006B2CFB" w:rsidRDefault="006B2CFB" w:rsidP="00330CAD">
      <w:pPr>
        <w:spacing w:after="0"/>
        <w:jc w:val="center"/>
      </w:pPr>
    </w:p>
    <w:p w14:paraId="4473323A" w14:textId="77777777" w:rsidR="006B2CFB" w:rsidRPr="0014243F" w:rsidRDefault="006B2CFB"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2B9F23F7" w14:textId="77777777" w:rsidR="00DF600F" w:rsidRDefault="00DF600F" w:rsidP="004D4D29">
      <w:pPr>
        <w:spacing w:after="0"/>
        <w:jc w:val="center"/>
        <w:rPr>
          <w:b/>
          <w:bCs/>
        </w:rPr>
      </w:pPr>
    </w:p>
    <w:sectPr w:rsidR="00DF600F" w:rsidSect="00DA5390">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3242" w14:textId="77777777" w:rsidR="00DA5390" w:rsidRDefault="00DA5390" w:rsidP="000F58EE">
      <w:r>
        <w:separator/>
      </w:r>
    </w:p>
  </w:endnote>
  <w:endnote w:type="continuationSeparator" w:id="0">
    <w:p w14:paraId="5F3AE148" w14:textId="77777777" w:rsidR="00DA5390" w:rsidRDefault="00DA539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D4E9" w14:textId="14673045" w:rsidR="00BB5371" w:rsidRDefault="0001379E" w:rsidP="0001379E">
    <w:pPr>
      <w:pStyle w:val="ad"/>
      <w:pBdr>
        <w:top w:val="thinThickSmallGap" w:sz="24" w:space="0" w:color="823B0B" w:themeColor="accent2" w:themeShade="7F"/>
      </w:pBdr>
      <w:tabs>
        <w:tab w:val="right" w:pos="10065"/>
      </w:tabs>
      <w:jc w:val="left"/>
      <w:rPr>
        <w:sz w:val="22"/>
        <w:szCs w:val="22"/>
      </w:rPr>
    </w:pPr>
    <w:bookmarkStart w:id="94" w:name="_Hlk136265998"/>
    <w:bookmarkStart w:id="95" w:name="_Hlk179275474"/>
    <w:r w:rsidRPr="00043F07">
      <w:rPr>
        <w:sz w:val="22"/>
        <w:szCs w:val="22"/>
      </w:rPr>
      <w:t>Конкурс в электронной форме на право заключения договора на поставк</w:t>
    </w:r>
    <w:r w:rsidR="008D2E56">
      <w:rPr>
        <w:sz w:val="22"/>
        <w:szCs w:val="22"/>
      </w:rPr>
      <w:t>а</w:t>
    </w:r>
    <w:r>
      <w:rPr>
        <w:sz w:val="22"/>
        <w:szCs w:val="22"/>
      </w:rPr>
      <w:t xml:space="preserve"> автогрейдера ДЗ-250 </w:t>
    </w:r>
    <w:r w:rsidRPr="00043F07">
      <w:rPr>
        <w:sz w:val="22"/>
        <w:szCs w:val="22"/>
      </w:rPr>
      <w:t>(или эквивалент).</w:t>
    </w:r>
    <w:bookmarkEnd w:id="94"/>
  </w:p>
  <w:bookmarkEnd w:id="95"/>
  <w:p w14:paraId="294B0905" w14:textId="6CB99764" w:rsidR="004011F5" w:rsidRPr="00237742" w:rsidRDefault="004011F5" w:rsidP="00043F07">
    <w:pPr>
      <w:pStyle w:val="ad"/>
      <w:pBdr>
        <w:top w:val="thinThickSmallGap" w:sz="24" w:space="0" w:color="823B0B" w:themeColor="accent2" w:themeShade="7F"/>
      </w:pBdr>
      <w:tabs>
        <w:tab w:val="right" w:pos="10065"/>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6026" w14:textId="32022490" w:rsidR="006A5584" w:rsidRDefault="006A5584" w:rsidP="00AD4729">
    <w:pPr>
      <w:pStyle w:val="ad"/>
      <w:pBdr>
        <w:top w:val="thinThickSmallGap" w:sz="24" w:space="0" w:color="823B0B" w:themeColor="accent2" w:themeShade="7F"/>
      </w:pBdr>
      <w:rPr>
        <w:sz w:val="20"/>
      </w:rPr>
    </w:pPr>
    <w:r>
      <w:rPr>
        <w:sz w:val="20"/>
      </w:rPr>
      <w:t>Конкурс в электронной форме на право заключения договора на поставку полноприводного автогрейдера тяжелого класса ДЗ-250 (или эквивалент)</w:t>
    </w:r>
    <w:r w:rsidR="00BF3E05">
      <w:rPr>
        <w:sz w:val="20"/>
      </w:rPr>
      <w:t>.</w:t>
    </w:r>
  </w:p>
  <w:p w14:paraId="01F5E604" w14:textId="77777777" w:rsidR="00BF3E05" w:rsidRPr="000836C2" w:rsidRDefault="00BF3E05" w:rsidP="00AD4729">
    <w:pPr>
      <w:pStyle w:val="ad"/>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F0C2" w14:textId="77777777" w:rsidR="00DA5390" w:rsidRDefault="00DA5390" w:rsidP="000F58EE">
      <w:r>
        <w:separator/>
      </w:r>
    </w:p>
  </w:footnote>
  <w:footnote w:type="continuationSeparator" w:id="0">
    <w:p w14:paraId="7DC5298F" w14:textId="77777777" w:rsidR="00DA5390" w:rsidRDefault="00DA5390" w:rsidP="000F58EE">
      <w:r>
        <w:continuationSeparator/>
      </w:r>
    </w:p>
  </w:footnote>
  <w:footnote w:id="1">
    <w:p w14:paraId="273BED02" w14:textId="3D551662"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16C72F03" w14:textId="564B8FC2" w:rsidR="006554CA" w:rsidRPr="00F00615" w:rsidRDefault="006554CA" w:rsidP="005C07C5">
      <w:pPr>
        <w:pStyle w:val="afff2"/>
        <w:jc w:val="both"/>
        <w:rPr>
          <w:sz w:val="16"/>
          <w:szCs w:val="16"/>
        </w:rPr>
      </w:pPr>
      <w:r w:rsidRPr="0045442E">
        <w:rPr>
          <w:rStyle w:val="afff4"/>
          <w:sz w:val="16"/>
          <w:szCs w:val="16"/>
        </w:rPr>
        <w:footnoteRef/>
      </w:r>
      <w:r w:rsidRPr="0045442E">
        <w:rPr>
          <w:sz w:val="16"/>
          <w:szCs w:val="16"/>
        </w:rPr>
        <w:t xml:space="preserve"> </w:t>
      </w:r>
      <w:r w:rsidRPr="00F00615">
        <w:rPr>
          <w:sz w:val="16"/>
          <w:szCs w:val="16"/>
        </w:rPr>
        <w:t>Указывается конкретный срок поставки товара,</w:t>
      </w:r>
      <w:r w:rsidR="00020ABC" w:rsidRPr="00F00615">
        <w:rPr>
          <w:sz w:val="16"/>
          <w:szCs w:val="16"/>
        </w:rPr>
        <w:t xml:space="preserve"> </w:t>
      </w:r>
      <w:r w:rsidR="00F00615">
        <w:rPr>
          <w:sz w:val="16"/>
          <w:szCs w:val="16"/>
        </w:rPr>
        <w:t xml:space="preserve">но </w:t>
      </w:r>
      <w:r w:rsidRPr="00F00615">
        <w:rPr>
          <w:sz w:val="16"/>
          <w:szCs w:val="16"/>
        </w:rPr>
        <w:t>не превы</w:t>
      </w:r>
      <w:r w:rsidR="00F00615">
        <w:rPr>
          <w:sz w:val="16"/>
          <w:szCs w:val="16"/>
        </w:rPr>
        <w:t>шающий</w:t>
      </w:r>
      <w:r w:rsidRPr="00F00615">
        <w:rPr>
          <w:sz w:val="16"/>
          <w:szCs w:val="16"/>
        </w:rPr>
        <w:t xml:space="preserve"> </w:t>
      </w:r>
      <w:r w:rsidR="00F00615" w:rsidRPr="00F00615">
        <w:rPr>
          <w:sz w:val="16"/>
          <w:szCs w:val="16"/>
        </w:rPr>
        <w:t>35 (тридцать пять)</w:t>
      </w:r>
      <w:r w:rsidRPr="00F00615">
        <w:rPr>
          <w:sz w:val="16"/>
          <w:szCs w:val="16"/>
        </w:rPr>
        <w:t xml:space="preserve"> </w:t>
      </w:r>
      <w:r w:rsidR="00312298" w:rsidRPr="00F00615">
        <w:rPr>
          <w:sz w:val="16"/>
          <w:szCs w:val="16"/>
        </w:rPr>
        <w:t>рабочих</w:t>
      </w:r>
      <w:r w:rsidRPr="00F00615">
        <w:rPr>
          <w:sz w:val="16"/>
          <w:szCs w:val="16"/>
        </w:rPr>
        <w:t xml:space="preserve"> дней с момента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B2719C8"/>
    <w:multiLevelType w:val="hybridMultilevel"/>
    <w:tmpl w:val="C8BE9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772263"/>
    <w:multiLevelType w:val="hybridMultilevel"/>
    <w:tmpl w:val="BA34F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8" w15:restartNumberingAfterBreak="0">
    <w:nsid w:val="20063E4E"/>
    <w:multiLevelType w:val="hybridMultilevel"/>
    <w:tmpl w:val="F6F25E8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0" w15:restartNumberingAfterBreak="0">
    <w:nsid w:val="22073194"/>
    <w:multiLevelType w:val="hybridMultilevel"/>
    <w:tmpl w:val="7794C7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5EF7EF3"/>
    <w:multiLevelType w:val="hybridMultilevel"/>
    <w:tmpl w:val="2556D11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694EB1"/>
    <w:multiLevelType w:val="hybridMultilevel"/>
    <w:tmpl w:val="3FB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5" w15:restartNumberingAfterBreak="0">
    <w:nsid w:val="2E861687"/>
    <w:multiLevelType w:val="hybridMultilevel"/>
    <w:tmpl w:val="326CB60E"/>
    <w:lvl w:ilvl="0" w:tplc="AA505B32">
      <w:start w:val="1"/>
      <w:numFmt w:val="decimal"/>
      <w:lvlText w:val="%1."/>
      <w:lvlJc w:val="righ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7" w15:restartNumberingAfterBreak="0">
    <w:nsid w:val="3A185D21"/>
    <w:multiLevelType w:val="hybridMultilevel"/>
    <w:tmpl w:val="D028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B63732C"/>
    <w:multiLevelType w:val="multilevel"/>
    <w:tmpl w:val="7AC67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A395C"/>
    <w:multiLevelType w:val="multilevel"/>
    <w:tmpl w:val="0D94594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start w:val="1"/>
      <w:numFmt w:val="decimal"/>
      <w:lvlText w:val="%1.%2.%3"/>
      <w:lvlJc w:val="left"/>
      <w:pPr>
        <w:tabs>
          <w:tab w:val="num" w:pos="1560"/>
        </w:tabs>
        <w:ind w:left="1560" w:hanging="1134"/>
      </w:pPr>
      <w:rPr>
        <w:rFonts w:hint="default"/>
        <w:b w:val="0"/>
        <w:i w:val="0"/>
        <w:color w:val="auto"/>
        <w:sz w:val="24"/>
        <w:szCs w:val="24"/>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2EF7072"/>
    <w:multiLevelType w:val="hybridMultilevel"/>
    <w:tmpl w:val="BA18DA3A"/>
    <w:lvl w:ilvl="0" w:tplc="E660B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AC2643"/>
    <w:multiLevelType w:val="hybridMultilevel"/>
    <w:tmpl w:val="A0D2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FF1007"/>
    <w:multiLevelType w:val="hybridMultilevel"/>
    <w:tmpl w:val="7228F0B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6276CD"/>
    <w:multiLevelType w:val="hybridMultilevel"/>
    <w:tmpl w:val="5762C51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E35714"/>
    <w:multiLevelType w:val="multilevel"/>
    <w:tmpl w:val="372CE7E8"/>
    <w:lvl w:ilvl="0">
      <w:start w:val="1"/>
      <w:numFmt w:val="decimal"/>
      <w:lvlText w:val="%1."/>
      <w:lvlJc w:val="left"/>
      <w:pPr>
        <w:ind w:left="720" w:hanging="360"/>
      </w:pPr>
      <w:rPr>
        <w:rFonts w:hint="default"/>
      </w:rPr>
    </w:lvl>
    <w:lvl w:ilvl="1">
      <w:start w:val="1"/>
      <w:numFmt w:val="decimal"/>
      <w:isLgl/>
      <w:lvlText w:val="%1.%2."/>
      <w:lvlJc w:val="left"/>
      <w:pPr>
        <w:ind w:left="900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A176515"/>
    <w:multiLevelType w:val="hybridMultilevel"/>
    <w:tmpl w:val="5286635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BA3039"/>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640CE0"/>
    <w:multiLevelType w:val="hybridMultilevel"/>
    <w:tmpl w:val="2292940E"/>
    <w:lvl w:ilvl="0" w:tplc="8410ED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EF6426E"/>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46" w15:restartNumberingAfterBreak="0">
    <w:nsid w:val="612047AB"/>
    <w:multiLevelType w:val="hybridMultilevel"/>
    <w:tmpl w:val="94B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1258B9"/>
    <w:multiLevelType w:val="hybridMultilevel"/>
    <w:tmpl w:val="9994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D05B80"/>
    <w:multiLevelType w:val="hybridMultilevel"/>
    <w:tmpl w:val="1018CDFE"/>
    <w:lvl w:ilvl="0" w:tplc="1EFC24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23104B"/>
    <w:multiLevelType w:val="hybridMultilevel"/>
    <w:tmpl w:val="B8B0BC40"/>
    <w:lvl w:ilvl="0" w:tplc="CA8632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DE6FB0"/>
    <w:multiLevelType w:val="hybridMultilevel"/>
    <w:tmpl w:val="6A687F24"/>
    <w:lvl w:ilvl="0" w:tplc="F672FFB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CA5BE1"/>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647010"/>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838259">
    <w:abstractNumId w:val="33"/>
  </w:num>
  <w:num w:numId="2" w16cid:durableId="110442510">
    <w:abstractNumId w:val="22"/>
  </w:num>
  <w:num w:numId="3" w16cid:durableId="301086565">
    <w:abstractNumId w:val="34"/>
  </w:num>
  <w:num w:numId="4" w16cid:durableId="1531070570">
    <w:abstractNumId w:val="19"/>
  </w:num>
  <w:num w:numId="5" w16cid:durableId="1038898409">
    <w:abstractNumId w:val="12"/>
  </w:num>
  <w:num w:numId="6" w16cid:durableId="896628573">
    <w:abstractNumId w:val="13"/>
  </w:num>
  <w:num w:numId="7" w16cid:durableId="1100880034">
    <w:abstractNumId w:val="45"/>
  </w:num>
  <w:num w:numId="8" w16cid:durableId="750782217">
    <w:abstractNumId w:val="28"/>
  </w:num>
  <w:num w:numId="9" w16cid:durableId="2000110179">
    <w:abstractNumId w:val="26"/>
  </w:num>
  <w:num w:numId="10" w16cid:durableId="1641812416">
    <w:abstractNumId w:val="14"/>
  </w:num>
  <w:num w:numId="11" w16cid:durableId="606043807">
    <w:abstractNumId w:val="32"/>
  </w:num>
  <w:num w:numId="12" w16cid:durableId="17046719">
    <w:abstractNumId w:val="17"/>
  </w:num>
  <w:num w:numId="13" w16cid:durableId="309752703">
    <w:abstractNumId w:val="50"/>
  </w:num>
  <w:num w:numId="14" w16cid:durableId="1489906217">
    <w:abstractNumId w:val="30"/>
  </w:num>
  <w:num w:numId="15" w16cid:durableId="731658666">
    <w:abstractNumId w:val="46"/>
  </w:num>
  <w:num w:numId="16" w16cid:durableId="1772582535">
    <w:abstractNumId w:val="24"/>
  </w:num>
  <w:num w:numId="17" w16cid:durableId="548347247">
    <w:abstractNumId w:val="24"/>
  </w:num>
  <w:num w:numId="18" w16cid:durableId="143548719">
    <w:abstractNumId w:val="43"/>
  </w:num>
  <w:num w:numId="19" w16cid:durableId="2047632090">
    <w:abstractNumId w:val="31"/>
  </w:num>
  <w:num w:numId="20" w16cid:durableId="407701619">
    <w:abstractNumId w:val="36"/>
  </w:num>
  <w:num w:numId="21" w16cid:durableId="1457065597">
    <w:abstractNumId w:val="15"/>
  </w:num>
  <w:num w:numId="22" w16cid:durableId="335575027">
    <w:abstractNumId w:val="20"/>
  </w:num>
  <w:num w:numId="23" w16cid:durableId="2023897986">
    <w:abstractNumId w:val="42"/>
  </w:num>
  <w:num w:numId="24" w16cid:durableId="999115547">
    <w:abstractNumId w:val="48"/>
  </w:num>
  <w:num w:numId="25" w16cid:durableId="495655174">
    <w:abstractNumId w:val="47"/>
  </w:num>
  <w:num w:numId="26" w16cid:durableId="12344686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011949">
    <w:abstractNumId w:val="23"/>
  </w:num>
  <w:num w:numId="28" w16cid:durableId="101072852">
    <w:abstractNumId w:val="52"/>
  </w:num>
  <w:num w:numId="29" w16cid:durableId="1959023850">
    <w:abstractNumId w:val="38"/>
  </w:num>
  <w:num w:numId="30" w16cid:durableId="156919039">
    <w:abstractNumId w:val="21"/>
  </w:num>
  <w:num w:numId="31" w16cid:durableId="1578444328">
    <w:abstractNumId w:val="25"/>
  </w:num>
  <w:num w:numId="32" w16cid:durableId="1250654905">
    <w:abstractNumId w:val="44"/>
  </w:num>
  <w:num w:numId="33" w16cid:durableId="304625292">
    <w:abstractNumId w:val="53"/>
  </w:num>
  <w:num w:numId="34" w16cid:durableId="1218274474">
    <w:abstractNumId w:val="16"/>
  </w:num>
  <w:num w:numId="35" w16cid:durableId="494493858">
    <w:abstractNumId w:val="51"/>
  </w:num>
  <w:num w:numId="36" w16cid:durableId="2077432817">
    <w:abstractNumId w:val="27"/>
  </w:num>
  <w:num w:numId="37" w16cid:durableId="193930534">
    <w:abstractNumId w:val="37"/>
  </w:num>
  <w:num w:numId="38" w16cid:durableId="59519637">
    <w:abstractNumId w:val="18"/>
  </w:num>
  <w:num w:numId="39" w16cid:durableId="337928053">
    <w:abstractNumId w:val="40"/>
  </w:num>
  <w:num w:numId="40" w16cid:durableId="1137181422">
    <w:abstractNumId w:val="41"/>
  </w:num>
  <w:num w:numId="41" w16cid:durableId="1688751641">
    <w:abstractNumId w:val="54"/>
  </w:num>
  <w:num w:numId="42" w16cid:durableId="711853703">
    <w:abstractNumId w:val="39"/>
  </w:num>
  <w:num w:numId="43" w16cid:durableId="1151142163">
    <w:abstractNumId w:val="35"/>
  </w:num>
  <w:num w:numId="44" w16cid:durableId="1215043945">
    <w:abstractNumId w:val="29"/>
  </w:num>
  <w:num w:numId="45" w16cid:durableId="1937591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1987384">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06B"/>
    <w:rsid w:val="0000157D"/>
    <w:rsid w:val="00001844"/>
    <w:rsid w:val="00001B92"/>
    <w:rsid w:val="00001EA8"/>
    <w:rsid w:val="0000227D"/>
    <w:rsid w:val="00002751"/>
    <w:rsid w:val="000028C5"/>
    <w:rsid w:val="0000323A"/>
    <w:rsid w:val="000034FD"/>
    <w:rsid w:val="0000410C"/>
    <w:rsid w:val="00004758"/>
    <w:rsid w:val="00004D46"/>
    <w:rsid w:val="00004FF0"/>
    <w:rsid w:val="0000528A"/>
    <w:rsid w:val="0000542D"/>
    <w:rsid w:val="000054E3"/>
    <w:rsid w:val="00005687"/>
    <w:rsid w:val="000069FD"/>
    <w:rsid w:val="00006FEB"/>
    <w:rsid w:val="00007307"/>
    <w:rsid w:val="00007CAF"/>
    <w:rsid w:val="0001020B"/>
    <w:rsid w:val="000109DD"/>
    <w:rsid w:val="00010AA6"/>
    <w:rsid w:val="00011234"/>
    <w:rsid w:val="0001183E"/>
    <w:rsid w:val="000123C8"/>
    <w:rsid w:val="00012413"/>
    <w:rsid w:val="00012640"/>
    <w:rsid w:val="00013303"/>
    <w:rsid w:val="0001379E"/>
    <w:rsid w:val="00013C47"/>
    <w:rsid w:val="00014284"/>
    <w:rsid w:val="0001440B"/>
    <w:rsid w:val="0001493A"/>
    <w:rsid w:val="0001548D"/>
    <w:rsid w:val="00016131"/>
    <w:rsid w:val="000165AB"/>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1F50"/>
    <w:rsid w:val="00022824"/>
    <w:rsid w:val="00022C25"/>
    <w:rsid w:val="00022EBB"/>
    <w:rsid w:val="00023084"/>
    <w:rsid w:val="000230A8"/>
    <w:rsid w:val="00023103"/>
    <w:rsid w:val="000234C7"/>
    <w:rsid w:val="00023B28"/>
    <w:rsid w:val="00023B53"/>
    <w:rsid w:val="00023D1F"/>
    <w:rsid w:val="00023D2A"/>
    <w:rsid w:val="00023EE5"/>
    <w:rsid w:val="000248B0"/>
    <w:rsid w:val="00024A39"/>
    <w:rsid w:val="0002526B"/>
    <w:rsid w:val="00025A7B"/>
    <w:rsid w:val="00025C30"/>
    <w:rsid w:val="0002660B"/>
    <w:rsid w:val="00026F86"/>
    <w:rsid w:val="00027008"/>
    <w:rsid w:val="000276CA"/>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02"/>
    <w:rsid w:val="00034A8C"/>
    <w:rsid w:val="00035049"/>
    <w:rsid w:val="0003574E"/>
    <w:rsid w:val="00035AA0"/>
    <w:rsid w:val="00035B62"/>
    <w:rsid w:val="00035D51"/>
    <w:rsid w:val="00036342"/>
    <w:rsid w:val="00036D5F"/>
    <w:rsid w:val="00037717"/>
    <w:rsid w:val="00037A12"/>
    <w:rsid w:val="00040743"/>
    <w:rsid w:val="00040855"/>
    <w:rsid w:val="00040B0F"/>
    <w:rsid w:val="00040BCA"/>
    <w:rsid w:val="00041424"/>
    <w:rsid w:val="00041AE7"/>
    <w:rsid w:val="00041BB3"/>
    <w:rsid w:val="00041F51"/>
    <w:rsid w:val="0004203D"/>
    <w:rsid w:val="0004214C"/>
    <w:rsid w:val="00043340"/>
    <w:rsid w:val="00043969"/>
    <w:rsid w:val="00043AD0"/>
    <w:rsid w:val="00043F07"/>
    <w:rsid w:val="000444D0"/>
    <w:rsid w:val="00044E85"/>
    <w:rsid w:val="000456ED"/>
    <w:rsid w:val="000457D3"/>
    <w:rsid w:val="0004594F"/>
    <w:rsid w:val="00045A61"/>
    <w:rsid w:val="00045DA5"/>
    <w:rsid w:val="00045E60"/>
    <w:rsid w:val="000464BD"/>
    <w:rsid w:val="00046750"/>
    <w:rsid w:val="0004692A"/>
    <w:rsid w:val="00046B5B"/>
    <w:rsid w:val="00046D29"/>
    <w:rsid w:val="000508BB"/>
    <w:rsid w:val="00050FAC"/>
    <w:rsid w:val="0005147F"/>
    <w:rsid w:val="000514E3"/>
    <w:rsid w:val="00051C1C"/>
    <w:rsid w:val="00051FCF"/>
    <w:rsid w:val="0005244B"/>
    <w:rsid w:val="000526D2"/>
    <w:rsid w:val="00053B23"/>
    <w:rsid w:val="00053D60"/>
    <w:rsid w:val="0005446F"/>
    <w:rsid w:val="00054BB4"/>
    <w:rsid w:val="00054CF8"/>
    <w:rsid w:val="00054E32"/>
    <w:rsid w:val="00054F95"/>
    <w:rsid w:val="000553B9"/>
    <w:rsid w:val="00055BE9"/>
    <w:rsid w:val="00055C5D"/>
    <w:rsid w:val="000561B0"/>
    <w:rsid w:val="000561D5"/>
    <w:rsid w:val="00056BB4"/>
    <w:rsid w:val="00056F98"/>
    <w:rsid w:val="00057243"/>
    <w:rsid w:val="00057AF6"/>
    <w:rsid w:val="00057C8E"/>
    <w:rsid w:val="00060032"/>
    <w:rsid w:val="00060BA3"/>
    <w:rsid w:val="00060D27"/>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923"/>
    <w:rsid w:val="00067AE9"/>
    <w:rsid w:val="00070897"/>
    <w:rsid w:val="00070DF4"/>
    <w:rsid w:val="000719F6"/>
    <w:rsid w:val="00071C70"/>
    <w:rsid w:val="0007284E"/>
    <w:rsid w:val="000752AE"/>
    <w:rsid w:val="00075994"/>
    <w:rsid w:val="000759A8"/>
    <w:rsid w:val="00075A2C"/>
    <w:rsid w:val="00075BD7"/>
    <w:rsid w:val="00075DEA"/>
    <w:rsid w:val="00076265"/>
    <w:rsid w:val="0007631D"/>
    <w:rsid w:val="00076D11"/>
    <w:rsid w:val="00077265"/>
    <w:rsid w:val="0007736A"/>
    <w:rsid w:val="000775DF"/>
    <w:rsid w:val="00080A6F"/>
    <w:rsid w:val="00080AEC"/>
    <w:rsid w:val="00080C4B"/>
    <w:rsid w:val="00080E6A"/>
    <w:rsid w:val="00080F0D"/>
    <w:rsid w:val="00081B04"/>
    <w:rsid w:val="00081E4A"/>
    <w:rsid w:val="00081EAE"/>
    <w:rsid w:val="00082B6E"/>
    <w:rsid w:val="00083006"/>
    <w:rsid w:val="000832EB"/>
    <w:rsid w:val="000836C2"/>
    <w:rsid w:val="0008397A"/>
    <w:rsid w:val="00083E26"/>
    <w:rsid w:val="00084502"/>
    <w:rsid w:val="00084803"/>
    <w:rsid w:val="00084C53"/>
    <w:rsid w:val="00084C82"/>
    <w:rsid w:val="00084D5F"/>
    <w:rsid w:val="000856B5"/>
    <w:rsid w:val="00085DDA"/>
    <w:rsid w:val="00086591"/>
    <w:rsid w:val="00086F75"/>
    <w:rsid w:val="00087275"/>
    <w:rsid w:val="00087590"/>
    <w:rsid w:val="00087CB6"/>
    <w:rsid w:val="00087D92"/>
    <w:rsid w:val="00087E02"/>
    <w:rsid w:val="0009023C"/>
    <w:rsid w:val="00090845"/>
    <w:rsid w:val="00091512"/>
    <w:rsid w:val="00091623"/>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ABB"/>
    <w:rsid w:val="00096ABE"/>
    <w:rsid w:val="00097D7D"/>
    <w:rsid w:val="00097F63"/>
    <w:rsid w:val="000A0932"/>
    <w:rsid w:val="000A09B9"/>
    <w:rsid w:val="000A0F2D"/>
    <w:rsid w:val="000A14B0"/>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89"/>
    <w:rsid w:val="000A60AF"/>
    <w:rsid w:val="000A7CEA"/>
    <w:rsid w:val="000A7CF2"/>
    <w:rsid w:val="000B024C"/>
    <w:rsid w:val="000B0554"/>
    <w:rsid w:val="000B079C"/>
    <w:rsid w:val="000B15D1"/>
    <w:rsid w:val="000B1F16"/>
    <w:rsid w:val="000B1F54"/>
    <w:rsid w:val="000B2394"/>
    <w:rsid w:val="000B23C1"/>
    <w:rsid w:val="000B29A5"/>
    <w:rsid w:val="000B340B"/>
    <w:rsid w:val="000B3480"/>
    <w:rsid w:val="000B3623"/>
    <w:rsid w:val="000B3D57"/>
    <w:rsid w:val="000B3EA3"/>
    <w:rsid w:val="000B417E"/>
    <w:rsid w:val="000B4A2A"/>
    <w:rsid w:val="000B4BF2"/>
    <w:rsid w:val="000B4CD6"/>
    <w:rsid w:val="000B4E4A"/>
    <w:rsid w:val="000B58FE"/>
    <w:rsid w:val="000B59B7"/>
    <w:rsid w:val="000B615F"/>
    <w:rsid w:val="000B6450"/>
    <w:rsid w:val="000B6812"/>
    <w:rsid w:val="000B6DEE"/>
    <w:rsid w:val="000B7DC1"/>
    <w:rsid w:val="000B7F65"/>
    <w:rsid w:val="000C01F2"/>
    <w:rsid w:val="000C0B2B"/>
    <w:rsid w:val="000C0FF2"/>
    <w:rsid w:val="000C1155"/>
    <w:rsid w:val="000C118D"/>
    <w:rsid w:val="000C146F"/>
    <w:rsid w:val="000C14B2"/>
    <w:rsid w:val="000C178D"/>
    <w:rsid w:val="000C1BCD"/>
    <w:rsid w:val="000C1DDA"/>
    <w:rsid w:val="000C2566"/>
    <w:rsid w:val="000C269A"/>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322"/>
    <w:rsid w:val="000C6B5B"/>
    <w:rsid w:val="000C6C5E"/>
    <w:rsid w:val="000C7F07"/>
    <w:rsid w:val="000C7F11"/>
    <w:rsid w:val="000D0148"/>
    <w:rsid w:val="000D0720"/>
    <w:rsid w:val="000D0C47"/>
    <w:rsid w:val="000D13CC"/>
    <w:rsid w:val="000D1A52"/>
    <w:rsid w:val="000D1BA3"/>
    <w:rsid w:val="000D1BC8"/>
    <w:rsid w:val="000D2327"/>
    <w:rsid w:val="000D2655"/>
    <w:rsid w:val="000D2897"/>
    <w:rsid w:val="000D3292"/>
    <w:rsid w:val="000D351B"/>
    <w:rsid w:val="000D415A"/>
    <w:rsid w:val="000D5788"/>
    <w:rsid w:val="000D6446"/>
    <w:rsid w:val="000D6725"/>
    <w:rsid w:val="000D690F"/>
    <w:rsid w:val="000D6E99"/>
    <w:rsid w:val="000D70B4"/>
    <w:rsid w:val="000D7174"/>
    <w:rsid w:val="000D729E"/>
    <w:rsid w:val="000D75B4"/>
    <w:rsid w:val="000D797C"/>
    <w:rsid w:val="000D79EA"/>
    <w:rsid w:val="000D7A31"/>
    <w:rsid w:val="000D7C48"/>
    <w:rsid w:val="000D7D09"/>
    <w:rsid w:val="000D7D57"/>
    <w:rsid w:val="000D7F16"/>
    <w:rsid w:val="000E0A93"/>
    <w:rsid w:val="000E163E"/>
    <w:rsid w:val="000E171C"/>
    <w:rsid w:val="000E1B4B"/>
    <w:rsid w:val="000E1E88"/>
    <w:rsid w:val="000E2265"/>
    <w:rsid w:val="000E23DD"/>
    <w:rsid w:val="000E2D68"/>
    <w:rsid w:val="000E2EAD"/>
    <w:rsid w:val="000E3386"/>
    <w:rsid w:val="000E3C0C"/>
    <w:rsid w:val="000E3F53"/>
    <w:rsid w:val="000E4061"/>
    <w:rsid w:val="000E43B3"/>
    <w:rsid w:val="000E4FC9"/>
    <w:rsid w:val="000E513F"/>
    <w:rsid w:val="000E55C4"/>
    <w:rsid w:val="000E6033"/>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1ED0"/>
    <w:rsid w:val="000F29B1"/>
    <w:rsid w:val="000F3250"/>
    <w:rsid w:val="000F3878"/>
    <w:rsid w:val="000F4108"/>
    <w:rsid w:val="000F4611"/>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57D8"/>
    <w:rsid w:val="001059E0"/>
    <w:rsid w:val="00105B05"/>
    <w:rsid w:val="001069DA"/>
    <w:rsid w:val="00106DB9"/>
    <w:rsid w:val="001072DA"/>
    <w:rsid w:val="0010741F"/>
    <w:rsid w:val="0010757D"/>
    <w:rsid w:val="001076E3"/>
    <w:rsid w:val="00110078"/>
    <w:rsid w:val="0011043A"/>
    <w:rsid w:val="0011043F"/>
    <w:rsid w:val="001115E6"/>
    <w:rsid w:val="00111922"/>
    <w:rsid w:val="00111BD0"/>
    <w:rsid w:val="00112560"/>
    <w:rsid w:val="0011283D"/>
    <w:rsid w:val="00112E2D"/>
    <w:rsid w:val="00112F3A"/>
    <w:rsid w:val="00113032"/>
    <w:rsid w:val="0011398E"/>
    <w:rsid w:val="00113B87"/>
    <w:rsid w:val="00114054"/>
    <w:rsid w:val="00114AF8"/>
    <w:rsid w:val="001151ED"/>
    <w:rsid w:val="00115281"/>
    <w:rsid w:val="00115574"/>
    <w:rsid w:val="001155AF"/>
    <w:rsid w:val="001158A0"/>
    <w:rsid w:val="00116C65"/>
    <w:rsid w:val="00116CE2"/>
    <w:rsid w:val="00117E1D"/>
    <w:rsid w:val="00120463"/>
    <w:rsid w:val="001211AA"/>
    <w:rsid w:val="00121E2C"/>
    <w:rsid w:val="00121EC1"/>
    <w:rsid w:val="00122042"/>
    <w:rsid w:val="0012248F"/>
    <w:rsid w:val="00122A99"/>
    <w:rsid w:val="0012433F"/>
    <w:rsid w:val="001243DA"/>
    <w:rsid w:val="0012445F"/>
    <w:rsid w:val="0012549F"/>
    <w:rsid w:val="0012575D"/>
    <w:rsid w:val="00125C57"/>
    <w:rsid w:val="00126256"/>
    <w:rsid w:val="00126BC4"/>
    <w:rsid w:val="00127119"/>
    <w:rsid w:val="00127A10"/>
    <w:rsid w:val="00130CC6"/>
    <w:rsid w:val="00130F7F"/>
    <w:rsid w:val="00131414"/>
    <w:rsid w:val="00131706"/>
    <w:rsid w:val="00131858"/>
    <w:rsid w:val="0013210F"/>
    <w:rsid w:val="00132527"/>
    <w:rsid w:val="00132AFA"/>
    <w:rsid w:val="00132E45"/>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255"/>
    <w:rsid w:val="00136884"/>
    <w:rsid w:val="00136C37"/>
    <w:rsid w:val="00137ABF"/>
    <w:rsid w:val="00137BDF"/>
    <w:rsid w:val="00137C24"/>
    <w:rsid w:val="001401E5"/>
    <w:rsid w:val="001403A7"/>
    <w:rsid w:val="0014141C"/>
    <w:rsid w:val="001414C1"/>
    <w:rsid w:val="001414CE"/>
    <w:rsid w:val="001415FA"/>
    <w:rsid w:val="001419E5"/>
    <w:rsid w:val="00141BD9"/>
    <w:rsid w:val="00141F80"/>
    <w:rsid w:val="0014243F"/>
    <w:rsid w:val="00142611"/>
    <w:rsid w:val="00142647"/>
    <w:rsid w:val="001426C5"/>
    <w:rsid w:val="00142BB9"/>
    <w:rsid w:val="0014333C"/>
    <w:rsid w:val="0014368D"/>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7C3"/>
    <w:rsid w:val="00156B74"/>
    <w:rsid w:val="00160156"/>
    <w:rsid w:val="00160332"/>
    <w:rsid w:val="00160863"/>
    <w:rsid w:val="00160D60"/>
    <w:rsid w:val="00161247"/>
    <w:rsid w:val="001621E2"/>
    <w:rsid w:val="001621F6"/>
    <w:rsid w:val="0016249C"/>
    <w:rsid w:val="001627F3"/>
    <w:rsid w:val="00163ABB"/>
    <w:rsid w:val="00163D43"/>
    <w:rsid w:val="00163EF3"/>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1C8"/>
    <w:rsid w:val="001723B9"/>
    <w:rsid w:val="00172933"/>
    <w:rsid w:val="00173B73"/>
    <w:rsid w:val="00173FAA"/>
    <w:rsid w:val="00173FC5"/>
    <w:rsid w:val="001740F7"/>
    <w:rsid w:val="00174964"/>
    <w:rsid w:val="00174A06"/>
    <w:rsid w:val="00174A0D"/>
    <w:rsid w:val="00175336"/>
    <w:rsid w:val="0017569B"/>
    <w:rsid w:val="001758CD"/>
    <w:rsid w:val="00176294"/>
    <w:rsid w:val="00176E39"/>
    <w:rsid w:val="00176EE5"/>
    <w:rsid w:val="00176FD5"/>
    <w:rsid w:val="00177264"/>
    <w:rsid w:val="001775CD"/>
    <w:rsid w:val="00177D5D"/>
    <w:rsid w:val="00177F6C"/>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6E6"/>
    <w:rsid w:val="00190DC7"/>
    <w:rsid w:val="00190F1C"/>
    <w:rsid w:val="00191326"/>
    <w:rsid w:val="00191C2F"/>
    <w:rsid w:val="0019205B"/>
    <w:rsid w:val="001923C2"/>
    <w:rsid w:val="0019247B"/>
    <w:rsid w:val="0019257D"/>
    <w:rsid w:val="00192A3D"/>
    <w:rsid w:val="00192A54"/>
    <w:rsid w:val="00192C31"/>
    <w:rsid w:val="001931A6"/>
    <w:rsid w:val="00193328"/>
    <w:rsid w:val="001933CC"/>
    <w:rsid w:val="00194046"/>
    <w:rsid w:val="00194B27"/>
    <w:rsid w:val="00194FF2"/>
    <w:rsid w:val="001951A7"/>
    <w:rsid w:val="00195364"/>
    <w:rsid w:val="0019572E"/>
    <w:rsid w:val="00195967"/>
    <w:rsid w:val="00195A9C"/>
    <w:rsid w:val="00195F56"/>
    <w:rsid w:val="00196337"/>
    <w:rsid w:val="001966AA"/>
    <w:rsid w:val="00196775"/>
    <w:rsid w:val="00196D5C"/>
    <w:rsid w:val="00196FB9"/>
    <w:rsid w:val="00197666"/>
    <w:rsid w:val="00197B20"/>
    <w:rsid w:val="001A00D2"/>
    <w:rsid w:val="001A07B2"/>
    <w:rsid w:val="001A0921"/>
    <w:rsid w:val="001A0F80"/>
    <w:rsid w:val="001A1099"/>
    <w:rsid w:val="001A1EFF"/>
    <w:rsid w:val="001A276D"/>
    <w:rsid w:val="001A2E08"/>
    <w:rsid w:val="001A2F75"/>
    <w:rsid w:val="001A4363"/>
    <w:rsid w:val="001A4453"/>
    <w:rsid w:val="001A453A"/>
    <w:rsid w:val="001A4854"/>
    <w:rsid w:val="001A4F7D"/>
    <w:rsid w:val="001A4FB3"/>
    <w:rsid w:val="001A53CB"/>
    <w:rsid w:val="001A5641"/>
    <w:rsid w:val="001A5946"/>
    <w:rsid w:val="001A5DEB"/>
    <w:rsid w:val="001A6418"/>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3746"/>
    <w:rsid w:val="001B3DAD"/>
    <w:rsid w:val="001B3E9D"/>
    <w:rsid w:val="001B4A59"/>
    <w:rsid w:val="001B4D6F"/>
    <w:rsid w:val="001B5245"/>
    <w:rsid w:val="001B5D39"/>
    <w:rsid w:val="001B5FBC"/>
    <w:rsid w:val="001B77A7"/>
    <w:rsid w:val="001B78C9"/>
    <w:rsid w:val="001B7FD5"/>
    <w:rsid w:val="001C00CC"/>
    <w:rsid w:val="001C07FB"/>
    <w:rsid w:val="001C0819"/>
    <w:rsid w:val="001C0BDB"/>
    <w:rsid w:val="001C0C3D"/>
    <w:rsid w:val="001C0E1D"/>
    <w:rsid w:val="001C11FF"/>
    <w:rsid w:val="001C165C"/>
    <w:rsid w:val="001C1670"/>
    <w:rsid w:val="001C217E"/>
    <w:rsid w:val="001C2AC3"/>
    <w:rsid w:val="001C2FC0"/>
    <w:rsid w:val="001C32AF"/>
    <w:rsid w:val="001C386B"/>
    <w:rsid w:val="001C3D49"/>
    <w:rsid w:val="001C4022"/>
    <w:rsid w:val="001C465E"/>
    <w:rsid w:val="001C467B"/>
    <w:rsid w:val="001C469F"/>
    <w:rsid w:val="001C50B0"/>
    <w:rsid w:val="001C5376"/>
    <w:rsid w:val="001C5386"/>
    <w:rsid w:val="001C58D1"/>
    <w:rsid w:val="001C6181"/>
    <w:rsid w:val="001C677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14A"/>
    <w:rsid w:val="001D562C"/>
    <w:rsid w:val="001D6966"/>
    <w:rsid w:val="001D6A6E"/>
    <w:rsid w:val="001D7041"/>
    <w:rsid w:val="001D7403"/>
    <w:rsid w:val="001D77E9"/>
    <w:rsid w:val="001D7F80"/>
    <w:rsid w:val="001E040C"/>
    <w:rsid w:val="001E084A"/>
    <w:rsid w:val="001E14C7"/>
    <w:rsid w:val="001E1EA5"/>
    <w:rsid w:val="001E2302"/>
    <w:rsid w:val="001E256E"/>
    <w:rsid w:val="001E2668"/>
    <w:rsid w:val="001E276E"/>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AF9"/>
    <w:rsid w:val="001E6C5B"/>
    <w:rsid w:val="001E6C63"/>
    <w:rsid w:val="001E714E"/>
    <w:rsid w:val="001E779B"/>
    <w:rsid w:val="001E7863"/>
    <w:rsid w:val="001E7B41"/>
    <w:rsid w:val="001F04C5"/>
    <w:rsid w:val="001F055E"/>
    <w:rsid w:val="001F061D"/>
    <w:rsid w:val="001F0700"/>
    <w:rsid w:val="001F091E"/>
    <w:rsid w:val="001F09D8"/>
    <w:rsid w:val="001F0A1F"/>
    <w:rsid w:val="001F0B76"/>
    <w:rsid w:val="001F0E19"/>
    <w:rsid w:val="001F0EDE"/>
    <w:rsid w:val="001F1B4D"/>
    <w:rsid w:val="001F1CB0"/>
    <w:rsid w:val="001F1ED0"/>
    <w:rsid w:val="001F25B1"/>
    <w:rsid w:val="001F33F9"/>
    <w:rsid w:val="001F3967"/>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4F2E"/>
    <w:rsid w:val="0020600D"/>
    <w:rsid w:val="002062BA"/>
    <w:rsid w:val="00206397"/>
    <w:rsid w:val="0020671F"/>
    <w:rsid w:val="00206C18"/>
    <w:rsid w:val="00206E7B"/>
    <w:rsid w:val="00206EA5"/>
    <w:rsid w:val="00207072"/>
    <w:rsid w:val="002077A0"/>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89B"/>
    <w:rsid w:val="00214DA5"/>
    <w:rsid w:val="002155EE"/>
    <w:rsid w:val="0021567F"/>
    <w:rsid w:val="0021584F"/>
    <w:rsid w:val="00215D12"/>
    <w:rsid w:val="00215F78"/>
    <w:rsid w:val="00216401"/>
    <w:rsid w:val="00216AF6"/>
    <w:rsid w:val="00216B97"/>
    <w:rsid w:val="002170C3"/>
    <w:rsid w:val="002171F7"/>
    <w:rsid w:val="00217A2B"/>
    <w:rsid w:val="00220046"/>
    <w:rsid w:val="00220233"/>
    <w:rsid w:val="00220298"/>
    <w:rsid w:val="00220684"/>
    <w:rsid w:val="002208A6"/>
    <w:rsid w:val="0022236E"/>
    <w:rsid w:val="002226C4"/>
    <w:rsid w:val="00222732"/>
    <w:rsid w:val="00223704"/>
    <w:rsid w:val="002238A7"/>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805"/>
    <w:rsid w:val="0023198F"/>
    <w:rsid w:val="00232540"/>
    <w:rsid w:val="0023268F"/>
    <w:rsid w:val="00232EF2"/>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B67"/>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131"/>
    <w:rsid w:val="00246337"/>
    <w:rsid w:val="00246496"/>
    <w:rsid w:val="002469CE"/>
    <w:rsid w:val="00247455"/>
    <w:rsid w:val="00247518"/>
    <w:rsid w:val="00247E67"/>
    <w:rsid w:val="00250068"/>
    <w:rsid w:val="00250101"/>
    <w:rsid w:val="002504B4"/>
    <w:rsid w:val="002506FA"/>
    <w:rsid w:val="0025073B"/>
    <w:rsid w:val="002507FF"/>
    <w:rsid w:val="002513E3"/>
    <w:rsid w:val="0025144E"/>
    <w:rsid w:val="002516F0"/>
    <w:rsid w:val="00251AA3"/>
    <w:rsid w:val="00251C0B"/>
    <w:rsid w:val="00251DC3"/>
    <w:rsid w:val="0025200B"/>
    <w:rsid w:val="00252128"/>
    <w:rsid w:val="00252830"/>
    <w:rsid w:val="00252CD4"/>
    <w:rsid w:val="00252CE7"/>
    <w:rsid w:val="00252F5A"/>
    <w:rsid w:val="00252FAF"/>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0568"/>
    <w:rsid w:val="00261068"/>
    <w:rsid w:val="00261643"/>
    <w:rsid w:val="002618EC"/>
    <w:rsid w:val="00261E3F"/>
    <w:rsid w:val="00261EF9"/>
    <w:rsid w:val="002629F8"/>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70D85"/>
    <w:rsid w:val="00270DDC"/>
    <w:rsid w:val="00271122"/>
    <w:rsid w:val="00272352"/>
    <w:rsid w:val="0027262D"/>
    <w:rsid w:val="0027270C"/>
    <w:rsid w:val="002729AF"/>
    <w:rsid w:val="00272C2F"/>
    <w:rsid w:val="0027382A"/>
    <w:rsid w:val="00273BD1"/>
    <w:rsid w:val="00273CE7"/>
    <w:rsid w:val="00273D2A"/>
    <w:rsid w:val="002743E3"/>
    <w:rsid w:val="00274574"/>
    <w:rsid w:val="0027468D"/>
    <w:rsid w:val="00274C5B"/>
    <w:rsid w:val="00275011"/>
    <w:rsid w:val="002752A0"/>
    <w:rsid w:val="00275758"/>
    <w:rsid w:val="002757C0"/>
    <w:rsid w:val="00275824"/>
    <w:rsid w:val="00275A60"/>
    <w:rsid w:val="00275F34"/>
    <w:rsid w:val="0027634F"/>
    <w:rsid w:val="0027742A"/>
    <w:rsid w:val="002779BA"/>
    <w:rsid w:val="00280FDA"/>
    <w:rsid w:val="00281888"/>
    <w:rsid w:val="002818C0"/>
    <w:rsid w:val="002823C9"/>
    <w:rsid w:val="00282612"/>
    <w:rsid w:val="002827D8"/>
    <w:rsid w:val="00282A55"/>
    <w:rsid w:val="00282C60"/>
    <w:rsid w:val="00283BCF"/>
    <w:rsid w:val="00283EA6"/>
    <w:rsid w:val="002840F6"/>
    <w:rsid w:val="0028447C"/>
    <w:rsid w:val="002845A2"/>
    <w:rsid w:val="00284E73"/>
    <w:rsid w:val="00285BF5"/>
    <w:rsid w:val="0028622C"/>
    <w:rsid w:val="00286299"/>
    <w:rsid w:val="00286D4F"/>
    <w:rsid w:val="002876D5"/>
    <w:rsid w:val="00287E03"/>
    <w:rsid w:val="002900DE"/>
    <w:rsid w:val="002901DC"/>
    <w:rsid w:val="002903C9"/>
    <w:rsid w:val="00290496"/>
    <w:rsid w:val="00290AE0"/>
    <w:rsid w:val="00290BD9"/>
    <w:rsid w:val="00290E82"/>
    <w:rsid w:val="00291136"/>
    <w:rsid w:val="002911BF"/>
    <w:rsid w:val="002912B5"/>
    <w:rsid w:val="00291705"/>
    <w:rsid w:val="00291AE0"/>
    <w:rsid w:val="002922BA"/>
    <w:rsid w:val="00292B4A"/>
    <w:rsid w:val="00292D26"/>
    <w:rsid w:val="0029305C"/>
    <w:rsid w:val="002933F5"/>
    <w:rsid w:val="00293CCA"/>
    <w:rsid w:val="00293CEA"/>
    <w:rsid w:val="00293FFE"/>
    <w:rsid w:val="002944E3"/>
    <w:rsid w:val="00294BF5"/>
    <w:rsid w:val="00294F54"/>
    <w:rsid w:val="00295151"/>
    <w:rsid w:val="0029548C"/>
    <w:rsid w:val="002957C7"/>
    <w:rsid w:val="00295815"/>
    <w:rsid w:val="00296096"/>
    <w:rsid w:val="0029613F"/>
    <w:rsid w:val="002963F0"/>
    <w:rsid w:val="002964E0"/>
    <w:rsid w:val="002969AB"/>
    <w:rsid w:val="00296C82"/>
    <w:rsid w:val="00296E4D"/>
    <w:rsid w:val="002971FE"/>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1AC"/>
    <w:rsid w:val="002B04FF"/>
    <w:rsid w:val="002B08A5"/>
    <w:rsid w:val="002B1014"/>
    <w:rsid w:val="002B1301"/>
    <w:rsid w:val="002B199D"/>
    <w:rsid w:val="002B1C92"/>
    <w:rsid w:val="002B28F1"/>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584"/>
    <w:rsid w:val="002B679C"/>
    <w:rsid w:val="002B6969"/>
    <w:rsid w:val="002B7445"/>
    <w:rsid w:val="002B7603"/>
    <w:rsid w:val="002C006C"/>
    <w:rsid w:val="002C04F8"/>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DD0"/>
    <w:rsid w:val="002D033D"/>
    <w:rsid w:val="002D0491"/>
    <w:rsid w:val="002D0F7A"/>
    <w:rsid w:val="002D109A"/>
    <w:rsid w:val="002D1469"/>
    <w:rsid w:val="002D1824"/>
    <w:rsid w:val="002D194E"/>
    <w:rsid w:val="002D19CC"/>
    <w:rsid w:val="002D1A8A"/>
    <w:rsid w:val="002D1AA2"/>
    <w:rsid w:val="002D1B07"/>
    <w:rsid w:val="002D1CEC"/>
    <w:rsid w:val="002D1D9A"/>
    <w:rsid w:val="002D1EA6"/>
    <w:rsid w:val="002D24BB"/>
    <w:rsid w:val="002D2EAD"/>
    <w:rsid w:val="002D31B8"/>
    <w:rsid w:val="002D34FA"/>
    <w:rsid w:val="002D3A06"/>
    <w:rsid w:val="002D427D"/>
    <w:rsid w:val="002D46C1"/>
    <w:rsid w:val="002D4B71"/>
    <w:rsid w:val="002D525E"/>
    <w:rsid w:val="002D5C23"/>
    <w:rsid w:val="002D623C"/>
    <w:rsid w:val="002D63C0"/>
    <w:rsid w:val="002D667F"/>
    <w:rsid w:val="002D6E4F"/>
    <w:rsid w:val="002D7631"/>
    <w:rsid w:val="002D7DC5"/>
    <w:rsid w:val="002E0635"/>
    <w:rsid w:val="002E076C"/>
    <w:rsid w:val="002E10C9"/>
    <w:rsid w:val="002E1255"/>
    <w:rsid w:val="002E15EA"/>
    <w:rsid w:val="002E17CC"/>
    <w:rsid w:val="002E1AC6"/>
    <w:rsid w:val="002E21B1"/>
    <w:rsid w:val="002E348D"/>
    <w:rsid w:val="002E361E"/>
    <w:rsid w:val="002E3BB0"/>
    <w:rsid w:val="002E3C91"/>
    <w:rsid w:val="002E44E5"/>
    <w:rsid w:val="002E47CC"/>
    <w:rsid w:val="002E4895"/>
    <w:rsid w:val="002E48BD"/>
    <w:rsid w:val="002E4B77"/>
    <w:rsid w:val="002E51C2"/>
    <w:rsid w:val="002E538A"/>
    <w:rsid w:val="002E587D"/>
    <w:rsid w:val="002E5B76"/>
    <w:rsid w:val="002E6142"/>
    <w:rsid w:val="002E61BE"/>
    <w:rsid w:val="002E6FEA"/>
    <w:rsid w:val="002E740A"/>
    <w:rsid w:val="002E7488"/>
    <w:rsid w:val="002E751E"/>
    <w:rsid w:val="002E7E10"/>
    <w:rsid w:val="002E7EB9"/>
    <w:rsid w:val="002F0036"/>
    <w:rsid w:val="002F03A9"/>
    <w:rsid w:val="002F070C"/>
    <w:rsid w:val="002F0CC5"/>
    <w:rsid w:val="002F0CDA"/>
    <w:rsid w:val="002F1170"/>
    <w:rsid w:val="002F1D37"/>
    <w:rsid w:val="002F1EA1"/>
    <w:rsid w:val="002F1F0D"/>
    <w:rsid w:val="002F234A"/>
    <w:rsid w:val="002F2A9D"/>
    <w:rsid w:val="002F2E84"/>
    <w:rsid w:val="002F36AB"/>
    <w:rsid w:val="002F38D1"/>
    <w:rsid w:val="002F3F7E"/>
    <w:rsid w:val="002F4640"/>
    <w:rsid w:val="002F50DE"/>
    <w:rsid w:val="002F57CB"/>
    <w:rsid w:val="002F5CD3"/>
    <w:rsid w:val="002F608B"/>
    <w:rsid w:val="002F6416"/>
    <w:rsid w:val="002F68A8"/>
    <w:rsid w:val="002F6EBE"/>
    <w:rsid w:val="002F721B"/>
    <w:rsid w:val="002F7B80"/>
    <w:rsid w:val="002F7BE1"/>
    <w:rsid w:val="002F7D2D"/>
    <w:rsid w:val="002F7D94"/>
    <w:rsid w:val="00300107"/>
    <w:rsid w:val="0030035C"/>
    <w:rsid w:val="00300D33"/>
    <w:rsid w:val="00300DCF"/>
    <w:rsid w:val="00300E0C"/>
    <w:rsid w:val="003022C9"/>
    <w:rsid w:val="0030295A"/>
    <w:rsid w:val="00302BD5"/>
    <w:rsid w:val="00302F69"/>
    <w:rsid w:val="00303267"/>
    <w:rsid w:val="00303484"/>
    <w:rsid w:val="00303B68"/>
    <w:rsid w:val="00304984"/>
    <w:rsid w:val="00304B44"/>
    <w:rsid w:val="0030566A"/>
    <w:rsid w:val="00305F06"/>
    <w:rsid w:val="0030665A"/>
    <w:rsid w:val="003069DE"/>
    <w:rsid w:val="00306F25"/>
    <w:rsid w:val="00306F28"/>
    <w:rsid w:val="003070EC"/>
    <w:rsid w:val="00307126"/>
    <w:rsid w:val="0030726F"/>
    <w:rsid w:val="00307275"/>
    <w:rsid w:val="003072A6"/>
    <w:rsid w:val="003077F2"/>
    <w:rsid w:val="00307915"/>
    <w:rsid w:val="00307966"/>
    <w:rsid w:val="00307DD8"/>
    <w:rsid w:val="00310B8C"/>
    <w:rsid w:val="00310F7B"/>
    <w:rsid w:val="003119D9"/>
    <w:rsid w:val="00312298"/>
    <w:rsid w:val="003128AD"/>
    <w:rsid w:val="00312A22"/>
    <w:rsid w:val="0031306C"/>
    <w:rsid w:val="003134DB"/>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6F97"/>
    <w:rsid w:val="00317188"/>
    <w:rsid w:val="0031749D"/>
    <w:rsid w:val="00320A48"/>
    <w:rsid w:val="00321FD5"/>
    <w:rsid w:val="00322067"/>
    <w:rsid w:val="00322CD9"/>
    <w:rsid w:val="003234B3"/>
    <w:rsid w:val="003239D7"/>
    <w:rsid w:val="003242EE"/>
    <w:rsid w:val="00324E76"/>
    <w:rsid w:val="0032538D"/>
    <w:rsid w:val="0032587E"/>
    <w:rsid w:val="00325F6C"/>
    <w:rsid w:val="00326935"/>
    <w:rsid w:val="00326A3E"/>
    <w:rsid w:val="00326C87"/>
    <w:rsid w:val="00326C9B"/>
    <w:rsid w:val="0032707C"/>
    <w:rsid w:val="003271FF"/>
    <w:rsid w:val="0032729C"/>
    <w:rsid w:val="003300B8"/>
    <w:rsid w:val="00330963"/>
    <w:rsid w:val="00330CAD"/>
    <w:rsid w:val="00330F24"/>
    <w:rsid w:val="00331042"/>
    <w:rsid w:val="00331138"/>
    <w:rsid w:val="00331C95"/>
    <w:rsid w:val="00331D53"/>
    <w:rsid w:val="00331F21"/>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1F27"/>
    <w:rsid w:val="003420CC"/>
    <w:rsid w:val="00342F8F"/>
    <w:rsid w:val="00342FCD"/>
    <w:rsid w:val="003434F8"/>
    <w:rsid w:val="0034395A"/>
    <w:rsid w:val="00344DFE"/>
    <w:rsid w:val="00344E26"/>
    <w:rsid w:val="003450AA"/>
    <w:rsid w:val="0034514F"/>
    <w:rsid w:val="003451D4"/>
    <w:rsid w:val="003454A6"/>
    <w:rsid w:val="00345B1D"/>
    <w:rsid w:val="0034617E"/>
    <w:rsid w:val="00346780"/>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756"/>
    <w:rsid w:val="003528AA"/>
    <w:rsid w:val="00353C71"/>
    <w:rsid w:val="00353D2B"/>
    <w:rsid w:val="00353FAA"/>
    <w:rsid w:val="00354674"/>
    <w:rsid w:val="00355659"/>
    <w:rsid w:val="00355CF0"/>
    <w:rsid w:val="00355FB6"/>
    <w:rsid w:val="00356941"/>
    <w:rsid w:val="00356D91"/>
    <w:rsid w:val="0035756C"/>
    <w:rsid w:val="00357757"/>
    <w:rsid w:val="00357BDD"/>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D42"/>
    <w:rsid w:val="00367905"/>
    <w:rsid w:val="003679DD"/>
    <w:rsid w:val="00370778"/>
    <w:rsid w:val="00370930"/>
    <w:rsid w:val="00371968"/>
    <w:rsid w:val="00372432"/>
    <w:rsid w:val="00372848"/>
    <w:rsid w:val="00372CD6"/>
    <w:rsid w:val="003732BD"/>
    <w:rsid w:val="00373A49"/>
    <w:rsid w:val="00373C6B"/>
    <w:rsid w:val="00373DB3"/>
    <w:rsid w:val="003745CE"/>
    <w:rsid w:val="00374D84"/>
    <w:rsid w:val="0037638A"/>
    <w:rsid w:val="00376AB8"/>
    <w:rsid w:val="0037751A"/>
    <w:rsid w:val="0037752A"/>
    <w:rsid w:val="00377C3B"/>
    <w:rsid w:val="003802FE"/>
    <w:rsid w:val="003809F1"/>
    <w:rsid w:val="00380F9A"/>
    <w:rsid w:val="003814B9"/>
    <w:rsid w:val="00381F82"/>
    <w:rsid w:val="003826A9"/>
    <w:rsid w:val="0038271C"/>
    <w:rsid w:val="0038290F"/>
    <w:rsid w:val="00382B8D"/>
    <w:rsid w:val="003836E7"/>
    <w:rsid w:val="0038460C"/>
    <w:rsid w:val="00384BB5"/>
    <w:rsid w:val="00384CB5"/>
    <w:rsid w:val="003851EB"/>
    <w:rsid w:val="003857A5"/>
    <w:rsid w:val="003858D1"/>
    <w:rsid w:val="00385E3F"/>
    <w:rsid w:val="00385E71"/>
    <w:rsid w:val="00386499"/>
    <w:rsid w:val="00386E0B"/>
    <w:rsid w:val="00387688"/>
    <w:rsid w:val="003876C1"/>
    <w:rsid w:val="00387CA1"/>
    <w:rsid w:val="00390190"/>
    <w:rsid w:val="00390805"/>
    <w:rsid w:val="00390990"/>
    <w:rsid w:val="00391113"/>
    <w:rsid w:val="00391944"/>
    <w:rsid w:val="00391CEB"/>
    <w:rsid w:val="003925A2"/>
    <w:rsid w:val="003925DA"/>
    <w:rsid w:val="00392817"/>
    <w:rsid w:val="00392A20"/>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1DDE"/>
    <w:rsid w:val="003A3861"/>
    <w:rsid w:val="003A3EF6"/>
    <w:rsid w:val="003A49B0"/>
    <w:rsid w:val="003A4AAA"/>
    <w:rsid w:val="003A5861"/>
    <w:rsid w:val="003A5D78"/>
    <w:rsid w:val="003A5E1B"/>
    <w:rsid w:val="003A680A"/>
    <w:rsid w:val="003A6A5F"/>
    <w:rsid w:val="003A736C"/>
    <w:rsid w:val="003B040D"/>
    <w:rsid w:val="003B06BA"/>
    <w:rsid w:val="003B15A9"/>
    <w:rsid w:val="003B1856"/>
    <w:rsid w:val="003B1B42"/>
    <w:rsid w:val="003B1EF6"/>
    <w:rsid w:val="003B2637"/>
    <w:rsid w:val="003B2A1F"/>
    <w:rsid w:val="003B2D97"/>
    <w:rsid w:val="003B355B"/>
    <w:rsid w:val="003B369E"/>
    <w:rsid w:val="003B3FA9"/>
    <w:rsid w:val="003B46D7"/>
    <w:rsid w:val="003B4BC5"/>
    <w:rsid w:val="003B4BC8"/>
    <w:rsid w:val="003B50D8"/>
    <w:rsid w:val="003B5F90"/>
    <w:rsid w:val="003B63E8"/>
    <w:rsid w:val="003B6CB8"/>
    <w:rsid w:val="003B6D8F"/>
    <w:rsid w:val="003B7240"/>
    <w:rsid w:val="003B76B8"/>
    <w:rsid w:val="003C031C"/>
    <w:rsid w:val="003C098C"/>
    <w:rsid w:val="003C1693"/>
    <w:rsid w:val="003C19BB"/>
    <w:rsid w:val="003C1AF9"/>
    <w:rsid w:val="003C1BA7"/>
    <w:rsid w:val="003C1C0B"/>
    <w:rsid w:val="003C1C71"/>
    <w:rsid w:val="003C1D67"/>
    <w:rsid w:val="003C250C"/>
    <w:rsid w:val="003C266D"/>
    <w:rsid w:val="003C28BC"/>
    <w:rsid w:val="003C2944"/>
    <w:rsid w:val="003C2CB6"/>
    <w:rsid w:val="003C2E02"/>
    <w:rsid w:val="003C38CF"/>
    <w:rsid w:val="003C3B54"/>
    <w:rsid w:val="003C3F70"/>
    <w:rsid w:val="003C44CC"/>
    <w:rsid w:val="003C5559"/>
    <w:rsid w:val="003C5EAA"/>
    <w:rsid w:val="003C6015"/>
    <w:rsid w:val="003C606E"/>
    <w:rsid w:val="003C6760"/>
    <w:rsid w:val="003C6B09"/>
    <w:rsid w:val="003C70B2"/>
    <w:rsid w:val="003C75A5"/>
    <w:rsid w:val="003C77E6"/>
    <w:rsid w:val="003C7A23"/>
    <w:rsid w:val="003D16F1"/>
    <w:rsid w:val="003D1C1F"/>
    <w:rsid w:val="003D1D2E"/>
    <w:rsid w:val="003D21FD"/>
    <w:rsid w:val="003D2753"/>
    <w:rsid w:val="003D359A"/>
    <w:rsid w:val="003D35C6"/>
    <w:rsid w:val="003D43B4"/>
    <w:rsid w:val="003D4A33"/>
    <w:rsid w:val="003D4D7D"/>
    <w:rsid w:val="003D4FBA"/>
    <w:rsid w:val="003D5042"/>
    <w:rsid w:val="003D5481"/>
    <w:rsid w:val="003D577C"/>
    <w:rsid w:val="003D5D2C"/>
    <w:rsid w:val="003D69BC"/>
    <w:rsid w:val="003D6CE8"/>
    <w:rsid w:val="003D74CC"/>
    <w:rsid w:val="003D771C"/>
    <w:rsid w:val="003D779B"/>
    <w:rsid w:val="003D7CF7"/>
    <w:rsid w:val="003E01EC"/>
    <w:rsid w:val="003E0A8D"/>
    <w:rsid w:val="003E10B9"/>
    <w:rsid w:val="003E11A6"/>
    <w:rsid w:val="003E1420"/>
    <w:rsid w:val="003E1428"/>
    <w:rsid w:val="003E1590"/>
    <w:rsid w:val="003E2C80"/>
    <w:rsid w:val="003E2CBC"/>
    <w:rsid w:val="003E315A"/>
    <w:rsid w:val="003E34B6"/>
    <w:rsid w:val="003E3A9B"/>
    <w:rsid w:val="003E423E"/>
    <w:rsid w:val="003E4568"/>
    <w:rsid w:val="003E5870"/>
    <w:rsid w:val="003E6BEF"/>
    <w:rsid w:val="003E6C5E"/>
    <w:rsid w:val="003E6E54"/>
    <w:rsid w:val="003E7275"/>
    <w:rsid w:val="003E74CD"/>
    <w:rsid w:val="003E7A3E"/>
    <w:rsid w:val="003E7B0D"/>
    <w:rsid w:val="003E7D75"/>
    <w:rsid w:val="003F017E"/>
    <w:rsid w:val="003F0376"/>
    <w:rsid w:val="003F1290"/>
    <w:rsid w:val="003F131A"/>
    <w:rsid w:val="003F16EA"/>
    <w:rsid w:val="003F1857"/>
    <w:rsid w:val="003F21B8"/>
    <w:rsid w:val="003F2314"/>
    <w:rsid w:val="003F2B8B"/>
    <w:rsid w:val="003F2E03"/>
    <w:rsid w:val="003F36CC"/>
    <w:rsid w:val="003F39EC"/>
    <w:rsid w:val="003F3BD7"/>
    <w:rsid w:val="003F3D8E"/>
    <w:rsid w:val="003F4088"/>
    <w:rsid w:val="003F4188"/>
    <w:rsid w:val="003F433C"/>
    <w:rsid w:val="003F446D"/>
    <w:rsid w:val="003F45E6"/>
    <w:rsid w:val="003F4D18"/>
    <w:rsid w:val="003F52C3"/>
    <w:rsid w:val="003F558D"/>
    <w:rsid w:val="003F55BB"/>
    <w:rsid w:val="003F5BBE"/>
    <w:rsid w:val="003F6046"/>
    <w:rsid w:val="003F6263"/>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373"/>
    <w:rsid w:val="00415C9C"/>
    <w:rsid w:val="00415CAA"/>
    <w:rsid w:val="00415DB6"/>
    <w:rsid w:val="004166B3"/>
    <w:rsid w:val="00416F23"/>
    <w:rsid w:val="00417337"/>
    <w:rsid w:val="00417841"/>
    <w:rsid w:val="004179E2"/>
    <w:rsid w:val="0042069F"/>
    <w:rsid w:val="00420929"/>
    <w:rsid w:val="0042104D"/>
    <w:rsid w:val="00421145"/>
    <w:rsid w:val="004211E3"/>
    <w:rsid w:val="00421213"/>
    <w:rsid w:val="004214ED"/>
    <w:rsid w:val="004217A8"/>
    <w:rsid w:val="004217CB"/>
    <w:rsid w:val="004218BE"/>
    <w:rsid w:val="00422D01"/>
    <w:rsid w:val="00422EE5"/>
    <w:rsid w:val="00422FBA"/>
    <w:rsid w:val="00424692"/>
    <w:rsid w:val="004263FB"/>
    <w:rsid w:val="004267AB"/>
    <w:rsid w:val="00426F44"/>
    <w:rsid w:val="004275BC"/>
    <w:rsid w:val="00430094"/>
    <w:rsid w:val="0043029C"/>
    <w:rsid w:val="00430382"/>
    <w:rsid w:val="00431018"/>
    <w:rsid w:val="0043111B"/>
    <w:rsid w:val="00432290"/>
    <w:rsid w:val="004323B3"/>
    <w:rsid w:val="00432B22"/>
    <w:rsid w:val="00432B8A"/>
    <w:rsid w:val="00432C27"/>
    <w:rsid w:val="00432D9E"/>
    <w:rsid w:val="00432EC6"/>
    <w:rsid w:val="00432EEC"/>
    <w:rsid w:val="0043395E"/>
    <w:rsid w:val="00434415"/>
    <w:rsid w:val="00434847"/>
    <w:rsid w:val="004356F7"/>
    <w:rsid w:val="00435F37"/>
    <w:rsid w:val="00437788"/>
    <w:rsid w:val="004379E5"/>
    <w:rsid w:val="00437B31"/>
    <w:rsid w:val="00437BEE"/>
    <w:rsid w:val="00440D73"/>
    <w:rsid w:val="00440E85"/>
    <w:rsid w:val="004410AE"/>
    <w:rsid w:val="0044142B"/>
    <w:rsid w:val="004414E5"/>
    <w:rsid w:val="00441577"/>
    <w:rsid w:val="00441AE7"/>
    <w:rsid w:val="00441B65"/>
    <w:rsid w:val="00441FA8"/>
    <w:rsid w:val="00442389"/>
    <w:rsid w:val="004423FE"/>
    <w:rsid w:val="004429AE"/>
    <w:rsid w:val="00442D66"/>
    <w:rsid w:val="00442D76"/>
    <w:rsid w:val="00442EFF"/>
    <w:rsid w:val="00442F2E"/>
    <w:rsid w:val="004437D9"/>
    <w:rsid w:val="00444713"/>
    <w:rsid w:val="00444790"/>
    <w:rsid w:val="004449CA"/>
    <w:rsid w:val="00444AB5"/>
    <w:rsid w:val="00445072"/>
    <w:rsid w:val="00445900"/>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42E"/>
    <w:rsid w:val="004547EC"/>
    <w:rsid w:val="00454800"/>
    <w:rsid w:val="00454882"/>
    <w:rsid w:val="0045498E"/>
    <w:rsid w:val="00454ABC"/>
    <w:rsid w:val="00454CE8"/>
    <w:rsid w:val="00455EA5"/>
    <w:rsid w:val="00457872"/>
    <w:rsid w:val="00457A99"/>
    <w:rsid w:val="00457E68"/>
    <w:rsid w:val="00460928"/>
    <w:rsid w:val="004609FE"/>
    <w:rsid w:val="00461010"/>
    <w:rsid w:val="0046111C"/>
    <w:rsid w:val="00461919"/>
    <w:rsid w:val="00461AF5"/>
    <w:rsid w:val="0046219C"/>
    <w:rsid w:val="004623C8"/>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7261"/>
    <w:rsid w:val="00467504"/>
    <w:rsid w:val="00467B76"/>
    <w:rsid w:val="00467FA0"/>
    <w:rsid w:val="00470A60"/>
    <w:rsid w:val="004711D5"/>
    <w:rsid w:val="004715E7"/>
    <w:rsid w:val="0047199D"/>
    <w:rsid w:val="00471DA5"/>
    <w:rsid w:val="0047310A"/>
    <w:rsid w:val="00474323"/>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339E"/>
    <w:rsid w:val="0049389F"/>
    <w:rsid w:val="00493922"/>
    <w:rsid w:val="00493AFB"/>
    <w:rsid w:val="00493DF2"/>
    <w:rsid w:val="00494BEE"/>
    <w:rsid w:val="00495051"/>
    <w:rsid w:val="0049569A"/>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2E6E"/>
    <w:rsid w:val="004A2F81"/>
    <w:rsid w:val="004A30C9"/>
    <w:rsid w:val="004A3A47"/>
    <w:rsid w:val="004A3F69"/>
    <w:rsid w:val="004A43E6"/>
    <w:rsid w:val="004A4D8D"/>
    <w:rsid w:val="004A5492"/>
    <w:rsid w:val="004A58F5"/>
    <w:rsid w:val="004A5BC6"/>
    <w:rsid w:val="004A5D79"/>
    <w:rsid w:val="004A7CF9"/>
    <w:rsid w:val="004A7DBB"/>
    <w:rsid w:val="004B0004"/>
    <w:rsid w:val="004B0473"/>
    <w:rsid w:val="004B0921"/>
    <w:rsid w:val="004B0ABA"/>
    <w:rsid w:val="004B1094"/>
    <w:rsid w:val="004B1500"/>
    <w:rsid w:val="004B167B"/>
    <w:rsid w:val="004B182B"/>
    <w:rsid w:val="004B1B17"/>
    <w:rsid w:val="004B1C88"/>
    <w:rsid w:val="004B1F7A"/>
    <w:rsid w:val="004B2009"/>
    <w:rsid w:val="004B238D"/>
    <w:rsid w:val="004B23F6"/>
    <w:rsid w:val="004B2F5E"/>
    <w:rsid w:val="004B356B"/>
    <w:rsid w:val="004B388B"/>
    <w:rsid w:val="004B3940"/>
    <w:rsid w:val="004B3A39"/>
    <w:rsid w:val="004B3D58"/>
    <w:rsid w:val="004B403E"/>
    <w:rsid w:val="004B4D81"/>
    <w:rsid w:val="004B4F43"/>
    <w:rsid w:val="004B5570"/>
    <w:rsid w:val="004B5FC5"/>
    <w:rsid w:val="004B68D6"/>
    <w:rsid w:val="004B6A3C"/>
    <w:rsid w:val="004B73AB"/>
    <w:rsid w:val="004B76F3"/>
    <w:rsid w:val="004B7AAA"/>
    <w:rsid w:val="004B7E5F"/>
    <w:rsid w:val="004B7FF5"/>
    <w:rsid w:val="004C0570"/>
    <w:rsid w:val="004C058E"/>
    <w:rsid w:val="004C0AAD"/>
    <w:rsid w:val="004C16BA"/>
    <w:rsid w:val="004C16D0"/>
    <w:rsid w:val="004C1797"/>
    <w:rsid w:val="004C1A1E"/>
    <w:rsid w:val="004C1A2C"/>
    <w:rsid w:val="004C1AC4"/>
    <w:rsid w:val="004C1CE6"/>
    <w:rsid w:val="004C2690"/>
    <w:rsid w:val="004C3F75"/>
    <w:rsid w:val="004C4934"/>
    <w:rsid w:val="004C4CE2"/>
    <w:rsid w:val="004C547C"/>
    <w:rsid w:val="004C5812"/>
    <w:rsid w:val="004C5D15"/>
    <w:rsid w:val="004C5EF0"/>
    <w:rsid w:val="004C5FF6"/>
    <w:rsid w:val="004C6389"/>
    <w:rsid w:val="004C63FD"/>
    <w:rsid w:val="004C68F8"/>
    <w:rsid w:val="004D0265"/>
    <w:rsid w:val="004D0ED5"/>
    <w:rsid w:val="004D110F"/>
    <w:rsid w:val="004D178C"/>
    <w:rsid w:val="004D17B9"/>
    <w:rsid w:val="004D1A6C"/>
    <w:rsid w:val="004D2001"/>
    <w:rsid w:val="004D2152"/>
    <w:rsid w:val="004D3DD7"/>
    <w:rsid w:val="004D4558"/>
    <w:rsid w:val="004D479F"/>
    <w:rsid w:val="004D4C06"/>
    <w:rsid w:val="004D4D29"/>
    <w:rsid w:val="004D5703"/>
    <w:rsid w:val="004D58B3"/>
    <w:rsid w:val="004D6195"/>
    <w:rsid w:val="004D632A"/>
    <w:rsid w:val="004D6632"/>
    <w:rsid w:val="004D67F6"/>
    <w:rsid w:val="004D6F06"/>
    <w:rsid w:val="004D700D"/>
    <w:rsid w:val="004D7467"/>
    <w:rsid w:val="004D7B69"/>
    <w:rsid w:val="004D7F06"/>
    <w:rsid w:val="004E0056"/>
    <w:rsid w:val="004E03C2"/>
    <w:rsid w:val="004E1D26"/>
    <w:rsid w:val="004E2298"/>
    <w:rsid w:val="004E232B"/>
    <w:rsid w:val="004E2EF1"/>
    <w:rsid w:val="004E34DA"/>
    <w:rsid w:val="004E3575"/>
    <w:rsid w:val="004E3BE5"/>
    <w:rsid w:val="004E44DC"/>
    <w:rsid w:val="004E4641"/>
    <w:rsid w:val="004E4714"/>
    <w:rsid w:val="004E4BBD"/>
    <w:rsid w:val="004E4FE0"/>
    <w:rsid w:val="004E576C"/>
    <w:rsid w:val="004E5958"/>
    <w:rsid w:val="004E5A6C"/>
    <w:rsid w:val="004E5C78"/>
    <w:rsid w:val="004E5E78"/>
    <w:rsid w:val="004E60FD"/>
    <w:rsid w:val="004E6192"/>
    <w:rsid w:val="004E644D"/>
    <w:rsid w:val="004E6A56"/>
    <w:rsid w:val="004E6DCA"/>
    <w:rsid w:val="004E70EA"/>
    <w:rsid w:val="004E74BA"/>
    <w:rsid w:val="004F01FE"/>
    <w:rsid w:val="004F02B4"/>
    <w:rsid w:val="004F1075"/>
    <w:rsid w:val="004F18D2"/>
    <w:rsid w:val="004F19F1"/>
    <w:rsid w:val="004F1D25"/>
    <w:rsid w:val="004F21E9"/>
    <w:rsid w:val="004F237B"/>
    <w:rsid w:val="004F29A3"/>
    <w:rsid w:val="004F384B"/>
    <w:rsid w:val="004F3966"/>
    <w:rsid w:val="004F3D7D"/>
    <w:rsid w:val="004F423A"/>
    <w:rsid w:val="004F43AF"/>
    <w:rsid w:val="004F49DF"/>
    <w:rsid w:val="004F51CE"/>
    <w:rsid w:val="004F52AB"/>
    <w:rsid w:val="004F53B9"/>
    <w:rsid w:val="004F6312"/>
    <w:rsid w:val="004F66E9"/>
    <w:rsid w:val="004F67B3"/>
    <w:rsid w:val="004F6ECA"/>
    <w:rsid w:val="004F6F6B"/>
    <w:rsid w:val="004F77E2"/>
    <w:rsid w:val="004F7CBE"/>
    <w:rsid w:val="004F7E3F"/>
    <w:rsid w:val="00500909"/>
    <w:rsid w:val="00500919"/>
    <w:rsid w:val="00500B00"/>
    <w:rsid w:val="00500E62"/>
    <w:rsid w:val="00501158"/>
    <w:rsid w:val="0050127E"/>
    <w:rsid w:val="0050134D"/>
    <w:rsid w:val="005018E1"/>
    <w:rsid w:val="00501933"/>
    <w:rsid w:val="005020E1"/>
    <w:rsid w:val="0050232A"/>
    <w:rsid w:val="0050255B"/>
    <w:rsid w:val="00502661"/>
    <w:rsid w:val="00502671"/>
    <w:rsid w:val="00502CB3"/>
    <w:rsid w:val="00503124"/>
    <w:rsid w:val="0050323C"/>
    <w:rsid w:val="00503739"/>
    <w:rsid w:val="00503EB7"/>
    <w:rsid w:val="00504589"/>
    <w:rsid w:val="00504BCB"/>
    <w:rsid w:val="00504E48"/>
    <w:rsid w:val="00505433"/>
    <w:rsid w:val="00505AB7"/>
    <w:rsid w:val="005061CF"/>
    <w:rsid w:val="00506F2B"/>
    <w:rsid w:val="00507366"/>
    <w:rsid w:val="00507B07"/>
    <w:rsid w:val="00507D0A"/>
    <w:rsid w:val="00510400"/>
    <w:rsid w:val="0051042D"/>
    <w:rsid w:val="00510746"/>
    <w:rsid w:val="00510867"/>
    <w:rsid w:val="005109DD"/>
    <w:rsid w:val="00510E21"/>
    <w:rsid w:val="005114E5"/>
    <w:rsid w:val="00511612"/>
    <w:rsid w:val="005125AF"/>
    <w:rsid w:val="00512799"/>
    <w:rsid w:val="0051338C"/>
    <w:rsid w:val="00513673"/>
    <w:rsid w:val="0051385B"/>
    <w:rsid w:val="005139AA"/>
    <w:rsid w:val="00513B17"/>
    <w:rsid w:val="00513FDF"/>
    <w:rsid w:val="00514569"/>
    <w:rsid w:val="00515116"/>
    <w:rsid w:val="00515686"/>
    <w:rsid w:val="0051606C"/>
    <w:rsid w:val="005164D1"/>
    <w:rsid w:val="0051699C"/>
    <w:rsid w:val="00516A66"/>
    <w:rsid w:val="0051700E"/>
    <w:rsid w:val="005170D4"/>
    <w:rsid w:val="0051727C"/>
    <w:rsid w:val="005176C7"/>
    <w:rsid w:val="005178F1"/>
    <w:rsid w:val="00517CA4"/>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8D3"/>
    <w:rsid w:val="005239AC"/>
    <w:rsid w:val="005239B1"/>
    <w:rsid w:val="0052477D"/>
    <w:rsid w:val="00524792"/>
    <w:rsid w:val="00524EAE"/>
    <w:rsid w:val="0052503F"/>
    <w:rsid w:val="00525660"/>
    <w:rsid w:val="0052578E"/>
    <w:rsid w:val="005259EC"/>
    <w:rsid w:val="00526076"/>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37CF"/>
    <w:rsid w:val="005339B4"/>
    <w:rsid w:val="00533BB2"/>
    <w:rsid w:val="0053402F"/>
    <w:rsid w:val="00534AC5"/>
    <w:rsid w:val="005350ED"/>
    <w:rsid w:val="00535745"/>
    <w:rsid w:val="00535E87"/>
    <w:rsid w:val="0053600F"/>
    <w:rsid w:val="005362F8"/>
    <w:rsid w:val="00536313"/>
    <w:rsid w:val="005363AC"/>
    <w:rsid w:val="0053659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3FA6"/>
    <w:rsid w:val="00554396"/>
    <w:rsid w:val="00554A96"/>
    <w:rsid w:val="00555F11"/>
    <w:rsid w:val="00556629"/>
    <w:rsid w:val="005568CC"/>
    <w:rsid w:val="0055690A"/>
    <w:rsid w:val="00556D11"/>
    <w:rsid w:val="005576CC"/>
    <w:rsid w:val="00560474"/>
    <w:rsid w:val="005607A0"/>
    <w:rsid w:val="005607EB"/>
    <w:rsid w:val="00560873"/>
    <w:rsid w:val="0056092E"/>
    <w:rsid w:val="0056111A"/>
    <w:rsid w:val="005619C1"/>
    <w:rsid w:val="00561CAA"/>
    <w:rsid w:val="00561F19"/>
    <w:rsid w:val="00561F45"/>
    <w:rsid w:val="0056271C"/>
    <w:rsid w:val="0056383E"/>
    <w:rsid w:val="0056406C"/>
    <w:rsid w:val="00564CED"/>
    <w:rsid w:val="0056566D"/>
    <w:rsid w:val="005658D8"/>
    <w:rsid w:val="00565D81"/>
    <w:rsid w:val="00565E12"/>
    <w:rsid w:val="0056616B"/>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FD0"/>
    <w:rsid w:val="005741C5"/>
    <w:rsid w:val="00575B5B"/>
    <w:rsid w:val="00575CED"/>
    <w:rsid w:val="00575D35"/>
    <w:rsid w:val="00575FBB"/>
    <w:rsid w:val="00575FC3"/>
    <w:rsid w:val="00576307"/>
    <w:rsid w:val="005764D9"/>
    <w:rsid w:val="00576F21"/>
    <w:rsid w:val="005774F8"/>
    <w:rsid w:val="0057768C"/>
    <w:rsid w:val="00577E47"/>
    <w:rsid w:val="00580F24"/>
    <w:rsid w:val="005811A2"/>
    <w:rsid w:val="005816AD"/>
    <w:rsid w:val="00581AC1"/>
    <w:rsid w:val="00582720"/>
    <w:rsid w:val="00582CB0"/>
    <w:rsid w:val="005833A1"/>
    <w:rsid w:val="00583658"/>
    <w:rsid w:val="00583E19"/>
    <w:rsid w:val="00584629"/>
    <w:rsid w:val="00584924"/>
    <w:rsid w:val="00584A68"/>
    <w:rsid w:val="00584EA7"/>
    <w:rsid w:val="00584EE1"/>
    <w:rsid w:val="005858E9"/>
    <w:rsid w:val="00585DF1"/>
    <w:rsid w:val="0058695A"/>
    <w:rsid w:val="00586A33"/>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7E5"/>
    <w:rsid w:val="005B7E29"/>
    <w:rsid w:val="005C00F7"/>
    <w:rsid w:val="005C0145"/>
    <w:rsid w:val="005C07C5"/>
    <w:rsid w:val="005C07D0"/>
    <w:rsid w:val="005C0F7B"/>
    <w:rsid w:val="005C1079"/>
    <w:rsid w:val="005C1902"/>
    <w:rsid w:val="005C193E"/>
    <w:rsid w:val="005C1F7C"/>
    <w:rsid w:val="005C2B20"/>
    <w:rsid w:val="005C44F1"/>
    <w:rsid w:val="005C4A2B"/>
    <w:rsid w:val="005C4AFF"/>
    <w:rsid w:val="005C4E06"/>
    <w:rsid w:val="005C5455"/>
    <w:rsid w:val="005C65DD"/>
    <w:rsid w:val="005C65F3"/>
    <w:rsid w:val="005C6D2C"/>
    <w:rsid w:val="005C6D9B"/>
    <w:rsid w:val="005C73C5"/>
    <w:rsid w:val="005C76B6"/>
    <w:rsid w:val="005C7734"/>
    <w:rsid w:val="005D0693"/>
    <w:rsid w:val="005D15EE"/>
    <w:rsid w:val="005D1B62"/>
    <w:rsid w:val="005D1D64"/>
    <w:rsid w:val="005D253A"/>
    <w:rsid w:val="005D2577"/>
    <w:rsid w:val="005D2833"/>
    <w:rsid w:val="005D2968"/>
    <w:rsid w:val="005D29C1"/>
    <w:rsid w:val="005D29C5"/>
    <w:rsid w:val="005D2CB1"/>
    <w:rsid w:val="005D2F14"/>
    <w:rsid w:val="005D3114"/>
    <w:rsid w:val="005D3362"/>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73F"/>
    <w:rsid w:val="005D6B3B"/>
    <w:rsid w:val="005D6D0C"/>
    <w:rsid w:val="005D7126"/>
    <w:rsid w:val="005D73BA"/>
    <w:rsid w:val="005D7BAB"/>
    <w:rsid w:val="005D7D88"/>
    <w:rsid w:val="005E0972"/>
    <w:rsid w:val="005E0A24"/>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919"/>
    <w:rsid w:val="005E6E8D"/>
    <w:rsid w:val="005E6EE2"/>
    <w:rsid w:val="005E6F46"/>
    <w:rsid w:val="005E75DC"/>
    <w:rsid w:val="005F061A"/>
    <w:rsid w:val="005F0D15"/>
    <w:rsid w:val="005F1674"/>
    <w:rsid w:val="005F1A7C"/>
    <w:rsid w:val="005F2469"/>
    <w:rsid w:val="005F27C3"/>
    <w:rsid w:val="005F3467"/>
    <w:rsid w:val="005F346F"/>
    <w:rsid w:val="005F359E"/>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4F1"/>
    <w:rsid w:val="00601063"/>
    <w:rsid w:val="00601BC0"/>
    <w:rsid w:val="00601FFE"/>
    <w:rsid w:val="0060231E"/>
    <w:rsid w:val="0060250D"/>
    <w:rsid w:val="00602A1A"/>
    <w:rsid w:val="00602C27"/>
    <w:rsid w:val="006032E2"/>
    <w:rsid w:val="006033E2"/>
    <w:rsid w:val="0060372B"/>
    <w:rsid w:val="00603987"/>
    <w:rsid w:val="00603F38"/>
    <w:rsid w:val="0060488D"/>
    <w:rsid w:val="0060493F"/>
    <w:rsid w:val="00604D69"/>
    <w:rsid w:val="00605716"/>
    <w:rsid w:val="0060582C"/>
    <w:rsid w:val="006059B6"/>
    <w:rsid w:val="00605EFF"/>
    <w:rsid w:val="00605FCB"/>
    <w:rsid w:val="006062A3"/>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1D1A"/>
    <w:rsid w:val="006123C2"/>
    <w:rsid w:val="006126DE"/>
    <w:rsid w:val="006128C2"/>
    <w:rsid w:val="00612A49"/>
    <w:rsid w:val="00612EE8"/>
    <w:rsid w:val="006130B5"/>
    <w:rsid w:val="00614846"/>
    <w:rsid w:val="00614DD5"/>
    <w:rsid w:val="00614E42"/>
    <w:rsid w:val="00615244"/>
    <w:rsid w:val="00616386"/>
    <w:rsid w:val="006167DB"/>
    <w:rsid w:val="00616AE0"/>
    <w:rsid w:val="00617670"/>
    <w:rsid w:val="00617AA2"/>
    <w:rsid w:val="00617E9D"/>
    <w:rsid w:val="00617F9D"/>
    <w:rsid w:val="0062068F"/>
    <w:rsid w:val="0062073A"/>
    <w:rsid w:val="00620F29"/>
    <w:rsid w:val="006211D4"/>
    <w:rsid w:val="00622554"/>
    <w:rsid w:val="00622798"/>
    <w:rsid w:val="00622CB1"/>
    <w:rsid w:val="00622E0F"/>
    <w:rsid w:val="006232C3"/>
    <w:rsid w:val="006238A0"/>
    <w:rsid w:val="0062433F"/>
    <w:rsid w:val="00624B2A"/>
    <w:rsid w:val="00624B46"/>
    <w:rsid w:val="00624E11"/>
    <w:rsid w:val="006252B6"/>
    <w:rsid w:val="00625583"/>
    <w:rsid w:val="0062586A"/>
    <w:rsid w:val="0062590C"/>
    <w:rsid w:val="00626111"/>
    <w:rsid w:val="00626749"/>
    <w:rsid w:val="00626A64"/>
    <w:rsid w:val="00627147"/>
    <w:rsid w:val="00627790"/>
    <w:rsid w:val="006277FE"/>
    <w:rsid w:val="0063120E"/>
    <w:rsid w:val="006314F1"/>
    <w:rsid w:val="00631773"/>
    <w:rsid w:val="0063178B"/>
    <w:rsid w:val="0063213D"/>
    <w:rsid w:val="0063344D"/>
    <w:rsid w:val="00633526"/>
    <w:rsid w:val="0063381B"/>
    <w:rsid w:val="006338EA"/>
    <w:rsid w:val="0063398B"/>
    <w:rsid w:val="006342C1"/>
    <w:rsid w:val="006347C4"/>
    <w:rsid w:val="00635561"/>
    <w:rsid w:val="00635E7D"/>
    <w:rsid w:val="00636561"/>
    <w:rsid w:val="00636938"/>
    <w:rsid w:val="00636B40"/>
    <w:rsid w:val="00636C1A"/>
    <w:rsid w:val="00637064"/>
    <w:rsid w:val="00637582"/>
    <w:rsid w:val="0063771F"/>
    <w:rsid w:val="00637995"/>
    <w:rsid w:val="00637B2F"/>
    <w:rsid w:val="00637D51"/>
    <w:rsid w:val="00637EAE"/>
    <w:rsid w:val="00640A9F"/>
    <w:rsid w:val="00640DB1"/>
    <w:rsid w:val="00640E91"/>
    <w:rsid w:val="00640F42"/>
    <w:rsid w:val="0064116D"/>
    <w:rsid w:val="00642453"/>
    <w:rsid w:val="0064257D"/>
    <w:rsid w:val="00642D6D"/>
    <w:rsid w:val="00643751"/>
    <w:rsid w:val="00644D29"/>
    <w:rsid w:val="00644E80"/>
    <w:rsid w:val="00644FAC"/>
    <w:rsid w:val="006451EB"/>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89F"/>
    <w:rsid w:val="00653978"/>
    <w:rsid w:val="00654491"/>
    <w:rsid w:val="00654597"/>
    <w:rsid w:val="00654914"/>
    <w:rsid w:val="006554CA"/>
    <w:rsid w:val="00655C4C"/>
    <w:rsid w:val="006564B5"/>
    <w:rsid w:val="00660283"/>
    <w:rsid w:val="00660C17"/>
    <w:rsid w:val="00660D6D"/>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96"/>
    <w:rsid w:val="006700B5"/>
    <w:rsid w:val="00670417"/>
    <w:rsid w:val="0067041F"/>
    <w:rsid w:val="0067097D"/>
    <w:rsid w:val="00670AD7"/>
    <w:rsid w:val="00670C13"/>
    <w:rsid w:val="00670D21"/>
    <w:rsid w:val="00672970"/>
    <w:rsid w:val="00672B89"/>
    <w:rsid w:val="00672E9F"/>
    <w:rsid w:val="00672FA7"/>
    <w:rsid w:val="006731D6"/>
    <w:rsid w:val="0067361A"/>
    <w:rsid w:val="006736D7"/>
    <w:rsid w:val="00673809"/>
    <w:rsid w:val="00674106"/>
    <w:rsid w:val="006741A4"/>
    <w:rsid w:val="00674343"/>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C4D"/>
    <w:rsid w:val="00684335"/>
    <w:rsid w:val="00684372"/>
    <w:rsid w:val="0068441C"/>
    <w:rsid w:val="006853E1"/>
    <w:rsid w:val="006869E2"/>
    <w:rsid w:val="00686F7A"/>
    <w:rsid w:val="006871A2"/>
    <w:rsid w:val="006871BA"/>
    <w:rsid w:val="00687407"/>
    <w:rsid w:val="00687FD9"/>
    <w:rsid w:val="006900E4"/>
    <w:rsid w:val="0069043E"/>
    <w:rsid w:val="00690CC1"/>
    <w:rsid w:val="0069126E"/>
    <w:rsid w:val="00691423"/>
    <w:rsid w:val="006917A5"/>
    <w:rsid w:val="006923D7"/>
    <w:rsid w:val="00692426"/>
    <w:rsid w:val="00692BE4"/>
    <w:rsid w:val="00692DA2"/>
    <w:rsid w:val="00693293"/>
    <w:rsid w:val="006933F0"/>
    <w:rsid w:val="006935FF"/>
    <w:rsid w:val="0069374A"/>
    <w:rsid w:val="00693FD0"/>
    <w:rsid w:val="0069435E"/>
    <w:rsid w:val="006944EE"/>
    <w:rsid w:val="00694809"/>
    <w:rsid w:val="00696220"/>
    <w:rsid w:val="00696C7C"/>
    <w:rsid w:val="00697B26"/>
    <w:rsid w:val="00697BC8"/>
    <w:rsid w:val="006A00CA"/>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1B9"/>
    <w:rsid w:val="006A4448"/>
    <w:rsid w:val="006A47F9"/>
    <w:rsid w:val="006A534B"/>
    <w:rsid w:val="006A5584"/>
    <w:rsid w:val="006A5C1A"/>
    <w:rsid w:val="006A5C95"/>
    <w:rsid w:val="006A6065"/>
    <w:rsid w:val="006A6FAD"/>
    <w:rsid w:val="006A7714"/>
    <w:rsid w:val="006A77C7"/>
    <w:rsid w:val="006A79C1"/>
    <w:rsid w:val="006A7B25"/>
    <w:rsid w:val="006A7D48"/>
    <w:rsid w:val="006B0B8C"/>
    <w:rsid w:val="006B0D81"/>
    <w:rsid w:val="006B0E5A"/>
    <w:rsid w:val="006B1202"/>
    <w:rsid w:val="006B130F"/>
    <w:rsid w:val="006B13C4"/>
    <w:rsid w:val="006B19C5"/>
    <w:rsid w:val="006B2217"/>
    <w:rsid w:val="006B2CFB"/>
    <w:rsid w:val="006B2D53"/>
    <w:rsid w:val="006B2F03"/>
    <w:rsid w:val="006B33A2"/>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1B64"/>
    <w:rsid w:val="006C1CC1"/>
    <w:rsid w:val="006C244A"/>
    <w:rsid w:val="006C2633"/>
    <w:rsid w:val="006C290E"/>
    <w:rsid w:val="006C2B76"/>
    <w:rsid w:val="006C2C50"/>
    <w:rsid w:val="006C2D53"/>
    <w:rsid w:val="006C2FC4"/>
    <w:rsid w:val="006C3142"/>
    <w:rsid w:val="006C31FB"/>
    <w:rsid w:val="006C383B"/>
    <w:rsid w:val="006C38C6"/>
    <w:rsid w:val="006C39F9"/>
    <w:rsid w:val="006C51A8"/>
    <w:rsid w:val="006C51CE"/>
    <w:rsid w:val="006C5566"/>
    <w:rsid w:val="006C5D3A"/>
    <w:rsid w:val="006C60B5"/>
    <w:rsid w:val="006C60F0"/>
    <w:rsid w:val="006C616E"/>
    <w:rsid w:val="006C69A3"/>
    <w:rsid w:val="006C748C"/>
    <w:rsid w:val="006D0083"/>
    <w:rsid w:val="006D050E"/>
    <w:rsid w:val="006D0525"/>
    <w:rsid w:val="006D0B53"/>
    <w:rsid w:val="006D0D1B"/>
    <w:rsid w:val="006D1165"/>
    <w:rsid w:val="006D1E9D"/>
    <w:rsid w:val="006D26DE"/>
    <w:rsid w:val="006D2A96"/>
    <w:rsid w:val="006D2B39"/>
    <w:rsid w:val="006D2D9A"/>
    <w:rsid w:val="006D30E3"/>
    <w:rsid w:val="006D3C56"/>
    <w:rsid w:val="006D48CC"/>
    <w:rsid w:val="006D53D1"/>
    <w:rsid w:val="006D5527"/>
    <w:rsid w:val="006D595C"/>
    <w:rsid w:val="006D604F"/>
    <w:rsid w:val="006D641D"/>
    <w:rsid w:val="006D6A3F"/>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F043A"/>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72D"/>
    <w:rsid w:val="00702736"/>
    <w:rsid w:val="00703E3B"/>
    <w:rsid w:val="0070414C"/>
    <w:rsid w:val="007044DF"/>
    <w:rsid w:val="0070543A"/>
    <w:rsid w:val="00705802"/>
    <w:rsid w:val="007059CE"/>
    <w:rsid w:val="007062CA"/>
    <w:rsid w:val="007070FC"/>
    <w:rsid w:val="00707AC0"/>
    <w:rsid w:val="00710267"/>
    <w:rsid w:val="00710297"/>
    <w:rsid w:val="007102F9"/>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17F7B"/>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274"/>
    <w:rsid w:val="00726312"/>
    <w:rsid w:val="00726C09"/>
    <w:rsid w:val="0072742B"/>
    <w:rsid w:val="0073024E"/>
    <w:rsid w:val="00730C45"/>
    <w:rsid w:val="007313CE"/>
    <w:rsid w:val="007318CE"/>
    <w:rsid w:val="00731A02"/>
    <w:rsid w:val="00731B56"/>
    <w:rsid w:val="00731EA7"/>
    <w:rsid w:val="007322DF"/>
    <w:rsid w:val="00732417"/>
    <w:rsid w:val="0073267A"/>
    <w:rsid w:val="0073275F"/>
    <w:rsid w:val="00732798"/>
    <w:rsid w:val="00732B86"/>
    <w:rsid w:val="00732E57"/>
    <w:rsid w:val="00733363"/>
    <w:rsid w:val="00733438"/>
    <w:rsid w:val="0073391B"/>
    <w:rsid w:val="00734013"/>
    <w:rsid w:val="00734469"/>
    <w:rsid w:val="00734754"/>
    <w:rsid w:val="007347F5"/>
    <w:rsid w:val="00734981"/>
    <w:rsid w:val="00734A47"/>
    <w:rsid w:val="00734A92"/>
    <w:rsid w:val="00734D42"/>
    <w:rsid w:val="00735474"/>
    <w:rsid w:val="007356D0"/>
    <w:rsid w:val="007357D8"/>
    <w:rsid w:val="00735B9E"/>
    <w:rsid w:val="00736E17"/>
    <w:rsid w:val="00737278"/>
    <w:rsid w:val="007379A2"/>
    <w:rsid w:val="00737C67"/>
    <w:rsid w:val="00737DF0"/>
    <w:rsid w:val="00740006"/>
    <w:rsid w:val="007400BF"/>
    <w:rsid w:val="00740986"/>
    <w:rsid w:val="007413D6"/>
    <w:rsid w:val="007415BC"/>
    <w:rsid w:val="007415FA"/>
    <w:rsid w:val="00742820"/>
    <w:rsid w:val="00742C2A"/>
    <w:rsid w:val="0074345F"/>
    <w:rsid w:val="00743529"/>
    <w:rsid w:val="00743595"/>
    <w:rsid w:val="007436A5"/>
    <w:rsid w:val="007436D2"/>
    <w:rsid w:val="00743F25"/>
    <w:rsid w:val="00744121"/>
    <w:rsid w:val="007442B2"/>
    <w:rsid w:val="007446B7"/>
    <w:rsid w:val="007447BC"/>
    <w:rsid w:val="00744B7D"/>
    <w:rsid w:val="00744E4F"/>
    <w:rsid w:val="0074533E"/>
    <w:rsid w:val="0074534E"/>
    <w:rsid w:val="0074560B"/>
    <w:rsid w:val="007456F1"/>
    <w:rsid w:val="00745F64"/>
    <w:rsid w:val="00745F9D"/>
    <w:rsid w:val="00746192"/>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B50"/>
    <w:rsid w:val="00751B8A"/>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4CC"/>
    <w:rsid w:val="00760646"/>
    <w:rsid w:val="007606C8"/>
    <w:rsid w:val="00760FFE"/>
    <w:rsid w:val="00762A48"/>
    <w:rsid w:val="00763202"/>
    <w:rsid w:val="00763DC1"/>
    <w:rsid w:val="0076404C"/>
    <w:rsid w:val="00764233"/>
    <w:rsid w:val="00764E43"/>
    <w:rsid w:val="00765440"/>
    <w:rsid w:val="0076628B"/>
    <w:rsid w:val="00766F78"/>
    <w:rsid w:val="007675FE"/>
    <w:rsid w:val="0076774C"/>
    <w:rsid w:val="00767B4A"/>
    <w:rsid w:val="00767EA1"/>
    <w:rsid w:val="007700C8"/>
    <w:rsid w:val="007709E4"/>
    <w:rsid w:val="00770A5B"/>
    <w:rsid w:val="00770E49"/>
    <w:rsid w:val="00771362"/>
    <w:rsid w:val="007715E3"/>
    <w:rsid w:val="0077189F"/>
    <w:rsid w:val="00771C4E"/>
    <w:rsid w:val="00772055"/>
    <w:rsid w:val="007720D3"/>
    <w:rsid w:val="00772245"/>
    <w:rsid w:val="00772255"/>
    <w:rsid w:val="007730A4"/>
    <w:rsid w:val="00773802"/>
    <w:rsid w:val="00773B7D"/>
    <w:rsid w:val="007742BE"/>
    <w:rsid w:val="00774633"/>
    <w:rsid w:val="00775447"/>
    <w:rsid w:val="007757C1"/>
    <w:rsid w:val="007765EF"/>
    <w:rsid w:val="00776739"/>
    <w:rsid w:val="00776AC6"/>
    <w:rsid w:val="00776E57"/>
    <w:rsid w:val="007777C5"/>
    <w:rsid w:val="0077788B"/>
    <w:rsid w:val="00780087"/>
    <w:rsid w:val="00780576"/>
    <w:rsid w:val="007807CD"/>
    <w:rsid w:val="00781172"/>
    <w:rsid w:val="00782142"/>
    <w:rsid w:val="00782361"/>
    <w:rsid w:val="007824C7"/>
    <w:rsid w:val="007826F8"/>
    <w:rsid w:val="0078298C"/>
    <w:rsid w:val="00782D64"/>
    <w:rsid w:val="00782E69"/>
    <w:rsid w:val="00783819"/>
    <w:rsid w:val="00783B3C"/>
    <w:rsid w:val="00783CEE"/>
    <w:rsid w:val="00783D47"/>
    <w:rsid w:val="007844F1"/>
    <w:rsid w:val="0078474C"/>
    <w:rsid w:val="00784AD1"/>
    <w:rsid w:val="00784BB0"/>
    <w:rsid w:val="00784FA2"/>
    <w:rsid w:val="00785121"/>
    <w:rsid w:val="007851FD"/>
    <w:rsid w:val="00785BA2"/>
    <w:rsid w:val="00786318"/>
    <w:rsid w:val="00786BD5"/>
    <w:rsid w:val="00786CC1"/>
    <w:rsid w:val="00786DCE"/>
    <w:rsid w:val="0078722E"/>
    <w:rsid w:val="0078759E"/>
    <w:rsid w:val="007878B2"/>
    <w:rsid w:val="00787DCE"/>
    <w:rsid w:val="0079060A"/>
    <w:rsid w:val="00790EAF"/>
    <w:rsid w:val="00790F6B"/>
    <w:rsid w:val="0079139E"/>
    <w:rsid w:val="00792F39"/>
    <w:rsid w:val="00793505"/>
    <w:rsid w:val="00793A6E"/>
    <w:rsid w:val="00794B2F"/>
    <w:rsid w:val="007952EF"/>
    <w:rsid w:val="0079609E"/>
    <w:rsid w:val="00796600"/>
    <w:rsid w:val="0079697A"/>
    <w:rsid w:val="007974F8"/>
    <w:rsid w:val="00797B8E"/>
    <w:rsid w:val="00797E15"/>
    <w:rsid w:val="007A000B"/>
    <w:rsid w:val="007A01BB"/>
    <w:rsid w:val="007A06A3"/>
    <w:rsid w:val="007A18D3"/>
    <w:rsid w:val="007A1A2B"/>
    <w:rsid w:val="007A1BE5"/>
    <w:rsid w:val="007A1FF7"/>
    <w:rsid w:val="007A2538"/>
    <w:rsid w:val="007A26D0"/>
    <w:rsid w:val="007A2DF7"/>
    <w:rsid w:val="007A32AF"/>
    <w:rsid w:val="007A3995"/>
    <w:rsid w:val="007A39B8"/>
    <w:rsid w:val="007A3B93"/>
    <w:rsid w:val="007A3F4E"/>
    <w:rsid w:val="007A415D"/>
    <w:rsid w:val="007A542E"/>
    <w:rsid w:val="007A5618"/>
    <w:rsid w:val="007A5CF1"/>
    <w:rsid w:val="007A60BF"/>
    <w:rsid w:val="007A6296"/>
    <w:rsid w:val="007A7D85"/>
    <w:rsid w:val="007A7DE3"/>
    <w:rsid w:val="007B038D"/>
    <w:rsid w:val="007B10C0"/>
    <w:rsid w:val="007B1301"/>
    <w:rsid w:val="007B1451"/>
    <w:rsid w:val="007B1BAA"/>
    <w:rsid w:val="007B1D01"/>
    <w:rsid w:val="007B2710"/>
    <w:rsid w:val="007B2A18"/>
    <w:rsid w:val="007B2A5B"/>
    <w:rsid w:val="007B2A6D"/>
    <w:rsid w:val="007B32FC"/>
    <w:rsid w:val="007B36FC"/>
    <w:rsid w:val="007B3742"/>
    <w:rsid w:val="007B38A1"/>
    <w:rsid w:val="007B3F72"/>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F9B"/>
    <w:rsid w:val="007C4219"/>
    <w:rsid w:val="007C456F"/>
    <w:rsid w:val="007C4D58"/>
    <w:rsid w:val="007C55DA"/>
    <w:rsid w:val="007C5AD0"/>
    <w:rsid w:val="007C5D45"/>
    <w:rsid w:val="007C64DA"/>
    <w:rsid w:val="007C6637"/>
    <w:rsid w:val="007C72EF"/>
    <w:rsid w:val="007C74B5"/>
    <w:rsid w:val="007C76A1"/>
    <w:rsid w:val="007C76BF"/>
    <w:rsid w:val="007C76F5"/>
    <w:rsid w:val="007C7F7F"/>
    <w:rsid w:val="007D062F"/>
    <w:rsid w:val="007D0D88"/>
    <w:rsid w:val="007D0F23"/>
    <w:rsid w:val="007D123E"/>
    <w:rsid w:val="007D142D"/>
    <w:rsid w:val="007D18DE"/>
    <w:rsid w:val="007D1975"/>
    <w:rsid w:val="007D1BD8"/>
    <w:rsid w:val="007D1FB8"/>
    <w:rsid w:val="007D1FCF"/>
    <w:rsid w:val="007D21DC"/>
    <w:rsid w:val="007D2223"/>
    <w:rsid w:val="007D2253"/>
    <w:rsid w:val="007D2255"/>
    <w:rsid w:val="007D2772"/>
    <w:rsid w:val="007D28D2"/>
    <w:rsid w:val="007D2905"/>
    <w:rsid w:val="007D293D"/>
    <w:rsid w:val="007D2B3A"/>
    <w:rsid w:val="007D2E59"/>
    <w:rsid w:val="007D30B1"/>
    <w:rsid w:val="007D4015"/>
    <w:rsid w:val="007D5018"/>
    <w:rsid w:val="007D5AEF"/>
    <w:rsid w:val="007D5FCD"/>
    <w:rsid w:val="007D60AE"/>
    <w:rsid w:val="007D6409"/>
    <w:rsid w:val="007D6EDE"/>
    <w:rsid w:val="007D7096"/>
    <w:rsid w:val="007D73BC"/>
    <w:rsid w:val="007D7405"/>
    <w:rsid w:val="007D74C8"/>
    <w:rsid w:val="007E0A52"/>
    <w:rsid w:val="007E13AF"/>
    <w:rsid w:val="007E1D8B"/>
    <w:rsid w:val="007E2028"/>
    <w:rsid w:val="007E248B"/>
    <w:rsid w:val="007E3A29"/>
    <w:rsid w:val="007E3B2C"/>
    <w:rsid w:val="007E3C61"/>
    <w:rsid w:val="007E3EB6"/>
    <w:rsid w:val="007E475B"/>
    <w:rsid w:val="007E5290"/>
    <w:rsid w:val="007E57B3"/>
    <w:rsid w:val="007E5C52"/>
    <w:rsid w:val="007E5D57"/>
    <w:rsid w:val="007E633E"/>
    <w:rsid w:val="007E68C9"/>
    <w:rsid w:val="007E70ED"/>
    <w:rsid w:val="007E713D"/>
    <w:rsid w:val="007E7510"/>
    <w:rsid w:val="007E7FD5"/>
    <w:rsid w:val="007F049C"/>
    <w:rsid w:val="007F06B5"/>
    <w:rsid w:val="007F0828"/>
    <w:rsid w:val="007F0AFA"/>
    <w:rsid w:val="007F0B0A"/>
    <w:rsid w:val="007F0C25"/>
    <w:rsid w:val="007F0D79"/>
    <w:rsid w:val="007F164D"/>
    <w:rsid w:val="007F2BF2"/>
    <w:rsid w:val="007F2CC3"/>
    <w:rsid w:val="007F2E70"/>
    <w:rsid w:val="007F2FA9"/>
    <w:rsid w:val="007F3392"/>
    <w:rsid w:val="007F37F3"/>
    <w:rsid w:val="007F3BB7"/>
    <w:rsid w:val="007F3D10"/>
    <w:rsid w:val="007F4841"/>
    <w:rsid w:val="007F4EEC"/>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A4F"/>
    <w:rsid w:val="00802B04"/>
    <w:rsid w:val="008030D6"/>
    <w:rsid w:val="008035E7"/>
    <w:rsid w:val="00803C18"/>
    <w:rsid w:val="00804A2F"/>
    <w:rsid w:val="00804DD1"/>
    <w:rsid w:val="00805557"/>
    <w:rsid w:val="0080573B"/>
    <w:rsid w:val="00805740"/>
    <w:rsid w:val="00805860"/>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67D"/>
    <w:rsid w:val="00820FD1"/>
    <w:rsid w:val="0082123F"/>
    <w:rsid w:val="008217C7"/>
    <w:rsid w:val="00821EA8"/>
    <w:rsid w:val="008220FE"/>
    <w:rsid w:val="00822523"/>
    <w:rsid w:val="00822583"/>
    <w:rsid w:val="00822760"/>
    <w:rsid w:val="00822883"/>
    <w:rsid w:val="0082357B"/>
    <w:rsid w:val="008238FB"/>
    <w:rsid w:val="00823A31"/>
    <w:rsid w:val="00823BFC"/>
    <w:rsid w:val="00823F1C"/>
    <w:rsid w:val="00823FFC"/>
    <w:rsid w:val="008240E3"/>
    <w:rsid w:val="008241ED"/>
    <w:rsid w:val="0082422E"/>
    <w:rsid w:val="008242C6"/>
    <w:rsid w:val="00824DE8"/>
    <w:rsid w:val="008256E9"/>
    <w:rsid w:val="00825B69"/>
    <w:rsid w:val="00825F26"/>
    <w:rsid w:val="00826365"/>
    <w:rsid w:val="008263F3"/>
    <w:rsid w:val="00826B6E"/>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14C0"/>
    <w:rsid w:val="00841A64"/>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95A"/>
    <w:rsid w:val="0085497D"/>
    <w:rsid w:val="00854DE6"/>
    <w:rsid w:val="00854EDC"/>
    <w:rsid w:val="008552B7"/>
    <w:rsid w:val="008555B0"/>
    <w:rsid w:val="00855680"/>
    <w:rsid w:val="00855BF1"/>
    <w:rsid w:val="0085690B"/>
    <w:rsid w:val="00857220"/>
    <w:rsid w:val="008575AF"/>
    <w:rsid w:val="00857C20"/>
    <w:rsid w:val="00857C2F"/>
    <w:rsid w:val="008601C5"/>
    <w:rsid w:val="0086026C"/>
    <w:rsid w:val="008603A9"/>
    <w:rsid w:val="008603D8"/>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4E90"/>
    <w:rsid w:val="00875353"/>
    <w:rsid w:val="0087559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8EF"/>
    <w:rsid w:val="0088191F"/>
    <w:rsid w:val="008819AB"/>
    <w:rsid w:val="0088241D"/>
    <w:rsid w:val="00882829"/>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6AD9"/>
    <w:rsid w:val="008873A8"/>
    <w:rsid w:val="00887E9B"/>
    <w:rsid w:val="008909E8"/>
    <w:rsid w:val="00890C16"/>
    <w:rsid w:val="00890EC5"/>
    <w:rsid w:val="00891013"/>
    <w:rsid w:val="00891B05"/>
    <w:rsid w:val="00891F29"/>
    <w:rsid w:val="00892523"/>
    <w:rsid w:val="00892728"/>
    <w:rsid w:val="00893186"/>
    <w:rsid w:val="008933A0"/>
    <w:rsid w:val="008934FC"/>
    <w:rsid w:val="0089355D"/>
    <w:rsid w:val="00893BC9"/>
    <w:rsid w:val="00893D0A"/>
    <w:rsid w:val="00894151"/>
    <w:rsid w:val="008944B4"/>
    <w:rsid w:val="00894590"/>
    <w:rsid w:val="0089532B"/>
    <w:rsid w:val="008955C7"/>
    <w:rsid w:val="008958F6"/>
    <w:rsid w:val="00895E46"/>
    <w:rsid w:val="008963CC"/>
    <w:rsid w:val="008965B0"/>
    <w:rsid w:val="0089685B"/>
    <w:rsid w:val="00896F94"/>
    <w:rsid w:val="00896FA0"/>
    <w:rsid w:val="00896FE8"/>
    <w:rsid w:val="0089703C"/>
    <w:rsid w:val="008A1544"/>
    <w:rsid w:val="008A169C"/>
    <w:rsid w:val="008A17AB"/>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5F4"/>
    <w:rsid w:val="008A6F0A"/>
    <w:rsid w:val="008A7344"/>
    <w:rsid w:val="008A73B2"/>
    <w:rsid w:val="008A7738"/>
    <w:rsid w:val="008A7DF4"/>
    <w:rsid w:val="008B012E"/>
    <w:rsid w:val="008B01E2"/>
    <w:rsid w:val="008B1412"/>
    <w:rsid w:val="008B1802"/>
    <w:rsid w:val="008B1E27"/>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52"/>
    <w:rsid w:val="008B79BF"/>
    <w:rsid w:val="008B7C94"/>
    <w:rsid w:val="008C0888"/>
    <w:rsid w:val="008C0BEB"/>
    <w:rsid w:val="008C1FFC"/>
    <w:rsid w:val="008C28BB"/>
    <w:rsid w:val="008C28DF"/>
    <w:rsid w:val="008C2C19"/>
    <w:rsid w:val="008C3042"/>
    <w:rsid w:val="008C31E7"/>
    <w:rsid w:val="008C3484"/>
    <w:rsid w:val="008C3527"/>
    <w:rsid w:val="008C3F01"/>
    <w:rsid w:val="008C42D9"/>
    <w:rsid w:val="008C4332"/>
    <w:rsid w:val="008C4490"/>
    <w:rsid w:val="008C449E"/>
    <w:rsid w:val="008C4594"/>
    <w:rsid w:val="008C501C"/>
    <w:rsid w:val="008C538E"/>
    <w:rsid w:val="008C53C7"/>
    <w:rsid w:val="008C5C96"/>
    <w:rsid w:val="008C631F"/>
    <w:rsid w:val="008C676D"/>
    <w:rsid w:val="008C6A4C"/>
    <w:rsid w:val="008C6DFC"/>
    <w:rsid w:val="008C7805"/>
    <w:rsid w:val="008C7EE7"/>
    <w:rsid w:val="008D0180"/>
    <w:rsid w:val="008D0303"/>
    <w:rsid w:val="008D0A3F"/>
    <w:rsid w:val="008D0A64"/>
    <w:rsid w:val="008D13B5"/>
    <w:rsid w:val="008D23C1"/>
    <w:rsid w:val="008D2C14"/>
    <w:rsid w:val="008D2E56"/>
    <w:rsid w:val="008D2EEC"/>
    <w:rsid w:val="008D3362"/>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44E"/>
    <w:rsid w:val="008E39CA"/>
    <w:rsid w:val="008E3CE8"/>
    <w:rsid w:val="008E4668"/>
    <w:rsid w:val="008E48B9"/>
    <w:rsid w:val="008E4FDC"/>
    <w:rsid w:val="008E6037"/>
    <w:rsid w:val="008E681E"/>
    <w:rsid w:val="008E6931"/>
    <w:rsid w:val="008E7292"/>
    <w:rsid w:val="008E7567"/>
    <w:rsid w:val="008E78DB"/>
    <w:rsid w:val="008F00D2"/>
    <w:rsid w:val="008F01EB"/>
    <w:rsid w:val="008F0506"/>
    <w:rsid w:val="008F084B"/>
    <w:rsid w:val="008F09BD"/>
    <w:rsid w:val="008F0F05"/>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7D0"/>
    <w:rsid w:val="00910F47"/>
    <w:rsid w:val="00911122"/>
    <w:rsid w:val="009116D3"/>
    <w:rsid w:val="00911BC0"/>
    <w:rsid w:val="0091230B"/>
    <w:rsid w:val="009138F6"/>
    <w:rsid w:val="00913DD1"/>
    <w:rsid w:val="00914280"/>
    <w:rsid w:val="009146D4"/>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474"/>
    <w:rsid w:val="00921FFD"/>
    <w:rsid w:val="009225CB"/>
    <w:rsid w:val="00922748"/>
    <w:rsid w:val="009233C4"/>
    <w:rsid w:val="00923500"/>
    <w:rsid w:val="0092400B"/>
    <w:rsid w:val="00924DC2"/>
    <w:rsid w:val="00924DF3"/>
    <w:rsid w:val="009253BB"/>
    <w:rsid w:val="00925585"/>
    <w:rsid w:val="00925681"/>
    <w:rsid w:val="00925CC8"/>
    <w:rsid w:val="009262B5"/>
    <w:rsid w:val="0092645A"/>
    <w:rsid w:val="00926695"/>
    <w:rsid w:val="00926A1D"/>
    <w:rsid w:val="00926AB8"/>
    <w:rsid w:val="00927A4C"/>
    <w:rsid w:val="00927B4D"/>
    <w:rsid w:val="00927E48"/>
    <w:rsid w:val="00930245"/>
    <w:rsid w:val="00930325"/>
    <w:rsid w:val="00930517"/>
    <w:rsid w:val="0093067F"/>
    <w:rsid w:val="00930782"/>
    <w:rsid w:val="00930968"/>
    <w:rsid w:val="0093110B"/>
    <w:rsid w:val="009312EC"/>
    <w:rsid w:val="009314DA"/>
    <w:rsid w:val="009315CB"/>
    <w:rsid w:val="00931B00"/>
    <w:rsid w:val="0093233C"/>
    <w:rsid w:val="00932821"/>
    <w:rsid w:val="00932925"/>
    <w:rsid w:val="00932DF5"/>
    <w:rsid w:val="00933054"/>
    <w:rsid w:val="00933F22"/>
    <w:rsid w:val="00934679"/>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56D"/>
    <w:rsid w:val="00953AC0"/>
    <w:rsid w:val="00953B7A"/>
    <w:rsid w:val="0095456A"/>
    <w:rsid w:val="009552A4"/>
    <w:rsid w:val="009556E6"/>
    <w:rsid w:val="00955BF5"/>
    <w:rsid w:val="009562E9"/>
    <w:rsid w:val="009566B3"/>
    <w:rsid w:val="0095672B"/>
    <w:rsid w:val="009567CC"/>
    <w:rsid w:val="00956841"/>
    <w:rsid w:val="00956D10"/>
    <w:rsid w:val="00957471"/>
    <w:rsid w:val="0095784E"/>
    <w:rsid w:val="00957903"/>
    <w:rsid w:val="00957EB0"/>
    <w:rsid w:val="009603D7"/>
    <w:rsid w:val="0096047D"/>
    <w:rsid w:val="00960B12"/>
    <w:rsid w:val="00961523"/>
    <w:rsid w:val="009625A2"/>
    <w:rsid w:val="00962DCC"/>
    <w:rsid w:val="0096309F"/>
    <w:rsid w:val="009632E2"/>
    <w:rsid w:val="00963513"/>
    <w:rsid w:val="009637F6"/>
    <w:rsid w:val="00963905"/>
    <w:rsid w:val="00963B71"/>
    <w:rsid w:val="00964011"/>
    <w:rsid w:val="0096418C"/>
    <w:rsid w:val="0096440E"/>
    <w:rsid w:val="009645E4"/>
    <w:rsid w:val="0096488B"/>
    <w:rsid w:val="00964B4D"/>
    <w:rsid w:val="00964D19"/>
    <w:rsid w:val="009655A7"/>
    <w:rsid w:val="00965A51"/>
    <w:rsid w:val="00965C0D"/>
    <w:rsid w:val="00966029"/>
    <w:rsid w:val="0096642C"/>
    <w:rsid w:val="0096658D"/>
    <w:rsid w:val="00967192"/>
    <w:rsid w:val="00967598"/>
    <w:rsid w:val="00967ACF"/>
    <w:rsid w:val="00970528"/>
    <w:rsid w:val="00971AEF"/>
    <w:rsid w:val="00972479"/>
    <w:rsid w:val="00972658"/>
    <w:rsid w:val="00972882"/>
    <w:rsid w:val="00972D96"/>
    <w:rsid w:val="009732B8"/>
    <w:rsid w:val="00973649"/>
    <w:rsid w:val="00973E57"/>
    <w:rsid w:val="009740CF"/>
    <w:rsid w:val="0097456C"/>
    <w:rsid w:val="009745AD"/>
    <w:rsid w:val="009746F5"/>
    <w:rsid w:val="0097484B"/>
    <w:rsid w:val="00974EEA"/>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8F6"/>
    <w:rsid w:val="00982A9D"/>
    <w:rsid w:val="0098325F"/>
    <w:rsid w:val="00984156"/>
    <w:rsid w:val="0098460A"/>
    <w:rsid w:val="00984774"/>
    <w:rsid w:val="00984992"/>
    <w:rsid w:val="00984E2D"/>
    <w:rsid w:val="00984EF4"/>
    <w:rsid w:val="00985322"/>
    <w:rsid w:val="00985490"/>
    <w:rsid w:val="0098556D"/>
    <w:rsid w:val="00985D67"/>
    <w:rsid w:val="0098629C"/>
    <w:rsid w:val="009862F8"/>
    <w:rsid w:val="0098644C"/>
    <w:rsid w:val="0098716F"/>
    <w:rsid w:val="00987476"/>
    <w:rsid w:val="009876EE"/>
    <w:rsid w:val="00987FC4"/>
    <w:rsid w:val="00990097"/>
    <w:rsid w:val="009901BC"/>
    <w:rsid w:val="00990876"/>
    <w:rsid w:val="0099124C"/>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AC4"/>
    <w:rsid w:val="0099605A"/>
    <w:rsid w:val="009961E1"/>
    <w:rsid w:val="00996896"/>
    <w:rsid w:val="009971D3"/>
    <w:rsid w:val="00997883"/>
    <w:rsid w:val="009A0356"/>
    <w:rsid w:val="009A06E1"/>
    <w:rsid w:val="009A0778"/>
    <w:rsid w:val="009A0A85"/>
    <w:rsid w:val="009A0F9D"/>
    <w:rsid w:val="009A1902"/>
    <w:rsid w:val="009A191B"/>
    <w:rsid w:val="009A1FB1"/>
    <w:rsid w:val="009A2DE9"/>
    <w:rsid w:val="009A3335"/>
    <w:rsid w:val="009A33BE"/>
    <w:rsid w:val="009A3421"/>
    <w:rsid w:val="009A3D82"/>
    <w:rsid w:val="009A41BD"/>
    <w:rsid w:val="009A44B9"/>
    <w:rsid w:val="009A524C"/>
    <w:rsid w:val="009A5D20"/>
    <w:rsid w:val="009A5EBF"/>
    <w:rsid w:val="009A5F76"/>
    <w:rsid w:val="009A6184"/>
    <w:rsid w:val="009A7192"/>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F2B"/>
    <w:rsid w:val="009B647C"/>
    <w:rsid w:val="009B6D1E"/>
    <w:rsid w:val="009B709B"/>
    <w:rsid w:val="009C0990"/>
    <w:rsid w:val="009C0EA1"/>
    <w:rsid w:val="009C1711"/>
    <w:rsid w:val="009C191C"/>
    <w:rsid w:val="009C1D5E"/>
    <w:rsid w:val="009C1F84"/>
    <w:rsid w:val="009C29AD"/>
    <w:rsid w:val="009C2ABC"/>
    <w:rsid w:val="009C2CDF"/>
    <w:rsid w:val="009C2D5A"/>
    <w:rsid w:val="009C30FA"/>
    <w:rsid w:val="009C3C19"/>
    <w:rsid w:val="009C42B6"/>
    <w:rsid w:val="009C448A"/>
    <w:rsid w:val="009C46AA"/>
    <w:rsid w:val="009C5548"/>
    <w:rsid w:val="009C554F"/>
    <w:rsid w:val="009C59BD"/>
    <w:rsid w:val="009C5AE9"/>
    <w:rsid w:val="009C5F3E"/>
    <w:rsid w:val="009C663F"/>
    <w:rsid w:val="009C682A"/>
    <w:rsid w:val="009C697C"/>
    <w:rsid w:val="009C7642"/>
    <w:rsid w:val="009C78BA"/>
    <w:rsid w:val="009C7A66"/>
    <w:rsid w:val="009D0056"/>
    <w:rsid w:val="009D12A7"/>
    <w:rsid w:val="009D14DA"/>
    <w:rsid w:val="009D19C1"/>
    <w:rsid w:val="009D1ED3"/>
    <w:rsid w:val="009D1FCF"/>
    <w:rsid w:val="009D27E1"/>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18EF"/>
    <w:rsid w:val="009E337F"/>
    <w:rsid w:val="009E37C1"/>
    <w:rsid w:val="009E3F16"/>
    <w:rsid w:val="009E3F94"/>
    <w:rsid w:val="009E4086"/>
    <w:rsid w:val="009E4A51"/>
    <w:rsid w:val="009E4B0E"/>
    <w:rsid w:val="009E4B82"/>
    <w:rsid w:val="009E4DD8"/>
    <w:rsid w:val="009E51EA"/>
    <w:rsid w:val="009E54F0"/>
    <w:rsid w:val="009E5A4C"/>
    <w:rsid w:val="009E5E25"/>
    <w:rsid w:val="009E5E7A"/>
    <w:rsid w:val="009E6260"/>
    <w:rsid w:val="009E6368"/>
    <w:rsid w:val="009E6371"/>
    <w:rsid w:val="009E7502"/>
    <w:rsid w:val="009E78F1"/>
    <w:rsid w:val="009E7C1C"/>
    <w:rsid w:val="009E7E21"/>
    <w:rsid w:val="009E7EA1"/>
    <w:rsid w:val="009F0601"/>
    <w:rsid w:val="009F0FC7"/>
    <w:rsid w:val="009F12B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5F8C"/>
    <w:rsid w:val="009F6101"/>
    <w:rsid w:val="009F616C"/>
    <w:rsid w:val="009F6852"/>
    <w:rsid w:val="009F69F1"/>
    <w:rsid w:val="009F6F07"/>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D17"/>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A96"/>
    <w:rsid w:val="00A12FA5"/>
    <w:rsid w:val="00A1343A"/>
    <w:rsid w:val="00A136EF"/>
    <w:rsid w:val="00A13BAF"/>
    <w:rsid w:val="00A13DB1"/>
    <w:rsid w:val="00A1481A"/>
    <w:rsid w:val="00A149B5"/>
    <w:rsid w:val="00A1573C"/>
    <w:rsid w:val="00A163BC"/>
    <w:rsid w:val="00A16DD5"/>
    <w:rsid w:val="00A1733A"/>
    <w:rsid w:val="00A178E1"/>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650"/>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B45"/>
    <w:rsid w:val="00A36C0C"/>
    <w:rsid w:val="00A37A2C"/>
    <w:rsid w:val="00A37DAE"/>
    <w:rsid w:val="00A37F96"/>
    <w:rsid w:val="00A40B90"/>
    <w:rsid w:val="00A413D7"/>
    <w:rsid w:val="00A414F0"/>
    <w:rsid w:val="00A4174D"/>
    <w:rsid w:val="00A4194A"/>
    <w:rsid w:val="00A41B77"/>
    <w:rsid w:val="00A41B85"/>
    <w:rsid w:val="00A4202B"/>
    <w:rsid w:val="00A42564"/>
    <w:rsid w:val="00A42C25"/>
    <w:rsid w:val="00A42CEB"/>
    <w:rsid w:val="00A42DBC"/>
    <w:rsid w:val="00A43205"/>
    <w:rsid w:val="00A433DC"/>
    <w:rsid w:val="00A437A4"/>
    <w:rsid w:val="00A43922"/>
    <w:rsid w:val="00A43954"/>
    <w:rsid w:val="00A43E38"/>
    <w:rsid w:val="00A43FF0"/>
    <w:rsid w:val="00A44313"/>
    <w:rsid w:val="00A443B9"/>
    <w:rsid w:val="00A4471B"/>
    <w:rsid w:val="00A44F7A"/>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533"/>
    <w:rsid w:val="00A54675"/>
    <w:rsid w:val="00A55080"/>
    <w:rsid w:val="00A55915"/>
    <w:rsid w:val="00A55DD5"/>
    <w:rsid w:val="00A55E12"/>
    <w:rsid w:val="00A5616F"/>
    <w:rsid w:val="00A565AD"/>
    <w:rsid w:val="00A567EC"/>
    <w:rsid w:val="00A56D1D"/>
    <w:rsid w:val="00A56DCE"/>
    <w:rsid w:val="00A5768F"/>
    <w:rsid w:val="00A57FAA"/>
    <w:rsid w:val="00A60048"/>
    <w:rsid w:val="00A60482"/>
    <w:rsid w:val="00A609D6"/>
    <w:rsid w:val="00A60BB1"/>
    <w:rsid w:val="00A60E1E"/>
    <w:rsid w:val="00A61162"/>
    <w:rsid w:val="00A612F3"/>
    <w:rsid w:val="00A6150A"/>
    <w:rsid w:val="00A615AF"/>
    <w:rsid w:val="00A623B9"/>
    <w:rsid w:val="00A6256E"/>
    <w:rsid w:val="00A62A58"/>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408"/>
    <w:rsid w:val="00A74522"/>
    <w:rsid w:val="00A74555"/>
    <w:rsid w:val="00A74A44"/>
    <w:rsid w:val="00A74F6B"/>
    <w:rsid w:val="00A7563C"/>
    <w:rsid w:val="00A75C3B"/>
    <w:rsid w:val="00A75C68"/>
    <w:rsid w:val="00A75F3C"/>
    <w:rsid w:val="00A7641A"/>
    <w:rsid w:val="00A767DF"/>
    <w:rsid w:val="00A76ADE"/>
    <w:rsid w:val="00A776F4"/>
    <w:rsid w:val="00A8013E"/>
    <w:rsid w:val="00A80CA8"/>
    <w:rsid w:val="00A81451"/>
    <w:rsid w:val="00A816BE"/>
    <w:rsid w:val="00A81CC6"/>
    <w:rsid w:val="00A82173"/>
    <w:rsid w:val="00A82AE2"/>
    <w:rsid w:val="00A82FFC"/>
    <w:rsid w:val="00A83316"/>
    <w:rsid w:val="00A83F44"/>
    <w:rsid w:val="00A848F4"/>
    <w:rsid w:val="00A8576F"/>
    <w:rsid w:val="00A85ABD"/>
    <w:rsid w:val="00A8692E"/>
    <w:rsid w:val="00A869EC"/>
    <w:rsid w:val="00A86D17"/>
    <w:rsid w:val="00A86D71"/>
    <w:rsid w:val="00A872D1"/>
    <w:rsid w:val="00A87367"/>
    <w:rsid w:val="00A87A0B"/>
    <w:rsid w:val="00A90348"/>
    <w:rsid w:val="00A90B1B"/>
    <w:rsid w:val="00A90F4C"/>
    <w:rsid w:val="00A921DF"/>
    <w:rsid w:val="00A924B8"/>
    <w:rsid w:val="00A92827"/>
    <w:rsid w:val="00A92B74"/>
    <w:rsid w:val="00A92BF6"/>
    <w:rsid w:val="00A92FCF"/>
    <w:rsid w:val="00A931E5"/>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8FA"/>
    <w:rsid w:val="00AA2DA4"/>
    <w:rsid w:val="00AA330D"/>
    <w:rsid w:val="00AA33F3"/>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04C8"/>
    <w:rsid w:val="00AB109A"/>
    <w:rsid w:val="00AB11A4"/>
    <w:rsid w:val="00AB1B15"/>
    <w:rsid w:val="00AB1DCE"/>
    <w:rsid w:val="00AB225C"/>
    <w:rsid w:val="00AB25AF"/>
    <w:rsid w:val="00AB2785"/>
    <w:rsid w:val="00AB28DB"/>
    <w:rsid w:val="00AB32AF"/>
    <w:rsid w:val="00AB3873"/>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672"/>
    <w:rsid w:val="00AC0832"/>
    <w:rsid w:val="00AC0B76"/>
    <w:rsid w:val="00AC0CF2"/>
    <w:rsid w:val="00AC18AF"/>
    <w:rsid w:val="00AC18F6"/>
    <w:rsid w:val="00AC215A"/>
    <w:rsid w:val="00AC29CD"/>
    <w:rsid w:val="00AC3F0E"/>
    <w:rsid w:val="00AC431F"/>
    <w:rsid w:val="00AC4876"/>
    <w:rsid w:val="00AC50BC"/>
    <w:rsid w:val="00AC5169"/>
    <w:rsid w:val="00AC52B1"/>
    <w:rsid w:val="00AC54D3"/>
    <w:rsid w:val="00AC604D"/>
    <w:rsid w:val="00AC61AB"/>
    <w:rsid w:val="00AC742C"/>
    <w:rsid w:val="00AC761B"/>
    <w:rsid w:val="00AC7A4A"/>
    <w:rsid w:val="00AD07F0"/>
    <w:rsid w:val="00AD0C0E"/>
    <w:rsid w:val="00AD0ED3"/>
    <w:rsid w:val="00AD11AE"/>
    <w:rsid w:val="00AD16C4"/>
    <w:rsid w:val="00AD1862"/>
    <w:rsid w:val="00AD2211"/>
    <w:rsid w:val="00AD228C"/>
    <w:rsid w:val="00AD2B16"/>
    <w:rsid w:val="00AD2E1E"/>
    <w:rsid w:val="00AD3DF5"/>
    <w:rsid w:val="00AD41C8"/>
    <w:rsid w:val="00AD4729"/>
    <w:rsid w:val="00AD4BB6"/>
    <w:rsid w:val="00AD4CD4"/>
    <w:rsid w:val="00AD4D2D"/>
    <w:rsid w:val="00AD5003"/>
    <w:rsid w:val="00AD5DC0"/>
    <w:rsid w:val="00AD6EFC"/>
    <w:rsid w:val="00AD72F7"/>
    <w:rsid w:val="00AD7330"/>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5FBA"/>
    <w:rsid w:val="00AE5FF3"/>
    <w:rsid w:val="00AE605E"/>
    <w:rsid w:val="00AE6F50"/>
    <w:rsid w:val="00AE7B60"/>
    <w:rsid w:val="00AE7CC2"/>
    <w:rsid w:val="00AE7E81"/>
    <w:rsid w:val="00AF0204"/>
    <w:rsid w:val="00AF1DDB"/>
    <w:rsid w:val="00AF28A5"/>
    <w:rsid w:val="00AF2CC7"/>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63B"/>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14C"/>
    <w:rsid w:val="00B1760A"/>
    <w:rsid w:val="00B17C0D"/>
    <w:rsid w:val="00B17ECB"/>
    <w:rsid w:val="00B20088"/>
    <w:rsid w:val="00B2177A"/>
    <w:rsid w:val="00B21813"/>
    <w:rsid w:val="00B2191C"/>
    <w:rsid w:val="00B21BF1"/>
    <w:rsid w:val="00B21FEC"/>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4C6"/>
    <w:rsid w:val="00B26683"/>
    <w:rsid w:val="00B27EC1"/>
    <w:rsid w:val="00B303CE"/>
    <w:rsid w:val="00B30DFE"/>
    <w:rsid w:val="00B312AA"/>
    <w:rsid w:val="00B3147D"/>
    <w:rsid w:val="00B318E9"/>
    <w:rsid w:val="00B31A4C"/>
    <w:rsid w:val="00B32BB7"/>
    <w:rsid w:val="00B33A97"/>
    <w:rsid w:val="00B33D52"/>
    <w:rsid w:val="00B33DA0"/>
    <w:rsid w:val="00B33DEA"/>
    <w:rsid w:val="00B33F30"/>
    <w:rsid w:val="00B343F6"/>
    <w:rsid w:val="00B345AC"/>
    <w:rsid w:val="00B35190"/>
    <w:rsid w:val="00B351FC"/>
    <w:rsid w:val="00B35C69"/>
    <w:rsid w:val="00B35CE6"/>
    <w:rsid w:val="00B363F6"/>
    <w:rsid w:val="00B366E6"/>
    <w:rsid w:val="00B369C3"/>
    <w:rsid w:val="00B36BC6"/>
    <w:rsid w:val="00B36FB3"/>
    <w:rsid w:val="00B37694"/>
    <w:rsid w:val="00B378F9"/>
    <w:rsid w:val="00B37BCE"/>
    <w:rsid w:val="00B37DC5"/>
    <w:rsid w:val="00B4013C"/>
    <w:rsid w:val="00B40379"/>
    <w:rsid w:val="00B40993"/>
    <w:rsid w:val="00B40AD1"/>
    <w:rsid w:val="00B421DA"/>
    <w:rsid w:val="00B4290A"/>
    <w:rsid w:val="00B42DBA"/>
    <w:rsid w:val="00B42DCD"/>
    <w:rsid w:val="00B43023"/>
    <w:rsid w:val="00B43878"/>
    <w:rsid w:val="00B43CA0"/>
    <w:rsid w:val="00B44449"/>
    <w:rsid w:val="00B444E2"/>
    <w:rsid w:val="00B44909"/>
    <w:rsid w:val="00B44B3C"/>
    <w:rsid w:val="00B44B70"/>
    <w:rsid w:val="00B45109"/>
    <w:rsid w:val="00B451F7"/>
    <w:rsid w:val="00B45234"/>
    <w:rsid w:val="00B45887"/>
    <w:rsid w:val="00B458F8"/>
    <w:rsid w:val="00B45F37"/>
    <w:rsid w:val="00B462E0"/>
    <w:rsid w:val="00B46BAD"/>
    <w:rsid w:val="00B46EF4"/>
    <w:rsid w:val="00B47A70"/>
    <w:rsid w:val="00B47EEF"/>
    <w:rsid w:val="00B50576"/>
    <w:rsid w:val="00B50AEE"/>
    <w:rsid w:val="00B50BBD"/>
    <w:rsid w:val="00B50BC8"/>
    <w:rsid w:val="00B50C72"/>
    <w:rsid w:val="00B50D9F"/>
    <w:rsid w:val="00B5183C"/>
    <w:rsid w:val="00B51B77"/>
    <w:rsid w:val="00B5214A"/>
    <w:rsid w:val="00B5253C"/>
    <w:rsid w:val="00B53454"/>
    <w:rsid w:val="00B539BA"/>
    <w:rsid w:val="00B54B56"/>
    <w:rsid w:val="00B55039"/>
    <w:rsid w:val="00B550BA"/>
    <w:rsid w:val="00B55908"/>
    <w:rsid w:val="00B55F87"/>
    <w:rsid w:val="00B5617C"/>
    <w:rsid w:val="00B56E8D"/>
    <w:rsid w:val="00B571B2"/>
    <w:rsid w:val="00B57440"/>
    <w:rsid w:val="00B601D8"/>
    <w:rsid w:val="00B60E02"/>
    <w:rsid w:val="00B6108F"/>
    <w:rsid w:val="00B61B9B"/>
    <w:rsid w:val="00B62044"/>
    <w:rsid w:val="00B625A6"/>
    <w:rsid w:val="00B6273B"/>
    <w:rsid w:val="00B62775"/>
    <w:rsid w:val="00B6282B"/>
    <w:rsid w:val="00B62ADC"/>
    <w:rsid w:val="00B62DE5"/>
    <w:rsid w:val="00B62F24"/>
    <w:rsid w:val="00B635C5"/>
    <w:rsid w:val="00B6446E"/>
    <w:rsid w:val="00B647F3"/>
    <w:rsid w:val="00B64C4F"/>
    <w:rsid w:val="00B64EBA"/>
    <w:rsid w:val="00B650E1"/>
    <w:rsid w:val="00B661D9"/>
    <w:rsid w:val="00B66312"/>
    <w:rsid w:val="00B66523"/>
    <w:rsid w:val="00B66FE4"/>
    <w:rsid w:val="00B675F5"/>
    <w:rsid w:val="00B70873"/>
    <w:rsid w:val="00B70EE2"/>
    <w:rsid w:val="00B7178C"/>
    <w:rsid w:val="00B71A29"/>
    <w:rsid w:val="00B71D5D"/>
    <w:rsid w:val="00B720EA"/>
    <w:rsid w:val="00B72170"/>
    <w:rsid w:val="00B7235F"/>
    <w:rsid w:val="00B72387"/>
    <w:rsid w:val="00B728C4"/>
    <w:rsid w:val="00B72B96"/>
    <w:rsid w:val="00B72BDC"/>
    <w:rsid w:val="00B72DB8"/>
    <w:rsid w:val="00B735EC"/>
    <w:rsid w:val="00B739A9"/>
    <w:rsid w:val="00B74C83"/>
    <w:rsid w:val="00B74CD4"/>
    <w:rsid w:val="00B75239"/>
    <w:rsid w:val="00B752E0"/>
    <w:rsid w:val="00B75337"/>
    <w:rsid w:val="00B75D45"/>
    <w:rsid w:val="00B7668D"/>
    <w:rsid w:val="00B77265"/>
    <w:rsid w:val="00B8015B"/>
    <w:rsid w:val="00B805C7"/>
    <w:rsid w:val="00B80E7D"/>
    <w:rsid w:val="00B810E5"/>
    <w:rsid w:val="00B811B4"/>
    <w:rsid w:val="00B81264"/>
    <w:rsid w:val="00B8185C"/>
    <w:rsid w:val="00B81FBD"/>
    <w:rsid w:val="00B82011"/>
    <w:rsid w:val="00B8209A"/>
    <w:rsid w:val="00B8371D"/>
    <w:rsid w:val="00B83EA6"/>
    <w:rsid w:val="00B842E5"/>
    <w:rsid w:val="00B84A0C"/>
    <w:rsid w:val="00B84F45"/>
    <w:rsid w:val="00B8510F"/>
    <w:rsid w:val="00B858BF"/>
    <w:rsid w:val="00B85A43"/>
    <w:rsid w:val="00B85B67"/>
    <w:rsid w:val="00B85CB7"/>
    <w:rsid w:val="00B85CC4"/>
    <w:rsid w:val="00B87BB8"/>
    <w:rsid w:val="00B87DAD"/>
    <w:rsid w:val="00B9014B"/>
    <w:rsid w:val="00B907BE"/>
    <w:rsid w:val="00B90E04"/>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A7C"/>
    <w:rsid w:val="00BA780A"/>
    <w:rsid w:val="00BA7BFA"/>
    <w:rsid w:val="00BA7CDE"/>
    <w:rsid w:val="00BB0042"/>
    <w:rsid w:val="00BB040C"/>
    <w:rsid w:val="00BB100B"/>
    <w:rsid w:val="00BB1A80"/>
    <w:rsid w:val="00BB1F71"/>
    <w:rsid w:val="00BB32B0"/>
    <w:rsid w:val="00BB32B8"/>
    <w:rsid w:val="00BB3E7E"/>
    <w:rsid w:val="00BB43FD"/>
    <w:rsid w:val="00BB45B5"/>
    <w:rsid w:val="00BB4A9A"/>
    <w:rsid w:val="00BB5172"/>
    <w:rsid w:val="00BB5371"/>
    <w:rsid w:val="00BB55F2"/>
    <w:rsid w:val="00BB56B1"/>
    <w:rsid w:val="00BB57F2"/>
    <w:rsid w:val="00BB5963"/>
    <w:rsid w:val="00BB5EF2"/>
    <w:rsid w:val="00BB5F5C"/>
    <w:rsid w:val="00BB62AB"/>
    <w:rsid w:val="00BB65C2"/>
    <w:rsid w:val="00BB6BAF"/>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14F"/>
    <w:rsid w:val="00BC49F2"/>
    <w:rsid w:val="00BC52C5"/>
    <w:rsid w:val="00BC59F0"/>
    <w:rsid w:val="00BC6039"/>
    <w:rsid w:val="00BC681E"/>
    <w:rsid w:val="00BC75A3"/>
    <w:rsid w:val="00BC7681"/>
    <w:rsid w:val="00BC7AA4"/>
    <w:rsid w:val="00BC7D58"/>
    <w:rsid w:val="00BD01A9"/>
    <w:rsid w:val="00BD0961"/>
    <w:rsid w:val="00BD117F"/>
    <w:rsid w:val="00BD183F"/>
    <w:rsid w:val="00BD1C53"/>
    <w:rsid w:val="00BD1EDD"/>
    <w:rsid w:val="00BD1F5F"/>
    <w:rsid w:val="00BD2897"/>
    <w:rsid w:val="00BD382A"/>
    <w:rsid w:val="00BD4177"/>
    <w:rsid w:val="00BD47BF"/>
    <w:rsid w:val="00BD4952"/>
    <w:rsid w:val="00BD52C9"/>
    <w:rsid w:val="00BD567B"/>
    <w:rsid w:val="00BD66FE"/>
    <w:rsid w:val="00BD691D"/>
    <w:rsid w:val="00BD69DA"/>
    <w:rsid w:val="00BD6F7A"/>
    <w:rsid w:val="00BD714D"/>
    <w:rsid w:val="00BD7280"/>
    <w:rsid w:val="00BD74E9"/>
    <w:rsid w:val="00BD750D"/>
    <w:rsid w:val="00BD75E9"/>
    <w:rsid w:val="00BD7A89"/>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3E05"/>
    <w:rsid w:val="00BF44A6"/>
    <w:rsid w:val="00BF44E8"/>
    <w:rsid w:val="00BF5313"/>
    <w:rsid w:val="00BF531E"/>
    <w:rsid w:val="00BF5364"/>
    <w:rsid w:val="00BF5457"/>
    <w:rsid w:val="00BF55E9"/>
    <w:rsid w:val="00BF5998"/>
    <w:rsid w:val="00BF59C8"/>
    <w:rsid w:val="00BF5D82"/>
    <w:rsid w:val="00BF638D"/>
    <w:rsid w:val="00BF68BE"/>
    <w:rsid w:val="00BF6D2B"/>
    <w:rsid w:val="00BF6EE3"/>
    <w:rsid w:val="00BF6F5B"/>
    <w:rsid w:val="00BF7514"/>
    <w:rsid w:val="00BF759F"/>
    <w:rsid w:val="00BF7BBD"/>
    <w:rsid w:val="00BF7D24"/>
    <w:rsid w:val="00C00709"/>
    <w:rsid w:val="00C00906"/>
    <w:rsid w:val="00C00DCA"/>
    <w:rsid w:val="00C00E8A"/>
    <w:rsid w:val="00C01845"/>
    <w:rsid w:val="00C01F1B"/>
    <w:rsid w:val="00C029C9"/>
    <w:rsid w:val="00C02E4B"/>
    <w:rsid w:val="00C03375"/>
    <w:rsid w:val="00C037E2"/>
    <w:rsid w:val="00C03C07"/>
    <w:rsid w:val="00C03CB9"/>
    <w:rsid w:val="00C04E1A"/>
    <w:rsid w:val="00C04E86"/>
    <w:rsid w:val="00C0516C"/>
    <w:rsid w:val="00C05B1E"/>
    <w:rsid w:val="00C05E16"/>
    <w:rsid w:val="00C06073"/>
    <w:rsid w:val="00C06259"/>
    <w:rsid w:val="00C06B54"/>
    <w:rsid w:val="00C07ADD"/>
    <w:rsid w:val="00C10163"/>
    <w:rsid w:val="00C104A7"/>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6812"/>
    <w:rsid w:val="00C16885"/>
    <w:rsid w:val="00C17308"/>
    <w:rsid w:val="00C1751B"/>
    <w:rsid w:val="00C203A3"/>
    <w:rsid w:val="00C20862"/>
    <w:rsid w:val="00C20BA1"/>
    <w:rsid w:val="00C2102E"/>
    <w:rsid w:val="00C21283"/>
    <w:rsid w:val="00C215AD"/>
    <w:rsid w:val="00C21789"/>
    <w:rsid w:val="00C219E3"/>
    <w:rsid w:val="00C21C9E"/>
    <w:rsid w:val="00C21D10"/>
    <w:rsid w:val="00C21FF6"/>
    <w:rsid w:val="00C221FC"/>
    <w:rsid w:val="00C235EB"/>
    <w:rsid w:val="00C23BD8"/>
    <w:rsid w:val="00C2409A"/>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965"/>
    <w:rsid w:val="00C33C7F"/>
    <w:rsid w:val="00C34924"/>
    <w:rsid w:val="00C34D66"/>
    <w:rsid w:val="00C34D9F"/>
    <w:rsid w:val="00C34EF9"/>
    <w:rsid w:val="00C355F3"/>
    <w:rsid w:val="00C35675"/>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14B"/>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205"/>
    <w:rsid w:val="00C47851"/>
    <w:rsid w:val="00C47D2B"/>
    <w:rsid w:val="00C47D93"/>
    <w:rsid w:val="00C47EE9"/>
    <w:rsid w:val="00C5049B"/>
    <w:rsid w:val="00C510E7"/>
    <w:rsid w:val="00C517AE"/>
    <w:rsid w:val="00C51A8E"/>
    <w:rsid w:val="00C52085"/>
    <w:rsid w:val="00C521D3"/>
    <w:rsid w:val="00C52368"/>
    <w:rsid w:val="00C528FD"/>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BB"/>
    <w:rsid w:val="00C56782"/>
    <w:rsid w:val="00C56ACB"/>
    <w:rsid w:val="00C5750D"/>
    <w:rsid w:val="00C5756C"/>
    <w:rsid w:val="00C57847"/>
    <w:rsid w:val="00C57857"/>
    <w:rsid w:val="00C57AF3"/>
    <w:rsid w:val="00C600E2"/>
    <w:rsid w:val="00C60A32"/>
    <w:rsid w:val="00C61937"/>
    <w:rsid w:val="00C62F03"/>
    <w:rsid w:val="00C63450"/>
    <w:rsid w:val="00C6358C"/>
    <w:rsid w:val="00C64486"/>
    <w:rsid w:val="00C64490"/>
    <w:rsid w:val="00C6450C"/>
    <w:rsid w:val="00C648BE"/>
    <w:rsid w:val="00C66354"/>
    <w:rsid w:val="00C67EFA"/>
    <w:rsid w:val="00C709ED"/>
    <w:rsid w:val="00C70A3D"/>
    <w:rsid w:val="00C70C08"/>
    <w:rsid w:val="00C70F3B"/>
    <w:rsid w:val="00C7104D"/>
    <w:rsid w:val="00C710B0"/>
    <w:rsid w:val="00C71174"/>
    <w:rsid w:val="00C71551"/>
    <w:rsid w:val="00C71618"/>
    <w:rsid w:val="00C7188C"/>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C76"/>
    <w:rsid w:val="00C8219D"/>
    <w:rsid w:val="00C82271"/>
    <w:rsid w:val="00C8230D"/>
    <w:rsid w:val="00C82588"/>
    <w:rsid w:val="00C827E4"/>
    <w:rsid w:val="00C82802"/>
    <w:rsid w:val="00C828D0"/>
    <w:rsid w:val="00C82D8A"/>
    <w:rsid w:val="00C8315D"/>
    <w:rsid w:val="00C8354F"/>
    <w:rsid w:val="00C83682"/>
    <w:rsid w:val="00C8418F"/>
    <w:rsid w:val="00C846C9"/>
    <w:rsid w:val="00C84F5E"/>
    <w:rsid w:val="00C84FE6"/>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549"/>
    <w:rsid w:val="00C92635"/>
    <w:rsid w:val="00C9289F"/>
    <w:rsid w:val="00C92928"/>
    <w:rsid w:val="00C92DFB"/>
    <w:rsid w:val="00C93082"/>
    <w:rsid w:val="00C931B8"/>
    <w:rsid w:val="00C93322"/>
    <w:rsid w:val="00C93365"/>
    <w:rsid w:val="00C93C30"/>
    <w:rsid w:val="00C944BE"/>
    <w:rsid w:val="00C94613"/>
    <w:rsid w:val="00C950DF"/>
    <w:rsid w:val="00C953DE"/>
    <w:rsid w:val="00C95988"/>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F7C"/>
    <w:rsid w:val="00CA41C7"/>
    <w:rsid w:val="00CA4249"/>
    <w:rsid w:val="00CA451A"/>
    <w:rsid w:val="00CA4D27"/>
    <w:rsid w:val="00CA4D5B"/>
    <w:rsid w:val="00CA53AD"/>
    <w:rsid w:val="00CA53D2"/>
    <w:rsid w:val="00CA552D"/>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55C4"/>
    <w:rsid w:val="00CB5BC3"/>
    <w:rsid w:val="00CB61D4"/>
    <w:rsid w:val="00CB61D7"/>
    <w:rsid w:val="00CB6227"/>
    <w:rsid w:val="00CB64FB"/>
    <w:rsid w:val="00CB66BC"/>
    <w:rsid w:val="00CB6819"/>
    <w:rsid w:val="00CB69F5"/>
    <w:rsid w:val="00CB6B91"/>
    <w:rsid w:val="00CB6DB1"/>
    <w:rsid w:val="00CB6DB2"/>
    <w:rsid w:val="00CB75D1"/>
    <w:rsid w:val="00CB78BD"/>
    <w:rsid w:val="00CB78F8"/>
    <w:rsid w:val="00CB7A56"/>
    <w:rsid w:val="00CB7AF2"/>
    <w:rsid w:val="00CB7F25"/>
    <w:rsid w:val="00CC0465"/>
    <w:rsid w:val="00CC0750"/>
    <w:rsid w:val="00CC111A"/>
    <w:rsid w:val="00CC1CD9"/>
    <w:rsid w:val="00CC22F0"/>
    <w:rsid w:val="00CC23C4"/>
    <w:rsid w:val="00CC2764"/>
    <w:rsid w:val="00CC2EDF"/>
    <w:rsid w:val="00CC3352"/>
    <w:rsid w:val="00CC36E2"/>
    <w:rsid w:val="00CC3864"/>
    <w:rsid w:val="00CC429C"/>
    <w:rsid w:val="00CC4538"/>
    <w:rsid w:val="00CC46EF"/>
    <w:rsid w:val="00CC5017"/>
    <w:rsid w:val="00CC5290"/>
    <w:rsid w:val="00CC5326"/>
    <w:rsid w:val="00CC536F"/>
    <w:rsid w:val="00CC5CCB"/>
    <w:rsid w:val="00CC61E1"/>
    <w:rsid w:val="00CC6AC2"/>
    <w:rsid w:val="00CC6EE5"/>
    <w:rsid w:val="00CC7D8A"/>
    <w:rsid w:val="00CD086A"/>
    <w:rsid w:val="00CD0FAD"/>
    <w:rsid w:val="00CD105B"/>
    <w:rsid w:val="00CD1967"/>
    <w:rsid w:val="00CD1C2E"/>
    <w:rsid w:val="00CD22D7"/>
    <w:rsid w:val="00CD2BEC"/>
    <w:rsid w:val="00CD2DA7"/>
    <w:rsid w:val="00CD2F5C"/>
    <w:rsid w:val="00CD3391"/>
    <w:rsid w:val="00CD34F4"/>
    <w:rsid w:val="00CD4068"/>
    <w:rsid w:val="00CD4187"/>
    <w:rsid w:val="00CD434A"/>
    <w:rsid w:val="00CD4503"/>
    <w:rsid w:val="00CD4750"/>
    <w:rsid w:val="00CD4AE7"/>
    <w:rsid w:val="00CD4BA6"/>
    <w:rsid w:val="00CD4C3C"/>
    <w:rsid w:val="00CD5D0E"/>
    <w:rsid w:val="00CD61B5"/>
    <w:rsid w:val="00CD62AE"/>
    <w:rsid w:val="00CD64F1"/>
    <w:rsid w:val="00CD670E"/>
    <w:rsid w:val="00CD6926"/>
    <w:rsid w:val="00CD70D4"/>
    <w:rsid w:val="00CD7235"/>
    <w:rsid w:val="00CD7CAF"/>
    <w:rsid w:val="00CE038B"/>
    <w:rsid w:val="00CE07C8"/>
    <w:rsid w:val="00CE0BD4"/>
    <w:rsid w:val="00CE0D8C"/>
    <w:rsid w:val="00CE0F80"/>
    <w:rsid w:val="00CE209A"/>
    <w:rsid w:val="00CE21F0"/>
    <w:rsid w:val="00CE2774"/>
    <w:rsid w:val="00CE2A83"/>
    <w:rsid w:val="00CE2F2B"/>
    <w:rsid w:val="00CE3566"/>
    <w:rsid w:val="00CE3E13"/>
    <w:rsid w:val="00CE3E2C"/>
    <w:rsid w:val="00CE434B"/>
    <w:rsid w:val="00CE43B7"/>
    <w:rsid w:val="00CE4B62"/>
    <w:rsid w:val="00CE4C6F"/>
    <w:rsid w:val="00CE4D06"/>
    <w:rsid w:val="00CE4ED8"/>
    <w:rsid w:val="00CE4FB4"/>
    <w:rsid w:val="00CE53B9"/>
    <w:rsid w:val="00CE5E8E"/>
    <w:rsid w:val="00CE62CA"/>
    <w:rsid w:val="00CE6386"/>
    <w:rsid w:val="00CE7054"/>
    <w:rsid w:val="00CF0C2A"/>
    <w:rsid w:val="00CF0CDF"/>
    <w:rsid w:val="00CF0E02"/>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6440"/>
    <w:rsid w:val="00CF6D67"/>
    <w:rsid w:val="00CF709F"/>
    <w:rsid w:val="00CF713F"/>
    <w:rsid w:val="00CF718E"/>
    <w:rsid w:val="00CF72AE"/>
    <w:rsid w:val="00D0045F"/>
    <w:rsid w:val="00D00864"/>
    <w:rsid w:val="00D00D63"/>
    <w:rsid w:val="00D012EA"/>
    <w:rsid w:val="00D02022"/>
    <w:rsid w:val="00D02557"/>
    <w:rsid w:val="00D02B1A"/>
    <w:rsid w:val="00D02C39"/>
    <w:rsid w:val="00D02F67"/>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07E68"/>
    <w:rsid w:val="00D10671"/>
    <w:rsid w:val="00D10748"/>
    <w:rsid w:val="00D10BE2"/>
    <w:rsid w:val="00D11BC3"/>
    <w:rsid w:val="00D121ED"/>
    <w:rsid w:val="00D126B4"/>
    <w:rsid w:val="00D12732"/>
    <w:rsid w:val="00D12A30"/>
    <w:rsid w:val="00D135EE"/>
    <w:rsid w:val="00D13CAE"/>
    <w:rsid w:val="00D1415E"/>
    <w:rsid w:val="00D15B6B"/>
    <w:rsid w:val="00D15FEB"/>
    <w:rsid w:val="00D16510"/>
    <w:rsid w:val="00D168A0"/>
    <w:rsid w:val="00D16B02"/>
    <w:rsid w:val="00D16B2B"/>
    <w:rsid w:val="00D16FD8"/>
    <w:rsid w:val="00D17B21"/>
    <w:rsid w:val="00D17F1C"/>
    <w:rsid w:val="00D205F8"/>
    <w:rsid w:val="00D20737"/>
    <w:rsid w:val="00D20D23"/>
    <w:rsid w:val="00D21016"/>
    <w:rsid w:val="00D21070"/>
    <w:rsid w:val="00D2167B"/>
    <w:rsid w:val="00D218B2"/>
    <w:rsid w:val="00D2194F"/>
    <w:rsid w:val="00D21CAB"/>
    <w:rsid w:val="00D21E6F"/>
    <w:rsid w:val="00D22A19"/>
    <w:rsid w:val="00D23771"/>
    <w:rsid w:val="00D23ED7"/>
    <w:rsid w:val="00D24047"/>
    <w:rsid w:val="00D24520"/>
    <w:rsid w:val="00D24A54"/>
    <w:rsid w:val="00D2633E"/>
    <w:rsid w:val="00D265B3"/>
    <w:rsid w:val="00D270EE"/>
    <w:rsid w:val="00D27194"/>
    <w:rsid w:val="00D27AE2"/>
    <w:rsid w:val="00D30DF2"/>
    <w:rsid w:val="00D30DF8"/>
    <w:rsid w:val="00D30EE9"/>
    <w:rsid w:val="00D30FE7"/>
    <w:rsid w:val="00D3132B"/>
    <w:rsid w:val="00D31455"/>
    <w:rsid w:val="00D316BF"/>
    <w:rsid w:val="00D31757"/>
    <w:rsid w:val="00D31A9B"/>
    <w:rsid w:val="00D31B42"/>
    <w:rsid w:val="00D31B5F"/>
    <w:rsid w:val="00D31BDA"/>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A4E"/>
    <w:rsid w:val="00D36C81"/>
    <w:rsid w:val="00D36D25"/>
    <w:rsid w:val="00D3712D"/>
    <w:rsid w:val="00D4064E"/>
    <w:rsid w:val="00D40AB2"/>
    <w:rsid w:val="00D412C0"/>
    <w:rsid w:val="00D41867"/>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C2"/>
    <w:rsid w:val="00D52855"/>
    <w:rsid w:val="00D528DC"/>
    <w:rsid w:val="00D52D72"/>
    <w:rsid w:val="00D5307F"/>
    <w:rsid w:val="00D53A2E"/>
    <w:rsid w:val="00D53D6F"/>
    <w:rsid w:val="00D53E50"/>
    <w:rsid w:val="00D54320"/>
    <w:rsid w:val="00D5439D"/>
    <w:rsid w:val="00D54453"/>
    <w:rsid w:val="00D5464C"/>
    <w:rsid w:val="00D547AA"/>
    <w:rsid w:val="00D55005"/>
    <w:rsid w:val="00D55101"/>
    <w:rsid w:val="00D5527B"/>
    <w:rsid w:val="00D552F9"/>
    <w:rsid w:val="00D553B0"/>
    <w:rsid w:val="00D555D3"/>
    <w:rsid w:val="00D5560B"/>
    <w:rsid w:val="00D55F20"/>
    <w:rsid w:val="00D56104"/>
    <w:rsid w:val="00D56568"/>
    <w:rsid w:val="00D5656D"/>
    <w:rsid w:val="00D56BFD"/>
    <w:rsid w:val="00D57064"/>
    <w:rsid w:val="00D574C9"/>
    <w:rsid w:val="00D57505"/>
    <w:rsid w:val="00D57596"/>
    <w:rsid w:val="00D576BD"/>
    <w:rsid w:val="00D57946"/>
    <w:rsid w:val="00D60038"/>
    <w:rsid w:val="00D6099F"/>
    <w:rsid w:val="00D612B6"/>
    <w:rsid w:val="00D61744"/>
    <w:rsid w:val="00D61755"/>
    <w:rsid w:val="00D61BD8"/>
    <w:rsid w:val="00D61DB4"/>
    <w:rsid w:val="00D6204F"/>
    <w:rsid w:val="00D62A6D"/>
    <w:rsid w:val="00D62EAC"/>
    <w:rsid w:val="00D63052"/>
    <w:rsid w:val="00D636E8"/>
    <w:rsid w:val="00D636FB"/>
    <w:rsid w:val="00D63878"/>
    <w:rsid w:val="00D63A33"/>
    <w:rsid w:val="00D63D36"/>
    <w:rsid w:val="00D6401D"/>
    <w:rsid w:val="00D64057"/>
    <w:rsid w:val="00D645FA"/>
    <w:rsid w:val="00D64A3F"/>
    <w:rsid w:val="00D64DED"/>
    <w:rsid w:val="00D659D6"/>
    <w:rsid w:val="00D66D0B"/>
    <w:rsid w:val="00D67003"/>
    <w:rsid w:val="00D67983"/>
    <w:rsid w:val="00D67C4B"/>
    <w:rsid w:val="00D70332"/>
    <w:rsid w:val="00D704FE"/>
    <w:rsid w:val="00D709B1"/>
    <w:rsid w:val="00D70B0A"/>
    <w:rsid w:val="00D70C6B"/>
    <w:rsid w:val="00D70CFD"/>
    <w:rsid w:val="00D716DB"/>
    <w:rsid w:val="00D7182B"/>
    <w:rsid w:val="00D71F40"/>
    <w:rsid w:val="00D7220C"/>
    <w:rsid w:val="00D724D5"/>
    <w:rsid w:val="00D7260B"/>
    <w:rsid w:val="00D726ED"/>
    <w:rsid w:val="00D7327E"/>
    <w:rsid w:val="00D73BB4"/>
    <w:rsid w:val="00D73C40"/>
    <w:rsid w:val="00D74027"/>
    <w:rsid w:val="00D74201"/>
    <w:rsid w:val="00D7425D"/>
    <w:rsid w:val="00D74349"/>
    <w:rsid w:val="00D74A3B"/>
    <w:rsid w:val="00D74B26"/>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CAC"/>
    <w:rsid w:val="00D820EB"/>
    <w:rsid w:val="00D8258C"/>
    <w:rsid w:val="00D82960"/>
    <w:rsid w:val="00D82FAF"/>
    <w:rsid w:val="00D830B2"/>
    <w:rsid w:val="00D83288"/>
    <w:rsid w:val="00D83D1B"/>
    <w:rsid w:val="00D83ED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DEF"/>
    <w:rsid w:val="00DA4400"/>
    <w:rsid w:val="00DA4905"/>
    <w:rsid w:val="00DA5057"/>
    <w:rsid w:val="00DA5390"/>
    <w:rsid w:val="00DA602E"/>
    <w:rsid w:val="00DA626C"/>
    <w:rsid w:val="00DA674A"/>
    <w:rsid w:val="00DA67DA"/>
    <w:rsid w:val="00DA7B01"/>
    <w:rsid w:val="00DA7B88"/>
    <w:rsid w:val="00DA7D06"/>
    <w:rsid w:val="00DB0128"/>
    <w:rsid w:val="00DB028E"/>
    <w:rsid w:val="00DB04F0"/>
    <w:rsid w:val="00DB072B"/>
    <w:rsid w:val="00DB1364"/>
    <w:rsid w:val="00DB13B8"/>
    <w:rsid w:val="00DB173B"/>
    <w:rsid w:val="00DB1832"/>
    <w:rsid w:val="00DB1B24"/>
    <w:rsid w:val="00DB1B78"/>
    <w:rsid w:val="00DB1D08"/>
    <w:rsid w:val="00DB1FDD"/>
    <w:rsid w:val="00DB289C"/>
    <w:rsid w:val="00DB3175"/>
    <w:rsid w:val="00DB326B"/>
    <w:rsid w:val="00DB3701"/>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4004"/>
    <w:rsid w:val="00DC412D"/>
    <w:rsid w:val="00DC491A"/>
    <w:rsid w:val="00DC4BA6"/>
    <w:rsid w:val="00DC55A2"/>
    <w:rsid w:val="00DC563C"/>
    <w:rsid w:val="00DC5995"/>
    <w:rsid w:val="00DC5A54"/>
    <w:rsid w:val="00DC6576"/>
    <w:rsid w:val="00DC7DA7"/>
    <w:rsid w:val="00DD00D5"/>
    <w:rsid w:val="00DD07C3"/>
    <w:rsid w:val="00DD16DF"/>
    <w:rsid w:val="00DD207C"/>
    <w:rsid w:val="00DD2AA2"/>
    <w:rsid w:val="00DD3025"/>
    <w:rsid w:val="00DD3838"/>
    <w:rsid w:val="00DD401E"/>
    <w:rsid w:val="00DD4113"/>
    <w:rsid w:val="00DD41A8"/>
    <w:rsid w:val="00DD4734"/>
    <w:rsid w:val="00DD5AF5"/>
    <w:rsid w:val="00DD6356"/>
    <w:rsid w:val="00DD66FC"/>
    <w:rsid w:val="00DD67AC"/>
    <w:rsid w:val="00DD6FE6"/>
    <w:rsid w:val="00DD77A5"/>
    <w:rsid w:val="00DD7A58"/>
    <w:rsid w:val="00DE0654"/>
    <w:rsid w:val="00DE0CA0"/>
    <w:rsid w:val="00DE16A9"/>
    <w:rsid w:val="00DE16DE"/>
    <w:rsid w:val="00DE191D"/>
    <w:rsid w:val="00DE2277"/>
    <w:rsid w:val="00DE25EA"/>
    <w:rsid w:val="00DE2728"/>
    <w:rsid w:val="00DE3035"/>
    <w:rsid w:val="00DE31D8"/>
    <w:rsid w:val="00DE34F5"/>
    <w:rsid w:val="00DE4BF4"/>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CF5"/>
    <w:rsid w:val="00DF1E34"/>
    <w:rsid w:val="00DF25D3"/>
    <w:rsid w:val="00DF264B"/>
    <w:rsid w:val="00DF2758"/>
    <w:rsid w:val="00DF2F13"/>
    <w:rsid w:val="00DF395B"/>
    <w:rsid w:val="00DF3AD3"/>
    <w:rsid w:val="00DF3CC0"/>
    <w:rsid w:val="00DF41BA"/>
    <w:rsid w:val="00DF464C"/>
    <w:rsid w:val="00DF5025"/>
    <w:rsid w:val="00DF5731"/>
    <w:rsid w:val="00DF57C3"/>
    <w:rsid w:val="00DF5C5F"/>
    <w:rsid w:val="00DF600F"/>
    <w:rsid w:val="00DF711C"/>
    <w:rsid w:val="00DF73B2"/>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534"/>
    <w:rsid w:val="00E057BB"/>
    <w:rsid w:val="00E05859"/>
    <w:rsid w:val="00E05D76"/>
    <w:rsid w:val="00E06001"/>
    <w:rsid w:val="00E061A3"/>
    <w:rsid w:val="00E0634C"/>
    <w:rsid w:val="00E063FD"/>
    <w:rsid w:val="00E066C6"/>
    <w:rsid w:val="00E06755"/>
    <w:rsid w:val="00E069BC"/>
    <w:rsid w:val="00E07097"/>
    <w:rsid w:val="00E075A5"/>
    <w:rsid w:val="00E100A0"/>
    <w:rsid w:val="00E102D8"/>
    <w:rsid w:val="00E10895"/>
    <w:rsid w:val="00E10CEF"/>
    <w:rsid w:val="00E11330"/>
    <w:rsid w:val="00E118C4"/>
    <w:rsid w:val="00E119B8"/>
    <w:rsid w:val="00E11C6F"/>
    <w:rsid w:val="00E11D48"/>
    <w:rsid w:val="00E11DA2"/>
    <w:rsid w:val="00E11F80"/>
    <w:rsid w:val="00E11FB8"/>
    <w:rsid w:val="00E1252D"/>
    <w:rsid w:val="00E1387C"/>
    <w:rsid w:val="00E13B77"/>
    <w:rsid w:val="00E13EFC"/>
    <w:rsid w:val="00E13F07"/>
    <w:rsid w:val="00E14855"/>
    <w:rsid w:val="00E14873"/>
    <w:rsid w:val="00E149C8"/>
    <w:rsid w:val="00E14A62"/>
    <w:rsid w:val="00E14A9B"/>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F91"/>
    <w:rsid w:val="00E2173B"/>
    <w:rsid w:val="00E22242"/>
    <w:rsid w:val="00E230FF"/>
    <w:rsid w:val="00E236E5"/>
    <w:rsid w:val="00E23ABD"/>
    <w:rsid w:val="00E23AC0"/>
    <w:rsid w:val="00E23C19"/>
    <w:rsid w:val="00E23D25"/>
    <w:rsid w:val="00E24C7F"/>
    <w:rsid w:val="00E26109"/>
    <w:rsid w:val="00E2698E"/>
    <w:rsid w:val="00E26CBC"/>
    <w:rsid w:val="00E26E70"/>
    <w:rsid w:val="00E26FF0"/>
    <w:rsid w:val="00E278D0"/>
    <w:rsid w:val="00E27D03"/>
    <w:rsid w:val="00E27E74"/>
    <w:rsid w:val="00E27FE5"/>
    <w:rsid w:val="00E30116"/>
    <w:rsid w:val="00E303F2"/>
    <w:rsid w:val="00E30999"/>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8E4"/>
    <w:rsid w:val="00E3590C"/>
    <w:rsid w:val="00E3599F"/>
    <w:rsid w:val="00E35AF2"/>
    <w:rsid w:val="00E35B52"/>
    <w:rsid w:val="00E35C40"/>
    <w:rsid w:val="00E35DEF"/>
    <w:rsid w:val="00E36060"/>
    <w:rsid w:val="00E36951"/>
    <w:rsid w:val="00E36B03"/>
    <w:rsid w:val="00E36ED0"/>
    <w:rsid w:val="00E370C3"/>
    <w:rsid w:val="00E3736D"/>
    <w:rsid w:val="00E37418"/>
    <w:rsid w:val="00E375A9"/>
    <w:rsid w:val="00E375B5"/>
    <w:rsid w:val="00E4026D"/>
    <w:rsid w:val="00E40530"/>
    <w:rsid w:val="00E410E6"/>
    <w:rsid w:val="00E41117"/>
    <w:rsid w:val="00E414A3"/>
    <w:rsid w:val="00E4155E"/>
    <w:rsid w:val="00E41860"/>
    <w:rsid w:val="00E41DBD"/>
    <w:rsid w:val="00E42450"/>
    <w:rsid w:val="00E42861"/>
    <w:rsid w:val="00E429E6"/>
    <w:rsid w:val="00E42C54"/>
    <w:rsid w:val="00E431F2"/>
    <w:rsid w:val="00E43637"/>
    <w:rsid w:val="00E43CBA"/>
    <w:rsid w:val="00E43D25"/>
    <w:rsid w:val="00E43D3B"/>
    <w:rsid w:val="00E4470C"/>
    <w:rsid w:val="00E44841"/>
    <w:rsid w:val="00E44B20"/>
    <w:rsid w:val="00E44BEE"/>
    <w:rsid w:val="00E45021"/>
    <w:rsid w:val="00E45176"/>
    <w:rsid w:val="00E46B91"/>
    <w:rsid w:val="00E46E46"/>
    <w:rsid w:val="00E471FA"/>
    <w:rsid w:val="00E47347"/>
    <w:rsid w:val="00E5037C"/>
    <w:rsid w:val="00E505A6"/>
    <w:rsid w:val="00E50659"/>
    <w:rsid w:val="00E50F75"/>
    <w:rsid w:val="00E510E1"/>
    <w:rsid w:val="00E520BB"/>
    <w:rsid w:val="00E528D3"/>
    <w:rsid w:val="00E52BF9"/>
    <w:rsid w:val="00E53202"/>
    <w:rsid w:val="00E53264"/>
    <w:rsid w:val="00E534E2"/>
    <w:rsid w:val="00E53EE8"/>
    <w:rsid w:val="00E53F86"/>
    <w:rsid w:val="00E54363"/>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45F"/>
    <w:rsid w:val="00E66BCE"/>
    <w:rsid w:val="00E66BFE"/>
    <w:rsid w:val="00E672C1"/>
    <w:rsid w:val="00E67371"/>
    <w:rsid w:val="00E67969"/>
    <w:rsid w:val="00E702D6"/>
    <w:rsid w:val="00E70B9F"/>
    <w:rsid w:val="00E71475"/>
    <w:rsid w:val="00E71799"/>
    <w:rsid w:val="00E71ABC"/>
    <w:rsid w:val="00E72167"/>
    <w:rsid w:val="00E72496"/>
    <w:rsid w:val="00E72BC0"/>
    <w:rsid w:val="00E73987"/>
    <w:rsid w:val="00E73DC8"/>
    <w:rsid w:val="00E76409"/>
    <w:rsid w:val="00E765A4"/>
    <w:rsid w:val="00E7685E"/>
    <w:rsid w:val="00E769D1"/>
    <w:rsid w:val="00E76B48"/>
    <w:rsid w:val="00E771F2"/>
    <w:rsid w:val="00E77782"/>
    <w:rsid w:val="00E77AF5"/>
    <w:rsid w:val="00E77DE1"/>
    <w:rsid w:val="00E801DF"/>
    <w:rsid w:val="00E8035B"/>
    <w:rsid w:val="00E80B41"/>
    <w:rsid w:val="00E80C7F"/>
    <w:rsid w:val="00E8109B"/>
    <w:rsid w:val="00E8148B"/>
    <w:rsid w:val="00E8149B"/>
    <w:rsid w:val="00E817FE"/>
    <w:rsid w:val="00E81BA7"/>
    <w:rsid w:val="00E81DA9"/>
    <w:rsid w:val="00E822C2"/>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5DB"/>
    <w:rsid w:val="00E94795"/>
    <w:rsid w:val="00E94AC0"/>
    <w:rsid w:val="00E94CCD"/>
    <w:rsid w:val="00E94D02"/>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6D4"/>
    <w:rsid w:val="00EA09E2"/>
    <w:rsid w:val="00EA2EC3"/>
    <w:rsid w:val="00EA3C92"/>
    <w:rsid w:val="00EA42A8"/>
    <w:rsid w:val="00EA4719"/>
    <w:rsid w:val="00EA4B84"/>
    <w:rsid w:val="00EA545E"/>
    <w:rsid w:val="00EA5EF4"/>
    <w:rsid w:val="00EA670A"/>
    <w:rsid w:val="00EA6D44"/>
    <w:rsid w:val="00EA6DD8"/>
    <w:rsid w:val="00EB037B"/>
    <w:rsid w:val="00EB04AC"/>
    <w:rsid w:val="00EB0623"/>
    <w:rsid w:val="00EB0CA2"/>
    <w:rsid w:val="00EB0DCD"/>
    <w:rsid w:val="00EB0FE5"/>
    <w:rsid w:val="00EB1264"/>
    <w:rsid w:val="00EB12DE"/>
    <w:rsid w:val="00EB1549"/>
    <w:rsid w:val="00EB1AEE"/>
    <w:rsid w:val="00EB2247"/>
    <w:rsid w:val="00EB2D22"/>
    <w:rsid w:val="00EB3356"/>
    <w:rsid w:val="00EB373C"/>
    <w:rsid w:val="00EB39D1"/>
    <w:rsid w:val="00EB3B2F"/>
    <w:rsid w:val="00EB4361"/>
    <w:rsid w:val="00EB4B25"/>
    <w:rsid w:val="00EB53DA"/>
    <w:rsid w:val="00EB5A88"/>
    <w:rsid w:val="00EB63D1"/>
    <w:rsid w:val="00EB6644"/>
    <w:rsid w:val="00EB6BEC"/>
    <w:rsid w:val="00EB6D0B"/>
    <w:rsid w:val="00EB7624"/>
    <w:rsid w:val="00EB7D89"/>
    <w:rsid w:val="00EC00C4"/>
    <w:rsid w:val="00EC07AA"/>
    <w:rsid w:val="00EC08FA"/>
    <w:rsid w:val="00EC0BBB"/>
    <w:rsid w:val="00EC0CC8"/>
    <w:rsid w:val="00EC0E31"/>
    <w:rsid w:val="00EC1049"/>
    <w:rsid w:val="00EC10D8"/>
    <w:rsid w:val="00EC1ECA"/>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15B6"/>
    <w:rsid w:val="00ED20CD"/>
    <w:rsid w:val="00ED24ED"/>
    <w:rsid w:val="00ED2CD6"/>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647"/>
    <w:rsid w:val="00ED5EDA"/>
    <w:rsid w:val="00ED5EEC"/>
    <w:rsid w:val="00ED6469"/>
    <w:rsid w:val="00ED657D"/>
    <w:rsid w:val="00ED67DC"/>
    <w:rsid w:val="00ED7B18"/>
    <w:rsid w:val="00EE0D96"/>
    <w:rsid w:val="00EE1296"/>
    <w:rsid w:val="00EE1330"/>
    <w:rsid w:val="00EE175E"/>
    <w:rsid w:val="00EE181A"/>
    <w:rsid w:val="00EE1A90"/>
    <w:rsid w:val="00EE1D2E"/>
    <w:rsid w:val="00EE2571"/>
    <w:rsid w:val="00EE3130"/>
    <w:rsid w:val="00EE329F"/>
    <w:rsid w:val="00EE3640"/>
    <w:rsid w:val="00EE408F"/>
    <w:rsid w:val="00EE43D0"/>
    <w:rsid w:val="00EE4866"/>
    <w:rsid w:val="00EE49C4"/>
    <w:rsid w:val="00EE5412"/>
    <w:rsid w:val="00EE5596"/>
    <w:rsid w:val="00EE57FB"/>
    <w:rsid w:val="00EE586B"/>
    <w:rsid w:val="00EE6026"/>
    <w:rsid w:val="00EE627A"/>
    <w:rsid w:val="00EE6CE1"/>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EF7B57"/>
    <w:rsid w:val="00F00615"/>
    <w:rsid w:val="00F00864"/>
    <w:rsid w:val="00F00E51"/>
    <w:rsid w:val="00F0139E"/>
    <w:rsid w:val="00F01A5B"/>
    <w:rsid w:val="00F01AEB"/>
    <w:rsid w:val="00F0239D"/>
    <w:rsid w:val="00F02711"/>
    <w:rsid w:val="00F02E14"/>
    <w:rsid w:val="00F039EC"/>
    <w:rsid w:val="00F04000"/>
    <w:rsid w:val="00F04DB3"/>
    <w:rsid w:val="00F05215"/>
    <w:rsid w:val="00F05233"/>
    <w:rsid w:val="00F0537A"/>
    <w:rsid w:val="00F07408"/>
    <w:rsid w:val="00F07591"/>
    <w:rsid w:val="00F07BE1"/>
    <w:rsid w:val="00F07C0E"/>
    <w:rsid w:val="00F07ECA"/>
    <w:rsid w:val="00F10129"/>
    <w:rsid w:val="00F105BB"/>
    <w:rsid w:val="00F109D4"/>
    <w:rsid w:val="00F10ACC"/>
    <w:rsid w:val="00F10C9E"/>
    <w:rsid w:val="00F11368"/>
    <w:rsid w:val="00F11E00"/>
    <w:rsid w:val="00F12425"/>
    <w:rsid w:val="00F1278C"/>
    <w:rsid w:val="00F128CC"/>
    <w:rsid w:val="00F13872"/>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FB1"/>
    <w:rsid w:val="00F24155"/>
    <w:rsid w:val="00F24A6C"/>
    <w:rsid w:val="00F24BE3"/>
    <w:rsid w:val="00F24D43"/>
    <w:rsid w:val="00F24F55"/>
    <w:rsid w:val="00F2531A"/>
    <w:rsid w:val="00F25848"/>
    <w:rsid w:val="00F25EC2"/>
    <w:rsid w:val="00F26047"/>
    <w:rsid w:val="00F267E5"/>
    <w:rsid w:val="00F26BAD"/>
    <w:rsid w:val="00F26CED"/>
    <w:rsid w:val="00F275CD"/>
    <w:rsid w:val="00F278E8"/>
    <w:rsid w:val="00F27908"/>
    <w:rsid w:val="00F27935"/>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20"/>
    <w:rsid w:val="00F32C4D"/>
    <w:rsid w:val="00F32E72"/>
    <w:rsid w:val="00F32ED5"/>
    <w:rsid w:val="00F331ED"/>
    <w:rsid w:val="00F33638"/>
    <w:rsid w:val="00F33AA8"/>
    <w:rsid w:val="00F34CEB"/>
    <w:rsid w:val="00F34D38"/>
    <w:rsid w:val="00F34EC2"/>
    <w:rsid w:val="00F35750"/>
    <w:rsid w:val="00F361FD"/>
    <w:rsid w:val="00F367E1"/>
    <w:rsid w:val="00F36F1A"/>
    <w:rsid w:val="00F37BB2"/>
    <w:rsid w:val="00F37FB4"/>
    <w:rsid w:val="00F415B4"/>
    <w:rsid w:val="00F415EC"/>
    <w:rsid w:val="00F41E82"/>
    <w:rsid w:val="00F429D4"/>
    <w:rsid w:val="00F43565"/>
    <w:rsid w:val="00F436D1"/>
    <w:rsid w:val="00F43E93"/>
    <w:rsid w:val="00F44232"/>
    <w:rsid w:val="00F4450A"/>
    <w:rsid w:val="00F44AB0"/>
    <w:rsid w:val="00F44D59"/>
    <w:rsid w:val="00F45249"/>
    <w:rsid w:val="00F45C9F"/>
    <w:rsid w:val="00F463BC"/>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1AFE"/>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445"/>
    <w:rsid w:val="00F607F8"/>
    <w:rsid w:val="00F60861"/>
    <w:rsid w:val="00F61874"/>
    <w:rsid w:val="00F61A39"/>
    <w:rsid w:val="00F61B91"/>
    <w:rsid w:val="00F62CAB"/>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46C"/>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D2B"/>
    <w:rsid w:val="00F81EB4"/>
    <w:rsid w:val="00F81F93"/>
    <w:rsid w:val="00F82134"/>
    <w:rsid w:val="00F8297F"/>
    <w:rsid w:val="00F83065"/>
    <w:rsid w:val="00F8332F"/>
    <w:rsid w:val="00F833F9"/>
    <w:rsid w:val="00F83417"/>
    <w:rsid w:val="00F8363C"/>
    <w:rsid w:val="00F8479F"/>
    <w:rsid w:val="00F84A18"/>
    <w:rsid w:val="00F84B69"/>
    <w:rsid w:val="00F84CDB"/>
    <w:rsid w:val="00F84F64"/>
    <w:rsid w:val="00F85225"/>
    <w:rsid w:val="00F853FD"/>
    <w:rsid w:val="00F859A8"/>
    <w:rsid w:val="00F85A2F"/>
    <w:rsid w:val="00F85EB2"/>
    <w:rsid w:val="00F86683"/>
    <w:rsid w:val="00F867BF"/>
    <w:rsid w:val="00F86C85"/>
    <w:rsid w:val="00F8702F"/>
    <w:rsid w:val="00F87301"/>
    <w:rsid w:val="00F8772D"/>
    <w:rsid w:val="00F900F6"/>
    <w:rsid w:val="00F90319"/>
    <w:rsid w:val="00F9113A"/>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532E"/>
    <w:rsid w:val="00F9540F"/>
    <w:rsid w:val="00F95B10"/>
    <w:rsid w:val="00F96847"/>
    <w:rsid w:val="00F96BC7"/>
    <w:rsid w:val="00F979E6"/>
    <w:rsid w:val="00FA16D3"/>
    <w:rsid w:val="00FA19A4"/>
    <w:rsid w:val="00FA1A06"/>
    <w:rsid w:val="00FA1D37"/>
    <w:rsid w:val="00FA25F1"/>
    <w:rsid w:val="00FA34BD"/>
    <w:rsid w:val="00FA3A44"/>
    <w:rsid w:val="00FA3FC0"/>
    <w:rsid w:val="00FA4555"/>
    <w:rsid w:val="00FA4BD0"/>
    <w:rsid w:val="00FA4E6B"/>
    <w:rsid w:val="00FA50FA"/>
    <w:rsid w:val="00FA5842"/>
    <w:rsid w:val="00FA5E4B"/>
    <w:rsid w:val="00FA628A"/>
    <w:rsid w:val="00FA6D8D"/>
    <w:rsid w:val="00FA7117"/>
    <w:rsid w:val="00FA7411"/>
    <w:rsid w:val="00FA7AF3"/>
    <w:rsid w:val="00FA7D68"/>
    <w:rsid w:val="00FB00E2"/>
    <w:rsid w:val="00FB04CA"/>
    <w:rsid w:val="00FB055D"/>
    <w:rsid w:val="00FB05F2"/>
    <w:rsid w:val="00FB0ABD"/>
    <w:rsid w:val="00FB0E2A"/>
    <w:rsid w:val="00FB1146"/>
    <w:rsid w:val="00FB1665"/>
    <w:rsid w:val="00FB1C61"/>
    <w:rsid w:val="00FB1CF2"/>
    <w:rsid w:val="00FB1E70"/>
    <w:rsid w:val="00FB1F84"/>
    <w:rsid w:val="00FB32B3"/>
    <w:rsid w:val="00FB3C8B"/>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A5"/>
    <w:rsid w:val="00FC2A91"/>
    <w:rsid w:val="00FC2B57"/>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9C1"/>
    <w:rsid w:val="00FE3E84"/>
    <w:rsid w:val="00FE5037"/>
    <w:rsid w:val="00FE525B"/>
    <w:rsid w:val="00FE5372"/>
    <w:rsid w:val="00FE5535"/>
    <w:rsid w:val="00FE59F7"/>
    <w:rsid w:val="00FE5BAA"/>
    <w:rsid w:val="00FE6092"/>
    <w:rsid w:val="00FE61EC"/>
    <w:rsid w:val="00FE6558"/>
    <w:rsid w:val="00FE6695"/>
    <w:rsid w:val="00FE6718"/>
    <w:rsid w:val="00FE67CB"/>
    <w:rsid w:val="00FE77E6"/>
    <w:rsid w:val="00FE79D5"/>
    <w:rsid w:val="00FF026E"/>
    <w:rsid w:val="00FF096E"/>
    <w:rsid w:val="00FF0E69"/>
    <w:rsid w:val="00FF12A7"/>
    <w:rsid w:val="00FF1B6C"/>
    <w:rsid w:val="00FF1D1B"/>
    <w:rsid w:val="00FF1FF5"/>
    <w:rsid w:val="00FF2289"/>
    <w:rsid w:val="00FF252B"/>
    <w:rsid w:val="00FF255B"/>
    <w:rsid w:val="00FF392F"/>
    <w:rsid w:val="00FF4F5B"/>
    <w:rsid w:val="00FF5256"/>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0323A"/>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rsid w:val="000670EE"/>
    <w:rPr>
      <w:lang w:val="ru-RU" w:eastAsia="ru-RU" w:bidi="ar-SA"/>
    </w:rPr>
  </w:style>
  <w:style w:type="paragraph" w:styleId="affff1">
    <w:name w:val="annotation text"/>
    <w:aliases w:val=" Знак1"/>
    <w:basedOn w:val="a2"/>
    <w:link w:val="affff0"/>
    <w:rsid w:val="000670EE"/>
    <w:pPr>
      <w:spacing w:after="0"/>
      <w:jc w:val="left"/>
    </w:pPr>
    <w:rPr>
      <w:sz w:val="20"/>
      <w:szCs w:val="20"/>
    </w:rPr>
  </w:style>
  <w:style w:type="paragraph" w:styleId="affff2">
    <w:name w:val="annotation subject"/>
    <w:basedOn w:val="affff1"/>
    <w:next w:val="affff1"/>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3">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4">
    <w:name w:val="List Paragraph"/>
    <w:aliases w:val="Алроса_маркер (Уровень 4),Маркер,ПАРАГРАФ,Абзац списка2,Список - нумерованный абзац,Светлая сетка - Акцент 31,it_List1"/>
    <w:basedOn w:val="a2"/>
    <w:link w:val="affff5"/>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6">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7">
    <w:name w:val="No Spacing"/>
    <w:link w:val="affff8"/>
    <w:uiPriority w:val="1"/>
    <w:qFormat/>
    <w:rsid w:val="00FF252B"/>
    <w:pPr>
      <w:suppressAutoHyphens/>
    </w:pPr>
    <w:rPr>
      <w:rFonts w:ascii="Calibri" w:hAnsi="Calibri" w:cs="Calibri"/>
      <w:sz w:val="22"/>
      <w:szCs w:val="22"/>
      <w:lang w:eastAsia="ar-SA"/>
    </w:rPr>
  </w:style>
  <w:style w:type="paragraph" w:customStyle="1" w:styleId="affff9">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a">
    <w:name w:val="annotation reference"/>
    <w:basedOn w:val="a3"/>
    <w:uiPriority w:val="99"/>
    <w:rsid w:val="008A625B"/>
    <w:rPr>
      <w:sz w:val="16"/>
      <w:szCs w:val="16"/>
    </w:rPr>
  </w:style>
  <w:style w:type="paragraph" w:styleId="affffb">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c">
    <w:name w:val="Таблица текст"/>
    <w:basedOn w:val="a2"/>
    <w:rsid w:val="00F77D7D"/>
    <w:pPr>
      <w:spacing w:before="40" w:after="40"/>
      <w:ind w:left="57" w:right="57"/>
      <w:jc w:val="left"/>
    </w:pPr>
    <w:rPr>
      <w:sz w:val="22"/>
      <w:szCs w:val="22"/>
      <w:lang w:eastAsia="ar-SA"/>
    </w:rPr>
  </w:style>
  <w:style w:type="paragraph" w:customStyle="1" w:styleId="affffd">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e">
    <w:name w:val="Подпункт"/>
    <w:basedOn w:val="aff9"/>
    <w:rsid w:val="00A47A04"/>
    <w:pPr>
      <w:tabs>
        <w:tab w:val="clear" w:pos="1134"/>
        <w:tab w:val="clear" w:pos="1701"/>
        <w:tab w:val="num" w:pos="851"/>
      </w:tabs>
      <w:snapToGrid/>
      <w:ind w:left="851" w:hanging="851"/>
    </w:pPr>
    <w:rPr>
      <w:snapToGrid w:val="0"/>
    </w:rPr>
  </w:style>
  <w:style w:type="paragraph" w:customStyle="1" w:styleId="afffff">
    <w:name w:val="Подподпункт"/>
    <w:basedOn w:val="affffe"/>
    <w:rsid w:val="00A47A04"/>
    <w:pPr>
      <w:tabs>
        <w:tab w:val="clear" w:pos="851"/>
        <w:tab w:val="left" w:pos="1134"/>
        <w:tab w:val="left" w:pos="1418"/>
        <w:tab w:val="num" w:pos="2127"/>
      </w:tabs>
      <w:ind w:left="2127" w:hanging="567"/>
    </w:pPr>
    <w:rPr>
      <w:snapToGrid/>
    </w:rPr>
  </w:style>
  <w:style w:type="paragraph" w:customStyle="1" w:styleId="afffff0">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5">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4"/>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1"/>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1">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2">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3">
    <w:name w:val="Заголовок таблицы"/>
    <w:basedOn w:val="affff9"/>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4">
    <w:name w:val="Unresolved Mention"/>
    <w:basedOn w:val="a3"/>
    <w:uiPriority w:val="99"/>
    <w:semiHidden/>
    <w:unhideWhenUsed/>
    <w:rsid w:val="009925DE"/>
    <w:rPr>
      <w:color w:val="605E5C"/>
      <w:shd w:val="clear" w:color="auto" w:fill="E1DFDD"/>
    </w:rPr>
  </w:style>
  <w:style w:type="character" w:customStyle="1" w:styleId="affff8">
    <w:name w:val="Без интервала Знак"/>
    <w:link w:val="affff7"/>
    <w:uiPriority w:val="1"/>
    <w:locked/>
    <w:rsid w:val="00A00256"/>
    <w:rPr>
      <w:rFonts w:ascii="Calibri" w:hAnsi="Calibri" w:cs="Calibri"/>
      <w:sz w:val="22"/>
      <w:szCs w:val="22"/>
      <w:lang w:eastAsia="ar-SA"/>
    </w:rPr>
  </w:style>
  <w:style w:type="numbering" w:customStyle="1" w:styleId="510">
    <w:name w:val="Стиль510"/>
    <w:rsid w:val="00C909A9"/>
    <w:pPr>
      <w:numPr>
        <w:numId w:val="16"/>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26"/>
      </w:numPr>
      <w:suppressAutoHyphens/>
      <w:spacing w:before="240" w:after="120"/>
      <w:ind w:left="714" w:hanging="357"/>
      <w:jc w:val="center"/>
    </w:pPr>
    <w:rPr>
      <w:b/>
      <w:sz w:val="24"/>
      <w:szCs w:val="24"/>
      <w:lang w:eastAsia="ar-SA"/>
    </w:rPr>
  </w:style>
  <w:style w:type="character" w:styleId="afffff5">
    <w:name w:val="Placeholder Text"/>
    <w:basedOn w:val="a3"/>
    <w:uiPriority w:val="99"/>
    <w:semiHidden/>
    <w:rsid w:val="00E14A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16735</TotalTime>
  <Pages>57</Pages>
  <Words>22755</Words>
  <Characters>129706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152157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896</cp:revision>
  <cp:lastPrinted>2024-10-08T07:25:00Z</cp:lastPrinted>
  <dcterms:created xsi:type="dcterms:W3CDTF">2023-11-28T11:13:00Z</dcterms:created>
  <dcterms:modified xsi:type="dcterms:W3CDTF">2024-10-16T15:24:00Z</dcterms:modified>
</cp:coreProperties>
</file>