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3DC1" w14:textId="0927EEC6" w:rsidR="00D22B3D" w:rsidRDefault="00633CCD" w:rsidP="00D22B3D">
      <w:pPr>
        <w:widowControl/>
        <w:pBdr>
          <w:bottom w:val="thickThinSmallGap" w:sz="24" w:space="1" w:color="622423"/>
        </w:pBdr>
        <w:tabs>
          <w:tab w:val="center" w:pos="4677"/>
          <w:tab w:val="right" w:pos="9355"/>
        </w:tabs>
        <w:autoSpaceDE/>
        <w:autoSpaceDN/>
        <w:adjustRightInd/>
        <w:spacing w:line="360" w:lineRule="auto"/>
        <w:jc w:val="center"/>
        <w:rPr>
          <w:b/>
        </w:rPr>
      </w:pPr>
      <w:bookmarkStart w:id="0" w:name="_Hlk91511855"/>
      <w:bookmarkStart w:id="1" w:name="_Hlk103260466"/>
      <w:r w:rsidRPr="00005D50">
        <w:rPr>
          <w:b/>
        </w:rPr>
        <w:t>РАЗДЕЛ</w:t>
      </w:r>
      <w:bookmarkEnd w:id="0"/>
      <w:r>
        <w:rPr>
          <w:b/>
        </w:rPr>
        <w:t xml:space="preserve"> V</w:t>
      </w:r>
      <w:bookmarkEnd w:id="1"/>
      <w:r>
        <w:rPr>
          <w:b/>
        </w:rPr>
        <w:t>.</w:t>
      </w:r>
      <w:r w:rsidRPr="00AD3136">
        <w:rPr>
          <w:b/>
        </w:rPr>
        <w:t xml:space="preserve"> </w:t>
      </w:r>
      <w:r w:rsidR="00D22B3D" w:rsidRPr="00AD3136">
        <w:rPr>
          <w:b/>
        </w:rPr>
        <w:t>ТЕХНИЧЕСКОЕ ЗАДАНИЕ</w:t>
      </w:r>
    </w:p>
    <w:p w14:paraId="768F701A" w14:textId="77777777" w:rsidR="00D22B3D" w:rsidRPr="006E7387" w:rsidRDefault="00D22B3D" w:rsidP="00D22B3D">
      <w:pPr>
        <w:pStyle w:val="Style27"/>
        <w:tabs>
          <w:tab w:val="left" w:leader="underscore" w:pos="0"/>
        </w:tabs>
        <w:spacing w:line="276" w:lineRule="auto"/>
        <w:jc w:val="center"/>
      </w:pPr>
      <w:r w:rsidRPr="006E7387">
        <w:rPr>
          <w:color w:val="000000"/>
        </w:rPr>
        <w:t>на выполнение проектно-изыскательских работ по</w:t>
      </w:r>
      <w:r w:rsidRPr="006E7387">
        <w:t xml:space="preserve"> реконструкции </w:t>
      </w:r>
      <w:r w:rsidRPr="006E7387">
        <w:rPr>
          <w:color w:val="000000"/>
        </w:rPr>
        <w:t xml:space="preserve">объекта: </w:t>
      </w:r>
      <w:r w:rsidRPr="006E7387">
        <w:t xml:space="preserve">«Производственный комплекс для размещения резидентов, расположенный по адресу: Липецкая область, Грязинский район, город Грязи, территория ОЭЗ ППТ </w:t>
      </w:r>
      <w:r>
        <w:t>«</w:t>
      </w:r>
      <w:r w:rsidRPr="008E191E">
        <w:t>Липецк</w:t>
      </w:r>
      <w:r>
        <w:t>»</w:t>
      </w:r>
      <w:r w:rsidRPr="008E191E">
        <w:t>, с</w:t>
      </w:r>
      <w:r w:rsidRPr="006E7387">
        <w:t>троение 43 (корпус 1,3,4,5,6,7,8)»</w:t>
      </w:r>
      <w:r>
        <w:t>:</w:t>
      </w:r>
    </w:p>
    <w:tbl>
      <w:tblPr>
        <w:tblW w:w="10207" w:type="dxa"/>
        <w:tblInd w:w="-7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6804"/>
      </w:tblGrid>
      <w:tr w:rsidR="00D22B3D" w:rsidRPr="00AD3136" w14:paraId="33258605" w14:textId="77777777" w:rsidTr="00D22B3D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8CCC068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Lucida Sans Unicode"/>
                <w:b/>
                <w:lang w:eastAsia="en-US" w:bidi="en-US"/>
              </w:rPr>
            </w:pPr>
            <w:r w:rsidRPr="00AD3136">
              <w:rPr>
                <w:rFonts w:eastAsia="Lucida Sans Unicode"/>
                <w:b/>
                <w:lang w:eastAsia="en-US" w:bidi="en-US"/>
              </w:rPr>
              <w:t>№</w:t>
            </w:r>
          </w:p>
          <w:p w14:paraId="01FE1FDA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Lucida Sans Unicode"/>
                <w:b/>
                <w:lang w:val="en-US" w:eastAsia="en-US" w:bidi="en-US"/>
              </w:rPr>
            </w:pPr>
            <w:proofErr w:type="spellStart"/>
            <w:r w:rsidRPr="00AD3136">
              <w:rPr>
                <w:rFonts w:eastAsia="Lucida Sans Unicode"/>
                <w:b/>
                <w:lang w:eastAsia="en-US" w:bidi="en-US"/>
              </w:rPr>
              <w:t>п.п</w:t>
            </w:r>
            <w:proofErr w:type="spellEnd"/>
            <w:r w:rsidRPr="00AD3136">
              <w:rPr>
                <w:rFonts w:eastAsia="Lucida Sans Unicode"/>
                <w:b/>
                <w:lang w:eastAsia="en-US" w:bidi="en-US"/>
              </w:rPr>
              <w:t>.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D18A3A9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Lucida Sans Unicode"/>
                <w:b/>
                <w:lang w:eastAsia="en-US" w:bidi="en-US"/>
              </w:rPr>
            </w:pPr>
            <w:r w:rsidRPr="00AD3136">
              <w:rPr>
                <w:rFonts w:eastAsia="Lucida Sans Unicode"/>
                <w:b/>
                <w:lang w:eastAsia="en-US" w:bidi="en-US"/>
              </w:rPr>
              <w:t>Перечень основных требований</w:t>
            </w:r>
          </w:p>
        </w:tc>
        <w:tc>
          <w:tcPr>
            <w:tcW w:w="6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54B41BC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Lucida Sans Unicode"/>
                <w:b/>
                <w:lang w:eastAsia="en-US" w:bidi="en-US"/>
              </w:rPr>
            </w:pPr>
            <w:r w:rsidRPr="00AD3136">
              <w:rPr>
                <w:rFonts w:eastAsia="Lucida Sans Unicode"/>
                <w:b/>
                <w:lang w:eastAsia="en-US" w:bidi="en-US"/>
              </w:rPr>
              <w:t>Содержание</w:t>
            </w:r>
          </w:p>
        </w:tc>
      </w:tr>
      <w:tr w:rsidR="00D22B3D" w:rsidRPr="00AD3136" w14:paraId="464AFA9B" w14:textId="77777777" w:rsidTr="00D22B3D">
        <w:tc>
          <w:tcPr>
            <w:tcW w:w="1020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932DA5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Lucida Sans Unicode"/>
                <w:b/>
                <w:bCs/>
                <w:lang w:val="en-US" w:eastAsia="en-US" w:bidi="en-US"/>
              </w:rPr>
            </w:pPr>
            <w:r w:rsidRPr="00AD3136">
              <w:rPr>
                <w:rFonts w:eastAsia="Lucida Sans Unicode"/>
                <w:b/>
                <w:lang w:val="en-US" w:eastAsia="en-US" w:bidi="en-US"/>
              </w:rPr>
              <w:t>1</w:t>
            </w:r>
            <w:r w:rsidRPr="00AD3136">
              <w:rPr>
                <w:rFonts w:eastAsia="Lucida Sans Unicode"/>
                <w:b/>
                <w:lang w:eastAsia="en-US" w:bidi="en-US"/>
              </w:rPr>
              <w:t>.</w:t>
            </w:r>
            <w:r w:rsidRPr="00AD3136">
              <w:rPr>
                <w:rFonts w:eastAsia="Lucida Sans Unicode"/>
                <w:b/>
                <w:bCs/>
                <w:lang w:val="en-US" w:eastAsia="en-US" w:bidi="en-US"/>
              </w:rPr>
              <w:t xml:space="preserve"> </w:t>
            </w:r>
            <w:proofErr w:type="spellStart"/>
            <w:r w:rsidRPr="00AD3136">
              <w:rPr>
                <w:rFonts w:eastAsia="Lucida Sans Unicode"/>
                <w:b/>
                <w:bCs/>
                <w:lang w:val="en-US" w:eastAsia="en-US" w:bidi="en-US"/>
              </w:rPr>
              <w:t>Общие</w:t>
            </w:r>
            <w:proofErr w:type="spellEnd"/>
            <w:r w:rsidRPr="00AD3136">
              <w:rPr>
                <w:rFonts w:eastAsia="Lucida Sans Unicode"/>
                <w:b/>
                <w:bCs/>
                <w:lang w:val="en-US" w:eastAsia="en-US" w:bidi="en-US"/>
              </w:rPr>
              <w:t xml:space="preserve"> </w:t>
            </w:r>
            <w:proofErr w:type="spellStart"/>
            <w:r w:rsidRPr="00AD3136">
              <w:rPr>
                <w:rFonts w:eastAsia="Lucida Sans Unicode"/>
                <w:b/>
                <w:bCs/>
                <w:lang w:val="en-US" w:eastAsia="en-US" w:bidi="en-US"/>
              </w:rPr>
              <w:t>данные</w:t>
            </w:r>
            <w:proofErr w:type="spellEnd"/>
          </w:p>
        </w:tc>
      </w:tr>
      <w:tr w:rsidR="00D22B3D" w:rsidRPr="00AD3136" w14:paraId="4469120C" w14:textId="77777777" w:rsidTr="00D22B3D">
        <w:trPr>
          <w:trHeight w:val="19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7CDE6E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rPr>
                <w:rFonts w:eastAsia="Lucida Sans Unicode"/>
                <w:lang w:eastAsia="en-US" w:bidi="en-US"/>
              </w:rPr>
            </w:pPr>
            <w:r w:rsidRPr="00AD3136">
              <w:rPr>
                <w:rFonts w:eastAsia="Lucida Sans Unicode"/>
                <w:lang w:val="en-US" w:eastAsia="en-US" w:bidi="en-US"/>
              </w:rPr>
              <w:t>1.1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DFECC" w14:textId="77777777" w:rsidR="00D22B3D" w:rsidRPr="00AD3136" w:rsidRDefault="00D22B3D" w:rsidP="004823EF">
            <w:pPr>
              <w:widowControl/>
              <w:autoSpaceDE/>
              <w:autoSpaceDN/>
              <w:adjustRightInd/>
              <w:rPr>
                <w:b/>
              </w:rPr>
            </w:pPr>
            <w:r w:rsidRPr="00AD3136">
              <w:rPr>
                <w:b/>
              </w:rPr>
              <w:t>Основание для проектирования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D4B3F9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</w:pPr>
            <w:r w:rsidRPr="00AD3136">
              <w:t>1. Федеральный закон от 22.07.2005 № 116-ФЗ «Об особых экономических зонах в Российской Федерации».</w:t>
            </w:r>
          </w:p>
          <w:p w14:paraId="6B092575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</w:pPr>
            <w:r w:rsidRPr="00AD3136">
              <w:t>2. Постановление Правительства РФ от 21 декабря 2005г. № 782 (с изм. от 11.07.2015) «О создании на территории Грязинского района Липецкой области особой экономической зоны промышленно-производственного типа».</w:t>
            </w:r>
          </w:p>
          <w:p w14:paraId="58EED6B7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</w:pPr>
            <w:r w:rsidRPr="00AD3136">
              <w:t>3.</w:t>
            </w:r>
            <w:r w:rsidRPr="00AD3136">
              <w:tab/>
              <w:t xml:space="preserve"> Распоряжение главы администрации Грязинского района от 22 мая 2006г. № 89 «О проектировании особой экономической зоны «Казинка» Грязинского района Липецкой области».</w:t>
            </w:r>
          </w:p>
          <w:p w14:paraId="5DB002D2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</w:pPr>
            <w:r w:rsidRPr="00AD3136">
              <w:t xml:space="preserve">4. Распоряжение администрации Липецкой области № 838-р от 25.10.2006 об утверждении проекта планировки особой экономической зоны промышленно-производственного типа «Казинка» на территории Грязинского района Липецкой области. </w:t>
            </w:r>
          </w:p>
        </w:tc>
      </w:tr>
      <w:tr w:rsidR="00D22B3D" w:rsidRPr="00AD3136" w14:paraId="763AF2C9" w14:textId="77777777" w:rsidTr="00D22B3D">
        <w:trPr>
          <w:trHeight w:val="38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E63572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rPr>
                <w:rFonts w:eastAsia="Lucida Sans Unicode"/>
                <w:lang w:eastAsia="en-US" w:bidi="en-US"/>
              </w:rPr>
            </w:pPr>
            <w:r w:rsidRPr="00AD3136">
              <w:rPr>
                <w:rFonts w:eastAsia="Lucida Sans Unicode"/>
                <w:lang w:eastAsia="en-US" w:bidi="en-US"/>
              </w:rPr>
              <w:t>1.</w:t>
            </w:r>
            <w:r>
              <w:rPr>
                <w:rFonts w:eastAsia="Lucida Sans Unicode"/>
                <w:lang w:eastAsia="en-US" w:bidi="en-US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9D1D25" w14:textId="77777777" w:rsidR="00D22B3D" w:rsidRPr="00AD3136" w:rsidRDefault="00D22B3D" w:rsidP="004823EF">
            <w:pPr>
              <w:suppressAutoHyphens/>
              <w:autoSpaceDE/>
              <w:autoSpaceDN/>
              <w:adjustRightInd/>
              <w:rPr>
                <w:b/>
                <w:lang w:eastAsia="en-US" w:bidi="en-US"/>
              </w:rPr>
            </w:pPr>
            <w:r w:rsidRPr="00AD3136">
              <w:rPr>
                <w:b/>
              </w:rPr>
              <w:t>Сведения об участке строительства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740043" w14:textId="77777777" w:rsidR="00D22B3D" w:rsidRPr="00AD3136" w:rsidRDefault="00D22B3D" w:rsidP="004823EF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230"/>
              <w:jc w:val="both"/>
            </w:pPr>
            <w:r w:rsidRPr="00AD3136">
              <w:rPr>
                <w:color w:val="000000" w:themeColor="text1"/>
              </w:rPr>
              <w:t>Земельный участок площадью 107 948 кв. м. (кадастровый номер 48:02:1000201:187), находящийся на праве аренды на основании договора аренды № 78/20 от 29.07.2020г., договора купли-продажи недвижимого имущества №131/22 от 30.11.2022г.</w:t>
            </w:r>
          </w:p>
        </w:tc>
      </w:tr>
      <w:tr w:rsidR="00D22B3D" w:rsidRPr="00AD3136" w14:paraId="3FC19119" w14:textId="77777777" w:rsidTr="00D22B3D"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81112A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rPr>
                <w:rFonts w:eastAsia="Lucida Sans Unicode"/>
                <w:lang w:eastAsia="en-US" w:bidi="en-US"/>
              </w:rPr>
            </w:pPr>
            <w:r w:rsidRPr="00AD3136">
              <w:rPr>
                <w:rFonts w:eastAsia="Lucida Sans Unicode"/>
                <w:lang w:eastAsia="en-US" w:bidi="en-US"/>
              </w:rPr>
              <w:t>1.</w:t>
            </w:r>
            <w:r>
              <w:rPr>
                <w:rFonts w:eastAsia="Lucida Sans Unicode"/>
                <w:lang w:eastAsia="en-US" w:bidi="en-US"/>
              </w:rPr>
              <w:t>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7C53BF" w14:textId="77777777" w:rsidR="00D22B3D" w:rsidRPr="00AD3136" w:rsidRDefault="00D22B3D" w:rsidP="004823EF">
            <w:pPr>
              <w:suppressAutoHyphens/>
              <w:autoSpaceDE/>
              <w:autoSpaceDN/>
              <w:adjustRightInd/>
              <w:rPr>
                <w:b/>
              </w:rPr>
            </w:pPr>
            <w:r w:rsidRPr="00AD3136">
              <w:rPr>
                <w:b/>
              </w:rPr>
              <w:t>Вид строительства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A597E8" w14:textId="77777777" w:rsidR="00D22B3D" w:rsidRPr="00AD3136" w:rsidRDefault="00D22B3D" w:rsidP="004823EF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230"/>
              <w:jc w:val="both"/>
              <w:rPr>
                <w:spacing w:val="-2"/>
              </w:rPr>
            </w:pPr>
            <w:r w:rsidRPr="00AD3136">
              <w:rPr>
                <w:spacing w:val="-2"/>
              </w:rPr>
              <w:t>Реконструкция</w:t>
            </w:r>
          </w:p>
        </w:tc>
      </w:tr>
      <w:tr w:rsidR="00D22B3D" w:rsidRPr="00AD3136" w14:paraId="2FE31810" w14:textId="77777777" w:rsidTr="00D22B3D">
        <w:trPr>
          <w:trHeight w:val="38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E8428C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rPr>
                <w:rFonts w:eastAsia="Lucida Sans Unicode"/>
                <w:lang w:eastAsia="en-US" w:bidi="en-US"/>
              </w:rPr>
            </w:pPr>
            <w:r w:rsidRPr="00AD3136">
              <w:rPr>
                <w:rFonts w:eastAsia="Lucida Sans Unicode"/>
                <w:lang w:eastAsia="en-US" w:bidi="en-US"/>
              </w:rPr>
              <w:t>1.</w:t>
            </w:r>
            <w:r>
              <w:rPr>
                <w:rFonts w:eastAsia="Lucida Sans Unicode"/>
                <w:lang w:eastAsia="en-US" w:bidi="en-US"/>
              </w:rPr>
              <w:t>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4DE63B" w14:textId="77777777" w:rsidR="00D22B3D" w:rsidRPr="00AD3136" w:rsidRDefault="00D22B3D" w:rsidP="004823EF">
            <w:pPr>
              <w:suppressAutoHyphens/>
              <w:autoSpaceDE/>
              <w:autoSpaceDN/>
              <w:adjustRightInd/>
              <w:rPr>
                <w:b/>
              </w:rPr>
            </w:pPr>
            <w:r w:rsidRPr="00AD3136">
              <w:rPr>
                <w:b/>
              </w:rPr>
              <w:t>Исходные данные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86122B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  <w:rPr>
                <w:spacing w:val="-2"/>
              </w:rPr>
            </w:pPr>
            <w:r w:rsidRPr="00AD3136">
              <w:rPr>
                <w:spacing w:val="-2"/>
              </w:rPr>
              <w:t>Заказчик предоставляет:</w:t>
            </w:r>
          </w:p>
          <w:p w14:paraId="6973BFF4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</w:pPr>
            <w:r w:rsidRPr="00AD3136">
              <w:rPr>
                <w:spacing w:val="-2"/>
              </w:rPr>
              <w:t>- материалы проекта планировки территории ОЭЗ ППТ «Липецк» в Грязинском районе Липецкой области (далее по тексту «ОЭЗ ППТ «Липецк», ОЭЗ);</w:t>
            </w:r>
          </w:p>
          <w:p w14:paraId="1897E6A9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</w:pPr>
            <w:r w:rsidRPr="00AD3136">
              <w:t>- 040-03-12-00-01-01-ПЗУ.ГП «Схема планировочной организации земельного участка».</w:t>
            </w:r>
          </w:p>
          <w:p w14:paraId="16788DE8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</w:pPr>
            <w:r w:rsidRPr="00AD3136">
              <w:t>- 040-03-12-05-03-01-АР «Архитектурные решения. Производственный корпус со складом сырья».</w:t>
            </w:r>
          </w:p>
          <w:p w14:paraId="29E8ACB6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</w:pPr>
            <w:r w:rsidRPr="00AD3136">
              <w:t>- 040-03-12-12-02-02-АР «Архитектурные решения. АБК».</w:t>
            </w:r>
          </w:p>
          <w:p w14:paraId="5E369B21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</w:pPr>
            <w:r w:rsidRPr="00AD3136">
              <w:t>- 040-03-12-11-01-03-АР «Архитектурные решения. КПП».</w:t>
            </w:r>
          </w:p>
          <w:p w14:paraId="6FEA3919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</w:pPr>
            <w:r w:rsidRPr="00AD3136">
              <w:t>5. 040-03-12-05-03-01-КР.АР «Конструктивные решения (архитектура). Производственный корпус со складом сырья».</w:t>
            </w:r>
          </w:p>
          <w:p w14:paraId="079D5472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</w:pPr>
            <w:r w:rsidRPr="00AD3136">
              <w:t>- 040-03-12-12-02-02-КР.АР «Конструктивные решения (архитектура). АБК».</w:t>
            </w:r>
          </w:p>
          <w:p w14:paraId="39BD3D4E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</w:pPr>
            <w:r w:rsidRPr="00AD3136">
              <w:t>- 040-03-12-11-01-03-КР.АР «Конструктивные решения (архитектура). КПП».</w:t>
            </w:r>
          </w:p>
          <w:p w14:paraId="2BE5B367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</w:pPr>
            <w:r w:rsidRPr="00AD3136">
              <w:t>- 040-03-12-07-01-01-КР.КМ «Конструктивные решения (конструкции металлические). Кабельная эстакада».</w:t>
            </w:r>
          </w:p>
          <w:p w14:paraId="262036A2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</w:pPr>
            <w:r w:rsidRPr="00AD3136">
              <w:t>- 040-03-12-05-03-01-КР.КЖ «Конструктивные решения (конструкции железобетонные). Производственный корпус со складом сырья».</w:t>
            </w:r>
          </w:p>
          <w:p w14:paraId="3CDCB1E1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</w:pPr>
            <w:r w:rsidRPr="00AD3136">
              <w:t>- 040-03-12-12-02-02-КР.КЖ «Конструктивные решения (конструкции железобетонные). АБК».</w:t>
            </w:r>
          </w:p>
          <w:p w14:paraId="79A0D416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</w:pPr>
            <w:r w:rsidRPr="00AD3136">
              <w:t>- 040-03-12-11-01-03-КР.КЖ «Конструктивные решения (конструкции железобетонные). КПП».</w:t>
            </w:r>
          </w:p>
          <w:p w14:paraId="29F5378B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</w:pPr>
            <w:r w:rsidRPr="00AD3136">
              <w:t>- 040-03-12-07-04-07-КР.КЖ «Конструктивные решения (конструкции железобетонные). Насосная станция с градирней».</w:t>
            </w:r>
          </w:p>
          <w:p w14:paraId="3F60AA89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</w:pPr>
            <w:r w:rsidRPr="00AD3136">
              <w:t>- 040-03-12-07-01-01-КР.КЖ «Конструктивные решения (конструкции железобетонные). Кабельная эстакада».</w:t>
            </w:r>
          </w:p>
          <w:p w14:paraId="7A7B17D7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</w:pPr>
            <w:r w:rsidRPr="00AD3136">
              <w:t>- 040-03-12-07-03-14-КР.КЖ «Конструктивные решения (конструкции железобетонные). Отстойник дождевых стоков».</w:t>
            </w:r>
          </w:p>
          <w:p w14:paraId="5F4E9DA5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</w:pPr>
            <w:r w:rsidRPr="00AD3136">
              <w:t>- 040-07-10-05-03-01-ЭМ2 «Электроснабжение и защита водосточных воронок. Склад сырья».</w:t>
            </w:r>
          </w:p>
          <w:p w14:paraId="6602BD99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</w:pPr>
            <w:r w:rsidRPr="00AD3136">
              <w:t>- 040-07-10-05-03-01-ЭМ3 «Защита и управление силового электрооборудования. Склад сырья».</w:t>
            </w:r>
          </w:p>
          <w:p w14:paraId="12307DB0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</w:pPr>
            <w:r w:rsidRPr="00AD3136">
              <w:t>- 040-07-10-05-03-01-ЭО1 «Электроосвещение склада сырья».</w:t>
            </w:r>
          </w:p>
          <w:p w14:paraId="69527A03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</w:pPr>
            <w:r w:rsidRPr="00AD3136">
              <w:t>- 040-07-10-05-03-01-ВК «Внутренняя ливневая канализация в осях К-Л/5-53».</w:t>
            </w:r>
          </w:p>
          <w:p w14:paraId="1C1FC452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</w:pPr>
            <w:r w:rsidRPr="00AD3136">
              <w:t>- 040-07-10-05-03-01-ВК1 «Система водоснабжения в осях К-Л/5-53. Напорная канализация ИТП склада сырья».</w:t>
            </w:r>
          </w:p>
          <w:p w14:paraId="09BB419A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</w:pPr>
            <w:r w:rsidRPr="00AD3136">
              <w:t>- 040-07-10-05-03-01-ВК2 «Внутренняя ливневая канализация в осях Ж-И/1-53».</w:t>
            </w:r>
          </w:p>
          <w:p w14:paraId="6FD0732E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</w:pPr>
            <w:r w:rsidRPr="00AD3136">
              <w:t>- 040-03-12-12-02-02-ИОС2.ВК «Водоснабжение. АБК».</w:t>
            </w:r>
          </w:p>
          <w:p w14:paraId="2ADF9B6E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</w:pPr>
            <w:r w:rsidRPr="00AD3136">
              <w:t>- 040-03-12-12-02-02-ИОС3.ВК «Водоотведение. АБК».</w:t>
            </w:r>
          </w:p>
          <w:p w14:paraId="5F5A9E34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</w:pPr>
            <w:r w:rsidRPr="00AD3136">
              <w:t>- 040-03-12-07-07-01-ИОС4.ТС «Тепломеханические решения. Тепловые сети».</w:t>
            </w:r>
          </w:p>
          <w:p w14:paraId="32742987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</w:pPr>
            <w:r w:rsidRPr="00AD3136">
              <w:t>- 040-03-12-05-03-01-ИОС4.ТС «Тепломеханические решения, ИТП. Производственный корпус со складом сырья».</w:t>
            </w:r>
          </w:p>
          <w:p w14:paraId="2D69E474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</w:pPr>
            <w:r w:rsidRPr="00AD3136">
              <w:t>- 040-03-12-12-02-02-ИОС4.ТС «Тепломеханические решения, ИТП. АБК».</w:t>
            </w:r>
          </w:p>
          <w:p w14:paraId="526E09C3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</w:pPr>
            <w:r w:rsidRPr="00AD3136">
              <w:t>- 040-07-10-05-03-01-ОВ1 «Вентиляция. Отопление и теплоснабжение склада сырья».</w:t>
            </w:r>
          </w:p>
          <w:p w14:paraId="62794C96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</w:pPr>
            <w:r w:rsidRPr="00AD3136">
              <w:t xml:space="preserve">- 040-07-10-05-03-01-ОВ2 «Система отопления и вентиляции для ИТП склада сырья на </w:t>
            </w:r>
            <w:proofErr w:type="gramStart"/>
            <w:r w:rsidRPr="00AD3136">
              <w:t>отм.-</w:t>
            </w:r>
            <w:proofErr w:type="gramEnd"/>
            <w:r w:rsidRPr="00AD3136">
              <w:t>5.000».</w:t>
            </w:r>
          </w:p>
          <w:p w14:paraId="627C1305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</w:pPr>
            <w:r w:rsidRPr="00AD3136">
              <w:t>- 040-03-12-12-02-02-ИОС4.ОВ «Отопление и вентиляция. АБК».</w:t>
            </w:r>
          </w:p>
          <w:p w14:paraId="4CF2A2AC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</w:pPr>
            <w:r w:rsidRPr="00AD3136">
              <w:t xml:space="preserve">- Заключение №280-23 от 2023 года по результатам обследования технического состояния строительных конструкций здания производственно-складского назначения, здания АБК, здания КПП, насосной станции с градирней, кабельной эстакады, очистных сооружений ливневых </w:t>
            </w:r>
            <w:proofErr w:type="gramStart"/>
            <w:r w:rsidRPr="00AD3136">
              <w:t xml:space="preserve">стоков,   </w:t>
            </w:r>
            <w:proofErr w:type="gramEnd"/>
            <w:r w:rsidRPr="00AD3136">
              <w:t xml:space="preserve">             разработано ООО «Альянс Эксперт».</w:t>
            </w:r>
          </w:p>
          <w:p w14:paraId="135783FE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  <w:rPr>
                <w:color w:val="000000" w:themeColor="text1"/>
              </w:rPr>
            </w:pPr>
            <w:r w:rsidRPr="00AD3136">
              <w:t>- Паспорта на узлы учета тепла ИТП склада сырья и ИТП АБК.</w:t>
            </w:r>
          </w:p>
          <w:p w14:paraId="1F6F6325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>- Градостроительный план земельного участка.</w:t>
            </w:r>
          </w:p>
          <w:p w14:paraId="0F3B3AF1" w14:textId="77777777" w:rsidR="00D22B3D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>- Технические условия на подключение к сетям.</w:t>
            </w:r>
          </w:p>
          <w:p w14:paraId="6E50E160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  <w:rPr>
                <w:spacing w:val="-2"/>
              </w:rPr>
            </w:pPr>
            <w:r w:rsidRPr="009510D5">
              <w:rPr>
                <w:spacing w:val="-2"/>
              </w:rPr>
              <w:t>Исходные данные предоставля</w:t>
            </w:r>
            <w:r>
              <w:rPr>
                <w:spacing w:val="-2"/>
              </w:rPr>
              <w:t>ются</w:t>
            </w:r>
            <w:r w:rsidRPr="009510D5">
              <w:rPr>
                <w:spacing w:val="-2"/>
              </w:rPr>
              <w:t xml:space="preserve"> Заказчиком в </w:t>
            </w:r>
            <w:proofErr w:type="spellStart"/>
            <w:r w:rsidRPr="009510D5">
              <w:rPr>
                <w:spacing w:val="-2"/>
              </w:rPr>
              <w:t>нередактируемом</w:t>
            </w:r>
            <w:proofErr w:type="spellEnd"/>
            <w:r w:rsidRPr="009510D5">
              <w:rPr>
                <w:spacing w:val="-2"/>
              </w:rPr>
              <w:t xml:space="preserve"> </w:t>
            </w:r>
            <w:r>
              <w:rPr>
                <w:spacing w:val="-2"/>
              </w:rPr>
              <w:t>виде (формате).</w:t>
            </w:r>
          </w:p>
        </w:tc>
      </w:tr>
      <w:tr w:rsidR="00D22B3D" w:rsidRPr="00AD3136" w14:paraId="5E634857" w14:textId="77777777" w:rsidTr="00D22B3D">
        <w:trPr>
          <w:trHeight w:val="38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1EDEC7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rPr>
                <w:rFonts w:eastAsia="Lucida Sans Unicode"/>
                <w:lang w:eastAsia="en-US" w:bidi="en-US"/>
              </w:rPr>
            </w:pPr>
            <w:r w:rsidRPr="00AD3136">
              <w:rPr>
                <w:rFonts w:eastAsia="Lucida Sans Unicode"/>
                <w:lang w:eastAsia="en-US" w:bidi="en-US"/>
              </w:rPr>
              <w:t>1.</w:t>
            </w:r>
            <w:r>
              <w:rPr>
                <w:rFonts w:eastAsia="Lucida Sans Unicode"/>
                <w:lang w:eastAsia="en-US" w:bidi="en-US"/>
              </w:rPr>
              <w:t>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553E46" w14:textId="77777777" w:rsidR="00D22B3D" w:rsidRPr="00AD3136" w:rsidRDefault="00D22B3D" w:rsidP="004823EF">
            <w:pPr>
              <w:suppressAutoHyphens/>
              <w:autoSpaceDE/>
              <w:autoSpaceDN/>
              <w:adjustRightInd/>
              <w:rPr>
                <w:b/>
              </w:rPr>
            </w:pPr>
            <w:r w:rsidRPr="00AD3136">
              <w:rPr>
                <w:b/>
              </w:rPr>
              <w:t>Состав проекта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42F64C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  <w:rPr>
                <w:spacing w:val="-2"/>
              </w:rPr>
            </w:pPr>
            <w:r w:rsidRPr="00AD3136">
              <w:rPr>
                <w:spacing w:val="-2"/>
              </w:rPr>
              <w:t xml:space="preserve">Проект состоит из двух стадий: «Проектная документация» и «Рабочая документация». Предусмотреть деление на этапы. </w:t>
            </w:r>
          </w:p>
          <w:p w14:paraId="41EF868B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  <w:rPr>
                <w:b/>
                <w:bCs/>
                <w:color w:val="000000" w:themeColor="text1"/>
                <w:spacing w:val="-2"/>
              </w:rPr>
            </w:pPr>
            <w:r w:rsidRPr="00AD3136">
              <w:rPr>
                <w:b/>
                <w:bCs/>
                <w:color w:val="000000" w:themeColor="text1"/>
                <w:spacing w:val="-2"/>
              </w:rPr>
              <w:t>1-этап:</w:t>
            </w:r>
          </w:p>
          <w:p w14:paraId="1D096089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  <w:rPr>
                <w:color w:val="000000" w:themeColor="text1"/>
                <w:spacing w:val="-2"/>
              </w:rPr>
            </w:pPr>
            <w:r w:rsidRPr="00AD3136">
              <w:rPr>
                <w:b/>
                <w:bCs/>
                <w:color w:val="000000" w:themeColor="text1"/>
                <w:spacing w:val="-2"/>
              </w:rPr>
              <w:t xml:space="preserve">- </w:t>
            </w:r>
            <w:r w:rsidRPr="00AD3136">
              <w:rPr>
                <w:color w:val="000000" w:themeColor="text1"/>
                <w:spacing w:val="-2"/>
              </w:rPr>
              <w:t>Производственный корпус ориентировочной площадью 6912 м</w:t>
            </w:r>
            <w:r w:rsidRPr="00AD3136">
              <w:rPr>
                <w:color w:val="000000" w:themeColor="text1"/>
                <w:spacing w:val="-2"/>
                <w:vertAlign w:val="superscript"/>
              </w:rPr>
              <w:t>2</w:t>
            </w:r>
            <w:r w:rsidRPr="00AD3136">
              <w:rPr>
                <w:color w:val="000000" w:themeColor="text1"/>
                <w:spacing w:val="-2"/>
              </w:rPr>
              <w:t>, внутри корпуса предусмотреть туалеты, душевые, раздевалки из расчета не менее 20 человек на цех.</w:t>
            </w:r>
          </w:p>
          <w:p w14:paraId="0BC919AD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  <w:rPr>
                <w:color w:val="000000" w:themeColor="text1"/>
                <w:spacing w:val="-2"/>
              </w:rPr>
            </w:pPr>
            <w:r w:rsidRPr="00AD3136">
              <w:rPr>
                <w:color w:val="000000" w:themeColor="text1"/>
                <w:spacing w:val="-2"/>
              </w:rPr>
              <w:t>- здание АБК ориентировочной площадью 3729,9 м</w:t>
            </w:r>
            <w:r w:rsidRPr="00AD3136">
              <w:rPr>
                <w:color w:val="000000" w:themeColor="text1"/>
                <w:spacing w:val="-2"/>
                <w:vertAlign w:val="superscript"/>
              </w:rPr>
              <w:t>2</w:t>
            </w:r>
            <w:r w:rsidRPr="00AD3136">
              <w:rPr>
                <w:color w:val="000000" w:themeColor="text1"/>
                <w:spacing w:val="-2"/>
              </w:rPr>
              <w:t xml:space="preserve">, предусмотреть: </w:t>
            </w:r>
          </w:p>
          <w:p w14:paraId="3CEAB446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  <w:rPr>
                <w:color w:val="000000" w:themeColor="text1"/>
                <w:spacing w:val="-2"/>
              </w:rPr>
            </w:pPr>
            <w:r w:rsidRPr="00AD3136">
              <w:rPr>
                <w:color w:val="000000" w:themeColor="text1"/>
                <w:spacing w:val="-2"/>
              </w:rPr>
              <w:t>Электрощитовую, столовую, серверную, санитарные узлы, переговорную, офисы.</w:t>
            </w:r>
          </w:p>
          <w:p w14:paraId="1312C4A3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  <w:rPr>
                <w:color w:val="000000" w:themeColor="text1"/>
                <w:spacing w:val="-2"/>
              </w:rPr>
            </w:pPr>
            <w:r w:rsidRPr="00AD3136">
              <w:rPr>
                <w:color w:val="000000" w:themeColor="text1"/>
                <w:spacing w:val="-2"/>
              </w:rPr>
              <w:t>- здание КПП ориентировочной площадью 160,5м</w:t>
            </w:r>
            <w:r w:rsidRPr="00AD3136">
              <w:rPr>
                <w:color w:val="000000" w:themeColor="text1"/>
                <w:spacing w:val="-2"/>
                <w:vertAlign w:val="superscript"/>
              </w:rPr>
              <w:t>2</w:t>
            </w:r>
            <w:r w:rsidRPr="00AD3136">
              <w:rPr>
                <w:color w:val="000000" w:themeColor="text1"/>
                <w:spacing w:val="-2"/>
              </w:rPr>
              <w:t>.</w:t>
            </w:r>
          </w:p>
          <w:p w14:paraId="520E6792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  <w:rPr>
                <w:color w:val="FF0000"/>
                <w:spacing w:val="-2"/>
              </w:rPr>
            </w:pPr>
            <w:r w:rsidRPr="00AD3136">
              <w:rPr>
                <w:spacing w:val="-2"/>
              </w:rPr>
              <w:t>Предусмотреть возможность деления на более мелкие цеха с оптимальной функциональностью зон.</w:t>
            </w:r>
          </w:p>
          <w:p w14:paraId="0DA83B63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  <w:rPr>
                <w:b/>
                <w:bCs/>
                <w:color w:val="000000" w:themeColor="text1"/>
                <w:spacing w:val="-2"/>
              </w:rPr>
            </w:pPr>
            <w:r w:rsidRPr="00AD3136">
              <w:rPr>
                <w:b/>
                <w:bCs/>
                <w:color w:val="000000" w:themeColor="text1"/>
                <w:spacing w:val="-2"/>
              </w:rPr>
              <w:t xml:space="preserve">2-этап </w:t>
            </w:r>
          </w:p>
          <w:p w14:paraId="09FAF54C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  <w:rPr>
                <w:color w:val="000000" w:themeColor="text1"/>
                <w:spacing w:val="-2"/>
              </w:rPr>
            </w:pPr>
            <w:r w:rsidRPr="00AD3136">
              <w:rPr>
                <w:color w:val="000000" w:themeColor="text1"/>
                <w:spacing w:val="-2"/>
              </w:rPr>
              <w:t>- Производственный корпус ориентировочной площадью 16700 м</w:t>
            </w:r>
            <w:r w:rsidRPr="00AD3136">
              <w:rPr>
                <w:color w:val="000000" w:themeColor="text1"/>
                <w:spacing w:val="-2"/>
                <w:vertAlign w:val="superscript"/>
              </w:rPr>
              <w:t>2</w:t>
            </w:r>
            <w:r w:rsidRPr="00AD3136">
              <w:rPr>
                <w:color w:val="000000" w:themeColor="text1"/>
                <w:spacing w:val="-2"/>
              </w:rPr>
              <w:t>, корпус разбить на две зоны ориентировочными площадями 6649 м</w:t>
            </w:r>
            <w:r w:rsidRPr="00AD3136">
              <w:rPr>
                <w:color w:val="000000" w:themeColor="text1"/>
                <w:spacing w:val="-2"/>
                <w:vertAlign w:val="superscript"/>
              </w:rPr>
              <w:t>2</w:t>
            </w:r>
            <w:r w:rsidRPr="00AD3136">
              <w:rPr>
                <w:color w:val="000000" w:themeColor="text1"/>
                <w:spacing w:val="-2"/>
              </w:rPr>
              <w:t xml:space="preserve"> и 7805 м</w:t>
            </w:r>
            <w:r w:rsidRPr="00AD3136">
              <w:rPr>
                <w:color w:val="000000" w:themeColor="text1"/>
                <w:spacing w:val="-2"/>
                <w:vertAlign w:val="superscript"/>
              </w:rPr>
              <w:t>2</w:t>
            </w:r>
            <w:r w:rsidRPr="00AD3136">
              <w:rPr>
                <w:color w:val="000000" w:themeColor="text1"/>
                <w:spacing w:val="-2"/>
              </w:rPr>
              <w:t xml:space="preserve"> с проездом между ними, внутри каждой зоны предусмотреть туалеты, душевые, раздевалки из расчета не менее 35 человек на цех.</w:t>
            </w:r>
          </w:p>
          <w:p w14:paraId="7BA11E27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  <w:rPr>
                <w:color w:val="FF0000"/>
                <w:spacing w:val="-2"/>
              </w:rPr>
            </w:pPr>
            <w:r w:rsidRPr="00AD3136">
              <w:rPr>
                <w:spacing w:val="-2"/>
              </w:rPr>
              <w:t>Предусмотреть возможность деления на более мелкие цеха с оптимальной функциональностью зон.</w:t>
            </w:r>
          </w:p>
          <w:p w14:paraId="6F0EAB30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  <w:rPr>
                <w:b/>
                <w:bCs/>
                <w:color w:val="000000" w:themeColor="text1"/>
                <w:spacing w:val="-2"/>
              </w:rPr>
            </w:pPr>
            <w:r w:rsidRPr="00AD3136">
              <w:rPr>
                <w:b/>
                <w:bCs/>
                <w:color w:val="000000" w:themeColor="text1"/>
                <w:spacing w:val="-2"/>
              </w:rPr>
              <w:t xml:space="preserve">3-этап </w:t>
            </w:r>
          </w:p>
          <w:p w14:paraId="20CA355E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  <w:rPr>
                <w:color w:val="000000" w:themeColor="text1"/>
                <w:spacing w:val="-2"/>
              </w:rPr>
            </w:pPr>
            <w:r w:rsidRPr="00AD3136">
              <w:rPr>
                <w:color w:val="000000" w:themeColor="text1"/>
                <w:spacing w:val="-2"/>
              </w:rPr>
              <w:t>- Производственный корпус ориентировочной площадью 21600 м</w:t>
            </w:r>
            <w:r w:rsidRPr="00AD3136">
              <w:rPr>
                <w:color w:val="000000" w:themeColor="text1"/>
                <w:spacing w:val="-2"/>
                <w:vertAlign w:val="superscript"/>
              </w:rPr>
              <w:t>2</w:t>
            </w:r>
            <w:r w:rsidRPr="00AD3136">
              <w:rPr>
                <w:color w:val="000000" w:themeColor="text1"/>
                <w:spacing w:val="-2"/>
              </w:rPr>
              <w:t xml:space="preserve"> корпус разбить на две зоны ориентировочными площадями 10508 м</w:t>
            </w:r>
            <w:r w:rsidRPr="00AD3136">
              <w:rPr>
                <w:color w:val="000000" w:themeColor="text1"/>
                <w:spacing w:val="-2"/>
                <w:vertAlign w:val="superscript"/>
              </w:rPr>
              <w:t>2</w:t>
            </w:r>
            <w:r w:rsidRPr="00AD3136">
              <w:rPr>
                <w:color w:val="000000" w:themeColor="text1"/>
                <w:spacing w:val="-2"/>
              </w:rPr>
              <w:t xml:space="preserve"> и 10963 м</w:t>
            </w:r>
            <w:r w:rsidRPr="00AD3136">
              <w:rPr>
                <w:color w:val="000000" w:themeColor="text1"/>
                <w:spacing w:val="-2"/>
                <w:vertAlign w:val="superscript"/>
              </w:rPr>
              <w:t>2</w:t>
            </w:r>
            <w:r w:rsidRPr="00AD3136">
              <w:rPr>
                <w:color w:val="000000" w:themeColor="text1"/>
                <w:spacing w:val="-2"/>
              </w:rPr>
              <w:t xml:space="preserve"> с проездом между ними, внутри каждой зоны предусмотреть туалеты, душевые, раздевалки из расчета не менее 40 человек на цех.</w:t>
            </w:r>
          </w:p>
          <w:p w14:paraId="086E2467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  <w:rPr>
                <w:color w:val="000000" w:themeColor="text1"/>
                <w:spacing w:val="-2"/>
              </w:rPr>
            </w:pPr>
            <w:r w:rsidRPr="00AD3136">
              <w:rPr>
                <w:color w:val="000000" w:themeColor="text1"/>
                <w:spacing w:val="-2"/>
              </w:rPr>
              <w:t>Между 2 и 3 этапом предусмотреть проезд.</w:t>
            </w:r>
          </w:p>
          <w:p w14:paraId="04774150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  <w:rPr>
                <w:color w:val="FF0000"/>
                <w:spacing w:val="-2"/>
              </w:rPr>
            </w:pPr>
            <w:r w:rsidRPr="00AD3136">
              <w:rPr>
                <w:spacing w:val="-2"/>
              </w:rPr>
              <w:t>Предусмотреть возможность деления на более мелкие цеха с оптимальной функциональностью зон.</w:t>
            </w:r>
          </w:p>
          <w:p w14:paraId="6E114EE2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  <w:rPr>
                <w:b/>
                <w:bCs/>
                <w:color w:val="000000" w:themeColor="text1"/>
                <w:spacing w:val="-2"/>
              </w:rPr>
            </w:pPr>
            <w:r w:rsidRPr="00AD3136">
              <w:rPr>
                <w:b/>
                <w:bCs/>
                <w:color w:val="000000" w:themeColor="text1"/>
                <w:spacing w:val="-2"/>
              </w:rPr>
              <w:t xml:space="preserve">4-этап </w:t>
            </w:r>
          </w:p>
          <w:p w14:paraId="290C367A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  <w:rPr>
                <w:color w:val="000000" w:themeColor="text1"/>
                <w:spacing w:val="-2"/>
              </w:rPr>
            </w:pPr>
            <w:r w:rsidRPr="00AD3136">
              <w:rPr>
                <w:color w:val="000000" w:themeColor="text1"/>
                <w:spacing w:val="-2"/>
              </w:rPr>
              <w:t>- Запроектировать отдельно стоящее складское помещение (размеры определить проектом) с подъездными дорогами и разворотными площадками.</w:t>
            </w:r>
          </w:p>
          <w:p w14:paraId="5492C242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  <w:rPr>
                <w:spacing w:val="-2"/>
              </w:rPr>
            </w:pPr>
            <w:r w:rsidRPr="00AD3136">
              <w:rPr>
                <w:spacing w:val="-2"/>
              </w:rPr>
              <w:t>Проектную документацию разработать в объёме, достаточном для согласования с заинтересованными организациями, а также проведения государственной экспертизы.</w:t>
            </w:r>
          </w:p>
          <w:p w14:paraId="1D3332F3" w14:textId="77777777" w:rsidR="00D22B3D" w:rsidRPr="00AD3136" w:rsidRDefault="00D22B3D" w:rsidP="004823EF">
            <w:pPr>
              <w:widowControl/>
              <w:tabs>
                <w:tab w:val="left" w:pos="4672"/>
              </w:tabs>
              <w:autoSpaceDE/>
              <w:autoSpaceDN/>
              <w:adjustRightInd/>
              <w:ind w:right="85" w:firstLine="230"/>
              <w:jc w:val="both"/>
              <w:rPr>
                <w:szCs w:val="20"/>
              </w:rPr>
            </w:pPr>
            <w:r w:rsidRPr="00AD3136">
              <w:rPr>
                <w:spacing w:val="-2"/>
              </w:rPr>
              <w:t xml:space="preserve">Состав разделов проектной документации и их содержание выполнить в соответствии с требованиями ч. 12 ст. 48 Градостроительного кодекса Российской Федерации от 29.12.2004 № 190-ФЗ, </w:t>
            </w:r>
            <w:r w:rsidRPr="00AD3136">
              <w:t xml:space="preserve">ГОСТ Р 21.101-2020 </w:t>
            </w:r>
            <w:r w:rsidRPr="00AD3136">
              <w:rPr>
                <w:szCs w:val="20"/>
              </w:rPr>
              <w:t xml:space="preserve">«Национальный стандарт Российской Федерации. Система проектной документации для строительства. Основные требования к проектной и рабочей документации» (утв. и введен в действие Приказом Федерального агентства по техническому регулированию и метрологии от 23.06.2020 № 282-ст, в действующей редакции), </w:t>
            </w:r>
            <w:r w:rsidRPr="00AD3136">
              <w:rPr>
                <w:color w:val="000000" w:themeColor="text1"/>
                <w:szCs w:val="20"/>
              </w:rPr>
              <w:t xml:space="preserve">«Положением о составе разделов проектной документации и требованиях к их содержанию» (утв. Постановлением Правительства РФ от 16.02.2008 № 87, в действующей редакции), </w:t>
            </w:r>
            <w:r w:rsidRPr="00AD3136">
              <w:rPr>
                <w:szCs w:val="20"/>
              </w:rPr>
              <w:t>и действующими нормативными техническими требованиями, в том числе перечнем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22 июля 2008 г. № 123-ФЗ «Технический регламент о требованиях пожарной безопасности» (утв. Приказом Росстандарта от 13.02.2023 № 318, в действующей редакции).</w:t>
            </w:r>
          </w:p>
          <w:p w14:paraId="50364701" w14:textId="77777777" w:rsidR="00D22B3D" w:rsidRPr="00AD3136" w:rsidRDefault="00D22B3D" w:rsidP="004823EF">
            <w:pPr>
              <w:widowControl/>
              <w:tabs>
                <w:tab w:val="left" w:pos="4672"/>
              </w:tabs>
              <w:autoSpaceDE/>
              <w:autoSpaceDN/>
              <w:adjustRightInd/>
              <w:ind w:right="85" w:firstLine="230"/>
              <w:jc w:val="both"/>
            </w:pPr>
            <w:r w:rsidRPr="00AD3136">
              <w:rPr>
                <w:spacing w:val="-2"/>
              </w:rPr>
              <w:t xml:space="preserve">Выполнение и оформление проектной документации должно проводиться в соответствии с </w:t>
            </w:r>
            <w:r w:rsidRPr="00AD3136">
              <w:t>Федеральным законом от 30.12.2009 № 384-ФЗ «Технический регламент о безопасности зданий и сооружений» (в действующей редакции) и другими действующими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правовыми и нормативно-техническими требованиями.</w:t>
            </w:r>
          </w:p>
          <w:p w14:paraId="4D4ECA14" w14:textId="77777777" w:rsidR="00D22B3D" w:rsidRPr="00AD3136" w:rsidRDefault="00D22B3D" w:rsidP="004823EF">
            <w:pPr>
              <w:widowControl/>
              <w:tabs>
                <w:tab w:val="left" w:pos="4672"/>
              </w:tabs>
              <w:autoSpaceDE/>
              <w:autoSpaceDN/>
              <w:adjustRightInd/>
              <w:ind w:right="85" w:firstLine="230"/>
              <w:jc w:val="both"/>
            </w:pPr>
            <w:r w:rsidRPr="00AD3136">
              <w:t>При необходимости выполнить все необходимые технические обследования объекта, обследования строительных конструкций и существующих внутренних инженерных сетей с целью определения технического состояния для принятия решения о работоспособности, возможности использования и включения в проектную документацию, определить состав, объем и стоимость работ по реконструкции, в том числе работ по восстановлению утраченных или разрушенных конструктивных элементов и систем объекта.</w:t>
            </w:r>
          </w:p>
          <w:p w14:paraId="62AB3D80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  <w:rPr>
                <w:spacing w:val="-2"/>
              </w:rPr>
            </w:pPr>
            <w:r w:rsidRPr="00AD3136">
              <w:rPr>
                <w:spacing w:val="-2"/>
              </w:rPr>
              <w:t>Подрядчик несёт ответственность за правильность разработанной документации (всех разделов проекта) независимо от подтверждения (согласования) Заказчиком.</w:t>
            </w:r>
          </w:p>
        </w:tc>
      </w:tr>
      <w:tr w:rsidR="00D22B3D" w:rsidRPr="00AD3136" w14:paraId="164522E3" w14:textId="77777777" w:rsidTr="00D22B3D">
        <w:trPr>
          <w:trHeight w:val="38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DB2094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rPr>
                <w:rFonts w:eastAsia="Lucida Sans Unicode"/>
                <w:lang w:eastAsia="en-US" w:bidi="en-US"/>
              </w:rPr>
            </w:pPr>
            <w:r w:rsidRPr="00AD3136">
              <w:rPr>
                <w:rFonts w:eastAsia="Lucida Sans Unicode"/>
                <w:lang w:eastAsia="en-US" w:bidi="en-US"/>
              </w:rPr>
              <w:t>1.</w:t>
            </w:r>
            <w:r>
              <w:rPr>
                <w:rFonts w:eastAsia="Lucida Sans Unicode"/>
                <w:lang w:eastAsia="en-US" w:bidi="en-US"/>
              </w:rPr>
              <w:t>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7D819D" w14:textId="77777777" w:rsidR="00D22B3D" w:rsidRPr="00AD3136" w:rsidRDefault="00D22B3D" w:rsidP="004823EF">
            <w:pPr>
              <w:suppressAutoHyphens/>
              <w:autoSpaceDE/>
              <w:autoSpaceDN/>
              <w:adjustRightInd/>
              <w:rPr>
                <w:b/>
              </w:rPr>
            </w:pPr>
            <w:r w:rsidRPr="00AD3136">
              <w:rPr>
                <w:b/>
              </w:rPr>
              <w:t>Перечень и основные показатели объектов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E2588C" w14:textId="77777777" w:rsidR="00D22B3D" w:rsidRPr="00AD3136" w:rsidRDefault="00D22B3D" w:rsidP="004823EF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229"/>
              <w:jc w:val="both"/>
              <w:rPr>
                <w:color w:val="000000" w:themeColor="text1"/>
                <w:spacing w:val="-2"/>
              </w:rPr>
            </w:pPr>
            <w:r w:rsidRPr="00AD3136">
              <w:rPr>
                <w:color w:val="000000" w:themeColor="text1"/>
                <w:spacing w:val="-2"/>
              </w:rPr>
              <w:t xml:space="preserve">Объекты незавершенного строительства, расположенные по адресу: Липецкая область, Грязинский район, город Грязи, территория ОЭЗ ППТ «Липецк», строение 43 (корпус 1,3,4,5,6,7,8), являются объектами незавершенного строительства: </w:t>
            </w:r>
          </w:p>
          <w:p w14:paraId="096BDE16" w14:textId="77777777" w:rsidR="00D22B3D" w:rsidRPr="00AD3136" w:rsidRDefault="00D22B3D" w:rsidP="004823EF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229"/>
              <w:jc w:val="both"/>
              <w:rPr>
                <w:spacing w:val="-2"/>
              </w:rPr>
            </w:pPr>
            <w:r w:rsidRPr="00AD3136">
              <w:rPr>
                <w:spacing w:val="-2"/>
              </w:rPr>
              <w:t>- Объект незавершенного строительства (административно-бытовой корпус), процент готовности – 67%, кадастровый номер: 48:02:1000201:498, расположенный по адресу: Липецкая область, Грязинский муниципальный район, городское поселение город Грязи, город Грязи, территория ОЭЗ ППТ «Липецк», строение 43 корпус 4;</w:t>
            </w:r>
          </w:p>
          <w:p w14:paraId="0A33A2B3" w14:textId="77777777" w:rsidR="00D22B3D" w:rsidRPr="00AD3136" w:rsidRDefault="00D22B3D" w:rsidP="004823EF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229"/>
              <w:jc w:val="both"/>
              <w:rPr>
                <w:spacing w:val="-2"/>
              </w:rPr>
            </w:pPr>
            <w:r w:rsidRPr="00AD3136">
              <w:rPr>
                <w:spacing w:val="-2"/>
              </w:rPr>
              <w:t xml:space="preserve">- Объект незавершенного строительства (производственный корпус со складом сырья), процент готовности – 71%, кадастровый номер: 48:02:1000201:364, Липецкая область, Грязинский муниципальный район, городское </w:t>
            </w:r>
            <w:proofErr w:type="spellStart"/>
            <w:r w:rsidRPr="00AD3136">
              <w:rPr>
                <w:spacing w:val="-2"/>
              </w:rPr>
              <w:t>поселе-ние</w:t>
            </w:r>
            <w:proofErr w:type="spellEnd"/>
            <w:r w:rsidRPr="00AD3136">
              <w:rPr>
                <w:spacing w:val="-2"/>
              </w:rPr>
              <w:t xml:space="preserve"> город Грязи, город Грязи, территория ОЭЗ ППТ «Липецк», строение 43 корпус 1;</w:t>
            </w:r>
          </w:p>
          <w:p w14:paraId="79F5630C" w14:textId="77777777" w:rsidR="00D22B3D" w:rsidRPr="00AD3136" w:rsidRDefault="00D22B3D" w:rsidP="004823EF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229"/>
              <w:jc w:val="both"/>
              <w:rPr>
                <w:spacing w:val="-2"/>
              </w:rPr>
            </w:pPr>
            <w:r w:rsidRPr="00AD3136">
              <w:rPr>
                <w:spacing w:val="-2"/>
              </w:rPr>
              <w:t xml:space="preserve">- Объект незавершенного строительства (насосная станция), процент готовности – 14%, кадастровый номер: 48:02:1000201:499, Липецкая область, Грязинский муниципальный район, городское </w:t>
            </w:r>
            <w:proofErr w:type="spellStart"/>
            <w:r w:rsidRPr="00AD3136">
              <w:rPr>
                <w:spacing w:val="-2"/>
              </w:rPr>
              <w:t>поселе-ние</w:t>
            </w:r>
            <w:proofErr w:type="spellEnd"/>
            <w:r w:rsidRPr="00AD3136">
              <w:rPr>
                <w:spacing w:val="-2"/>
              </w:rPr>
              <w:t xml:space="preserve"> город Грязи, город Грязи, территория ОЭЗ ППТ «Липецк», строение 43 корпус 5;</w:t>
            </w:r>
          </w:p>
          <w:p w14:paraId="55E5C223" w14:textId="77777777" w:rsidR="00D22B3D" w:rsidRPr="00AD3136" w:rsidRDefault="00D22B3D" w:rsidP="004823EF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229"/>
              <w:jc w:val="both"/>
              <w:rPr>
                <w:spacing w:val="-2"/>
              </w:rPr>
            </w:pPr>
            <w:r w:rsidRPr="00AD3136">
              <w:rPr>
                <w:spacing w:val="-2"/>
              </w:rPr>
              <w:t xml:space="preserve">- Объект незавершенного строительства (градирня), процент готовности – 48%, кадастровый номер: 48:02:1000201:500, Липецкая область, Грязинский муниципальный район, городское </w:t>
            </w:r>
            <w:proofErr w:type="spellStart"/>
            <w:r w:rsidRPr="00AD3136">
              <w:rPr>
                <w:spacing w:val="-2"/>
              </w:rPr>
              <w:t>поселе-ние</w:t>
            </w:r>
            <w:proofErr w:type="spellEnd"/>
            <w:r w:rsidRPr="00AD3136">
              <w:rPr>
                <w:spacing w:val="-2"/>
              </w:rPr>
              <w:t xml:space="preserve"> город Грязи, город Грязи, территория ОЭЗ ППТ «Липецк», строение 43 корпус 6;</w:t>
            </w:r>
          </w:p>
          <w:p w14:paraId="6A559F70" w14:textId="77777777" w:rsidR="00D22B3D" w:rsidRPr="00AD3136" w:rsidRDefault="00D22B3D" w:rsidP="004823EF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229"/>
              <w:jc w:val="both"/>
              <w:rPr>
                <w:spacing w:val="-2"/>
              </w:rPr>
            </w:pPr>
            <w:r w:rsidRPr="00AD3136">
              <w:rPr>
                <w:spacing w:val="-2"/>
              </w:rPr>
              <w:t xml:space="preserve">- Объект незавершенного строительства (отстойник дождевых стоков), процент готовности – 69%, кадастровый номер: 48:02:1000201:497, Липецкая область, Грязинский муниципальный район, городское </w:t>
            </w:r>
            <w:proofErr w:type="spellStart"/>
            <w:r w:rsidRPr="00AD3136">
              <w:rPr>
                <w:spacing w:val="-2"/>
              </w:rPr>
              <w:t>поселе-ние</w:t>
            </w:r>
            <w:proofErr w:type="spellEnd"/>
            <w:r w:rsidRPr="00AD3136">
              <w:rPr>
                <w:spacing w:val="-2"/>
              </w:rPr>
              <w:t xml:space="preserve"> город Грязи, город Грязи, территория ОЭЗ ППТ «Липецк», строение 43 корпус 3;</w:t>
            </w:r>
          </w:p>
          <w:p w14:paraId="71D28D03" w14:textId="77777777" w:rsidR="00D22B3D" w:rsidRPr="00AD3136" w:rsidRDefault="00D22B3D" w:rsidP="004823EF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229"/>
              <w:jc w:val="both"/>
              <w:rPr>
                <w:spacing w:val="-2"/>
              </w:rPr>
            </w:pPr>
            <w:r w:rsidRPr="00AD3136">
              <w:rPr>
                <w:spacing w:val="-2"/>
              </w:rPr>
              <w:t xml:space="preserve">- Объект незавершенного строительства (электрокабельная эстакада), процент готовности – 96%, кадастровый номер: 48:02:1000201:502, Липецкая область, Грязинский муниципальный район, городское </w:t>
            </w:r>
            <w:proofErr w:type="spellStart"/>
            <w:r w:rsidRPr="00AD3136">
              <w:rPr>
                <w:spacing w:val="-2"/>
              </w:rPr>
              <w:t>поселе-ние</w:t>
            </w:r>
            <w:proofErr w:type="spellEnd"/>
            <w:r w:rsidRPr="00AD3136">
              <w:rPr>
                <w:spacing w:val="-2"/>
              </w:rPr>
              <w:t xml:space="preserve"> город Грязи, город Грязи, территория ОЭЗ ППТ «Липецк», строение 43 корпус 8;</w:t>
            </w:r>
          </w:p>
          <w:p w14:paraId="35789990" w14:textId="77777777" w:rsidR="00D22B3D" w:rsidRPr="00AD3136" w:rsidRDefault="00D22B3D" w:rsidP="004823EF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229"/>
              <w:jc w:val="both"/>
              <w:rPr>
                <w:spacing w:val="-2"/>
              </w:rPr>
            </w:pPr>
            <w:r w:rsidRPr="00AD3136">
              <w:rPr>
                <w:spacing w:val="-2"/>
              </w:rPr>
              <w:t xml:space="preserve">- Объект незавершенного строительства (ливневая канализация), процент готовности – 30%, кадастровый номер: 48:02:1000201:501, Липецкая область, Грязинский муниципальный район, городское </w:t>
            </w:r>
            <w:proofErr w:type="spellStart"/>
            <w:r w:rsidRPr="00AD3136">
              <w:rPr>
                <w:spacing w:val="-2"/>
              </w:rPr>
              <w:t>поселе-ние</w:t>
            </w:r>
            <w:proofErr w:type="spellEnd"/>
            <w:r w:rsidRPr="00AD3136">
              <w:rPr>
                <w:spacing w:val="-2"/>
              </w:rPr>
              <w:t xml:space="preserve"> город Грязи, город Грязи, территория ОЭЗ ППТ «Липецк», строение 43 корпус 7.</w:t>
            </w:r>
          </w:p>
          <w:p w14:paraId="6EA7EB52" w14:textId="77777777" w:rsidR="00D22B3D" w:rsidRPr="00AD3136" w:rsidRDefault="00D22B3D" w:rsidP="004823EF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229"/>
              <w:jc w:val="both"/>
              <w:rPr>
                <w:spacing w:val="-2"/>
              </w:rPr>
            </w:pPr>
            <w:r w:rsidRPr="00AD3136">
              <w:rPr>
                <w:spacing w:val="-2"/>
              </w:rPr>
              <w:t xml:space="preserve">Строительные работы выполнялись в 2011-2013 </w:t>
            </w:r>
            <w:proofErr w:type="spellStart"/>
            <w:r w:rsidRPr="00AD3136">
              <w:rPr>
                <w:spacing w:val="-2"/>
              </w:rPr>
              <w:t>г.г</w:t>
            </w:r>
            <w:proofErr w:type="spellEnd"/>
            <w:r w:rsidRPr="00AD3136">
              <w:rPr>
                <w:spacing w:val="-2"/>
              </w:rPr>
              <w:t>.</w:t>
            </w:r>
          </w:p>
          <w:p w14:paraId="3AFBA9F7" w14:textId="77777777" w:rsidR="00D22B3D" w:rsidRPr="00AD3136" w:rsidRDefault="00D22B3D" w:rsidP="004823EF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229"/>
              <w:jc w:val="both"/>
              <w:rPr>
                <w:spacing w:val="-2"/>
              </w:rPr>
            </w:pPr>
            <w:r w:rsidRPr="00AD3136">
              <w:rPr>
                <w:spacing w:val="-2"/>
              </w:rPr>
              <w:t>Строительство производится на земельном участке              территории особой экономической зоны промышленно-производственного типа «Липецк» (ОЭЗ ППТ «Липецк»). Участок располагается между автомобильной и железной дорогами - «Липецк-Грязи».</w:t>
            </w:r>
          </w:p>
          <w:p w14:paraId="63B44843" w14:textId="77777777" w:rsidR="00D22B3D" w:rsidRPr="00AD3136" w:rsidRDefault="00D22B3D" w:rsidP="004823EF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229"/>
              <w:jc w:val="both"/>
              <w:rPr>
                <w:spacing w:val="-2"/>
              </w:rPr>
            </w:pPr>
            <w:r w:rsidRPr="00AD3136">
              <w:rPr>
                <w:spacing w:val="-2"/>
              </w:rPr>
              <w:t>Основные технико-экономические показатели объекта обосновать проектом.</w:t>
            </w:r>
          </w:p>
        </w:tc>
      </w:tr>
      <w:tr w:rsidR="00D22B3D" w:rsidRPr="00AD3136" w14:paraId="4DB267DD" w14:textId="77777777" w:rsidTr="00D22B3D">
        <w:tc>
          <w:tcPr>
            <w:tcW w:w="10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580B32" w14:textId="77777777" w:rsidR="00D22B3D" w:rsidRPr="00AD3136" w:rsidRDefault="00D22B3D" w:rsidP="004823EF">
            <w:pPr>
              <w:widowControl/>
              <w:tabs>
                <w:tab w:val="left" w:pos="464"/>
              </w:tabs>
              <w:autoSpaceDE/>
              <w:autoSpaceDN/>
              <w:adjustRightInd/>
              <w:ind w:right="85" w:firstLine="230"/>
              <w:jc w:val="both"/>
              <w:rPr>
                <w:b/>
              </w:rPr>
            </w:pPr>
            <w:r w:rsidRPr="00AD3136">
              <w:rPr>
                <w:b/>
              </w:rPr>
              <w:t>2. Требования к содержанию разделов проектной документации</w:t>
            </w:r>
          </w:p>
        </w:tc>
      </w:tr>
      <w:tr w:rsidR="00D22B3D" w:rsidRPr="00AD3136" w14:paraId="1BEC078A" w14:textId="77777777" w:rsidTr="00D22B3D">
        <w:trPr>
          <w:trHeight w:val="2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4755F0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rPr>
                <w:rFonts w:eastAsia="Lucida Sans Unicode"/>
                <w:lang w:eastAsia="en-US" w:bidi="en-US"/>
              </w:rPr>
            </w:pPr>
            <w:r w:rsidRPr="00AD3136">
              <w:rPr>
                <w:rFonts w:eastAsia="Lucida Sans Unicode"/>
                <w:lang w:eastAsia="en-US" w:bidi="en-US"/>
              </w:rPr>
              <w:t>2.1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B8AB0F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rPr>
                <w:rFonts w:eastAsia="Lucida Sans Unicode"/>
                <w:b/>
                <w:lang w:eastAsia="en-US" w:bidi="en-US"/>
              </w:rPr>
            </w:pPr>
            <w:r w:rsidRPr="00AD3136">
              <w:rPr>
                <w:rFonts w:eastAsia="Lucida Sans Unicode"/>
                <w:b/>
                <w:lang w:eastAsia="en-US" w:bidi="en-US"/>
              </w:rPr>
              <w:t>Пояснительная записка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87343E" w14:textId="77777777" w:rsidR="00D22B3D" w:rsidRPr="00AD3136" w:rsidRDefault="00D22B3D" w:rsidP="004823EF">
            <w:pPr>
              <w:widowControl/>
              <w:tabs>
                <w:tab w:val="left" w:pos="464"/>
              </w:tabs>
              <w:autoSpaceDE/>
              <w:autoSpaceDN/>
              <w:adjustRightInd/>
              <w:ind w:right="85" w:firstLine="230"/>
              <w:jc w:val="both"/>
            </w:pPr>
            <w:r w:rsidRPr="00AD3136">
              <w:t xml:space="preserve">Разработать в соответствии с </w:t>
            </w:r>
            <w:r w:rsidRPr="00AD3136">
              <w:rPr>
                <w:szCs w:val="20"/>
              </w:rPr>
              <w:t xml:space="preserve">«Положением о составе разделов проектной документации и требованиях к их содержанию» (утв. Постановлением Правительства РФ от 16.02.2008 № 87, в действующей редакции). </w:t>
            </w:r>
            <w:r w:rsidRPr="00AD3136">
              <w:rPr>
                <w:spacing w:val="-2"/>
              </w:rPr>
              <w:t>Основные технико-экономические показатели объектов капитального строительства принять в соответствии с утверждённым проектом планировки территории, уточнить и обосновать проектом.</w:t>
            </w:r>
          </w:p>
        </w:tc>
      </w:tr>
      <w:tr w:rsidR="00D22B3D" w:rsidRPr="00AD3136" w14:paraId="56C16658" w14:textId="77777777" w:rsidTr="00D22B3D">
        <w:trPr>
          <w:trHeight w:val="2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EA0AE1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rPr>
                <w:rFonts w:eastAsia="Lucida Sans Unicode"/>
                <w:lang w:eastAsia="en-US" w:bidi="en-US"/>
              </w:rPr>
            </w:pPr>
            <w:r w:rsidRPr="00AD3136">
              <w:rPr>
                <w:rFonts w:eastAsia="Lucida Sans Unicode"/>
                <w:lang w:eastAsia="en-US" w:bidi="en-US"/>
              </w:rPr>
              <w:t>2.2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B03A18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rPr>
                <w:rFonts w:eastAsia="Lucida Sans Unicode"/>
                <w:b/>
                <w:lang w:eastAsia="en-US" w:bidi="en-US"/>
              </w:rPr>
            </w:pPr>
            <w:r w:rsidRPr="00AD3136">
              <w:rPr>
                <w:rFonts w:eastAsia="Lucida Sans Unicode"/>
                <w:b/>
                <w:lang w:eastAsia="en-US" w:bidi="en-US"/>
              </w:rPr>
              <w:t>Схема планировочной организации земельного участка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B19B2F" w14:textId="77777777" w:rsidR="00D22B3D" w:rsidRPr="00AD3136" w:rsidRDefault="00D22B3D" w:rsidP="004823EF">
            <w:pPr>
              <w:widowControl/>
              <w:tabs>
                <w:tab w:val="left" w:pos="464"/>
              </w:tabs>
              <w:autoSpaceDE/>
              <w:autoSpaceDN/>
              <w:adjustRightInd/>
              <w:ind w:right="85" w:firstLine="230"/>
              <w:jc w:val="both"/>
            </w:pPr>
            <w:r w:rsidRPr="00AD3136">
              <w:t>Планировочную организацию земельного участка выполнить в соответствии с утверждённым проектом планировки территории.</w:t>
            </w:r>
          </w:p>
          <w:p w14:paraId="0C9B4C91" w14:textId="77777777" w:rsidR="00D22B3D" w:rsidRPr="00AD3136" w:rsidRDefault="00D22B3D" w:rsidP="004823EF">
            <w:pPr>
              <w:widowControl/>
              <w:tabs>
                <w:tab w:val="left" w:pos="464"/>
              </w:tabs>
              <w:autoSpaceDE/>
              <w:autoSpaceDN/>
              <w:adjustRightInd/>
              <w:ind w:right="85" w:firstLine="230"/>
              <w:jc w:val="both"/>
            </w:pPr>
            <w:r w:rsidRPr="00AD3136">
              <w:t>В составе проекта разработать проектные решения:</w:t>
            </w:r>
          </w:p>
          <w:p w14:paraId="3CD51F22" w14:textId="77777777" w:rsidR="00D22B3D" w:rsidRPr="00AD3136" w:rsidRDefault="00D22B3D" w:rsidP="004823EF">
            <w:pPr>
              <w:widowControl/>
              <w:tabs>
                <w:tab w:val="left" w:pos="464"/>
              </w:tabs>
              <w:autoSpaceDE/>
              <w:autoSpaceDN/>
              <w:adjustRightInd/>
              <w:ind w:right="85" w:firstLine="230"/>
              <w:jc w:val="both"/>
            </w:pPr>
            <w:r w:rsidRPr="00AD3136">
              <w:t>- по планировочной организации земельного участка;</w:t>
            </w:r>
          </w:p>
          <w:p w14:paraId="571827A1" w14:textId="77777777" w:rsidR="00D22B3D" w:rsidRPr="00AD3136" w:rsidRDefault="00D22B3D" w:rsidP="004823EF">
            <w:pPr>
              <w:widowControl/>
              <w:tabs>
                <w:tab w:val="left" w:pos="464"/>
              </w:tabs>
              <w:autoSpaceDE/>
              <w:autoSpaceDN/>
              <w:adjustRightInd/>
              <w:ind w:right="85" w:firstLine="230"/>
              <w:jc w:val="both"/>
            </w:pPr>
            <w:r w:rsidRPr="00AD3136">
              <w:t>- по обоснованию размещений зданий и сооружений;</w:t>
            </w:r>
          </w:p>
          <w:p w14:paraId="54B521E1" w14:textId="77777777" w:rsidR="00D22B3D" w:rsidRPr="00AD3136" w:rsidRDefault="00D22B3D" w:rsidP="004823EF">
            <w:pPr>
              <w:widowControl/>
              <w:tabs>
                <w:tab w:val="left" w:pos="464"/>
              </w:tabs>
              <w:autoSpaceDE/>
              <w:autoSpaceDN/>
              <w:adjustRightInd/>
              <w:ind w:right="85" w:firstLine="230"/>
              <w:jc w:val="both"/>
            </w:pPr>
            <w:r w:rsidRPr="00AD3136">
              <w:t>- по инженерной подготовке территории, в том числе по организации рельефа вертикальной планировкой,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      </w:r>
          </w:p>
          <w:p w14:paraId="43E19F23" w14:textId="77777777" w:rsidR="00D22B3D" w:rsidRPr="00AD3136" w:rsidRDefault="00D22B3D" w:rsidP="004823EF">
            <w:pPr>
              <w:widowControl/>
              <w:tabs>
                <w:tab w:val="left" w:pos="464"/>
              </w:tabs>
              <w:autoSpaceDE/>
              <w:autoSpaceDN/>
              <w:adjustRightInd/>
              <w:ind w:right="85" w:firstLine="230"/>
              <w:jc w:val="both"/>
            </w:pPr>
            <w:r w:rsidRPr="00AD3136">
              <w:t>- по благоустройству и озеленению прилегающей территории с восстановлением нарушенного благоустройства, с организацией безопасных пешеходных и подъездных путей, ограждения и наружного освещения территории.</w:t>
            </w:r>
          </w:p>
          <w:p w14:paraId="41A2D8DB" w14:textId="77777777" w:rsidR="00D22B3D" w:rsidRPr="00AD3136" w:rsidRDefault="00D22B3D" w:rsidP="004823EF">
            <w:pPr>
              <w:widowControl/>
              <w:tabs>
                <w:tab w:val="left" w:pos="464"/>
              </w:tabs>
              <w:autoSpaceDE/>
              <w:autoSpaceDN/>
              <w:adjustRightInd/>
              <w:ind w:right="85" w:firstLine="230"/>
              <w:jc w:val="both"/>
            </w:pPr>
            <w:r w:rsidRPr="00AD3136">
              <w:t xml:space="preserve">Благоустройство территории </w:t>
            </w:r>
            <w:r w:rsidRPr="00AD3136">
              <w:rPr>
                <w:spacing w:val="-2"/>
              </w:rPr>
              <w:t>выполнить согласно действующих норм и увязать с существующим благоустройством АО «ОЭЗ</w:t>
            </w:r>
            <w:r w:rsidRPr="00AD3136">
              <w:t xml:space="preserve"> ППТ «Липецк» (в Грязинском районе). </w:t>
            </w:r>
          </w:p>
          <w:p w14:paraId="1F662CEA" w14:textId="77777777" w:rsidR="00D22B3D" w:rsidRPr="00AD3136" w:rsidRDefault="00D22B3D" w:rsidP="004823EF">
            <w:pPr>
              <w:widowControl/>
              <w:tabs>
                <w:tab w:val="left" w:pos="464"/>
              </w:tabs>
              <w:autoSpaceDE/>
              <w:autoSpaceDN/>
              <w:adjustRightInd/>
              <w:ind w:right="85" w:firstLine="230"/>
              <w:jc w:val="both"/>
            </w:pPr>
            <w:r w:rsidRPr="00AD3136">
              <w:t>Выполнить мероприятия по отведению ливневых вод с территории.</w:t>
            </w:r>
          </w:p>
          <w:p w14:paraId="2DD5E14E" w14:textId="77777777" w:rsidR="00D22B3D" w:rsidRPr="00AD3136" w:rsidRDefault="00D22B3D" w:rsidP="004823EF">
            <w:pPr>
              <w:widowControl/>
              <w:tabs>
                <w:tab w:val="left" w:pos="464"/>
              </w:tabs>
              <w:autoSpaceDE/>
              <w:autoSpaceDN/>
              <w:adjustRightInd/>
              <w:ind w:right="85" w:firstLine="230"/>
              <w:jc w:val="both"/>
              <w:rPr>
                <w:szCs w:val="20"/>
              </w:rPr>
            </w:pPr>
            <w:r w:rsidRPr="00AD3136">
              <w:rPr>
                <w:szCs w:val="20"/>
              </w:rPr>
              <w:t>Разработать сводный план сетей инженерно-технического обеспечения с указанием точек подключения к существующим сетям.</w:t>
            </w:r>
          </w:p>
          <w:p w14:paraId="01312E14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  <w:rPr>
                <w:color w:val="FF0000"/>
                <w:spacing w:val="-2"/>
              </w:rPr>
            </w:pPr>
            <w:r w:rsidRPr="00AD3136">
              <w:rPr>
                <w:color w:val="000000" w:themeColor="text1"/>
                <w:spacing w:val="-2"/>
              </w:rPr>
              <w:t>Благоустройство территории запроектировать поэтапно в соответствии с разбивкой объекта на этапы и возможностью сдачи в эксплуатацию.</w:t>
            </w:r>
          </w:p>
        </w:tc>
      </w:tr>
      <w:tr w:rsidR="00D22B3D" w:rsidRPr="00AD3136" w14:paraId="2B19AE2E" w14:textId="77777777" w:rsidTr="00D22B3D">
        <w:trPr>
          <w:trHeight w:val="2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016D5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rPr>
                <w:rFonts w:eastAsia="Lucida Sans Unicode"/>
                <w:lang w:eastAsia="en-US" w:bidi="en-US"/>
              </w:rPr>
            </w:pPr>
            <w:r w:rsidRPr="00AD3136">
              <w:rPr>
                <w:rFonts w:eastAsia="Lucida Sans Unicode"/>
                <w:lang w:eastAsia="en-US" w:bidi="en-US"/>
              </w:rPr>
              <w:t>2.3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8DF04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rPr>
                <w:rFonts w:eastAsia="Lucida Sans Unicode"/>
                <w:b/>
                <w:lang w:eastAsia="en-US" w:bidi="en-US"/>
              </w:rPr>
            </w:pPr>
            <w:r w:rsidRPr="00AD3136">
              <w:rPr>
                <w:rFonts w:eastAsia="Lucida Sans Unicode" w:cs="Tahoma"/>
                <w:b/>
                <w:color w:val="000000"/>
                <w:lang w:eastAsia="en-US" w:bidi="en-US"/>
              </w:rPr>
              <w:t>Архитектурные, конструктивные и объёмно-планировочные решения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07D08" w14:textId="77777777" w:rsidR="00D22B3D" w:rsidRPr="00AD3136" w:rsidRDefault="00D22B3D" w:rsidP="004823EF">
            <w:pPr>
              <w:widowControl/>
              <w:tabs>
                <w:tab w:val="left" w:pos="464"/>
              </w:tabs>
              <w:autoSpaceDE/>
              <w:autoSpaceDN/>
              <w:adjustRightInd/>
              <w:ind w:right="85" w:firstLine="230"/>
              <w:jc w:val="both"/>
              <w:rPr>
                <w:bCs/>
                <w:lang w:eastAsia="ar-SA"/>
              </w:rPr>
            </w:pPr>
            <w:r w:rsidRPr="00AD3136">
              <w:rPr>
                <w:bCs/>
                <w:lang w:eastAsia="ar-SA"/>
              </w:rPr>
              <w:t>Выполнить проект на реконструкцию объекта производственного назначения.</w:t>
            </w:r>
          </w:p>
          <w:p w14:paraId="2019A148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  <w:rPr>
                <w:b/>
                <w:bCs/>
                <w:color w:val="000000" w:themeColor="text1"/>
                <w:spacing w:val="-2"/>
              </w:rPr>
            </w:pPr>
            <w:r w:rsidRPr="00AD3136">
              <w:rPr>
                <w:b/>
                <w:bCs/>
                <w:color w:val="000000" w:themeColor="text1"/>
                <w:spacing w:val="-2"/>
              </w:rPr>
              <w:t>1-этап:</w:t>
            </w:r>
          </w:p>
          <w:p w14:paraId="124D06EC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  <w:rPr>
                <w:color w:val="000000" w:themeColor="text1"/>
                <w:spacing w:val="-2"/>
              </w:rPr>
            </w:pPr>
            <w:r w:rsidRPr="00AD3136">
              <w:rPr>
                <w:b/>
                <w:bCs/>
                <w:color w:val="000000" w:themeColor="text1"/>
                <w:spacing w:val="-2"/>
              </w:rPr>
              <w:t xml:space="preserve">- </w:t>
            </w:r>
            <w:r w:rsidRPr="00AD3136">
              <w:rPr>
                <w:color w:val="000000" w:themeColor="text1"/>
                <w:spacing w:val="-2"/>
              </w:rPr>
              <w:t>Производственный корпус ориентировочной площадью 6912 м</w:t>
            </w:r>
            <w:r w:rsidRPr="00AD3136">
              <w:rPr>
                <w:color w:val="000000" w:themeColor="text1"/>
                <w:spacing w:val="-2"/>
                <w:vertAlign w:val="superscript"/>
              </w:rPr>
              <w:t>2</w:t>
            </w:r>
            <w:r w:rsidRPr="00AD3136">
              <w:rPr>
                <w:color w:val="000000" w:themeColor="text1"/>
                <w:spacing w:val="-2"/>
              </w:rPr>
              <w:t>, внутри корпуса предусмотреть туалеты, душевые, раздевалки из расчета не менее 20 человек на цех.</w:t>
            </w:r>
          </w:p>
          <w:p w14:paraId="300F5551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  <w:rPr>
                <w:color w:val="000000" w:themeColor="text1"/>
                <w:spacing w:val="-2"/>
              </w:rPr>
            </w:pPr>
            <w:r w:rsidRPr="00AD3136">
              <w:rPr>
                <w:color w:val="000000" w:themeColor="text1"/>
                <w:spacing w:val="-2"/>
              </w:rPr>
              <w:t>- здание АБК ориентировочной площадью 3729,9 м</w:t>
            </w:r>
            <w:r w:rsidRPr="00AD3136">
              <w:rPr>
                <w:color w:val="000000" w:themeColor="text1"/>
                <w:spacing w:val="-2"/>
                <w:vertAlign w:val="superscript"/>
              </w:rPr>
              <w:t>2</w:t>
            </w:r>
            <w:r w:rsidRPr="00AD3136">
              <w:rPr>
                <w:color w:val="000000" w:themeColor="text1"/>
                <w:spacing w:val="-2"/>
              </w:rPr>
              <w:t xml:space="preserve">, предусмотреть: </w:t>
            </w:r>
          </w:p>
          <w:p w14:paraId="5748C623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  <w:rPr>
                <w:color w:val="000000" w:themeColor="text1"/>
                <w:spacing w:val="-2"/>
              </w:rPr>
            </w:pPr>
            <w:r w:rsidRPr="00AD3136">
              <w:rPr>
                <w:color w:val="000000" w:themeColor="text1"/>
                <w:spacing w:val="-2"/>
              </w:rPr>
              <w:t>Электрощитовую, столовую, серверную, санитарные узлы, переговорную, офисы.</w:t>
            </w:r>
          </w:p>
          <w:p w14:paraId="1DE61205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  <w:rPr>
                <w:color w:val="000000" w:themeColor="text1"/>
                <w:spacing w:val="-2"/>
              </w:rPr>
            </w:pPr>
            <w:r w:rsidRPr="00AD3136">
              <w:rPr>
                <w:color w:val="000000" w:themeColor="text1"/>
                <w:spacing w:val="-2"/>
              </w:rPr>
              <w:t>- здание КПП ориентировочной площадью 160,5м</w:t>
            </w:r>
            <w:r w:rsidRPr="00AD3136">
              <w:rPr>
                <w:color w:val="000000" w:themeColor="text1"/>
                <w:spacing w:val="-2"/>
                <w:vertAlign w:val="superscript"/>
              </w:rPr>
              <w:t>2</w:t>
            </w:r>
            <w:r w:rsidRPr="00AD3136">
              <w:rPr>
                <w:color w:val="000000" w:themeColor="text1"/>
                <w:spacing w:val="-2"/>
              </w:rPr>
              <w:t>.</w:t>
            </w:r>
          </w:p>
          <w:p w14:paraId="1E4E1379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  <w:rPr>
                <w:color w:val="FF0000"/>
                <w:spacing w:val="-2"/>
              </w:rPr>
            </w:pPr>
            <w:r w:rsidRPr="00AD3136">
              <w:rPr>
                <w:spacing w:val="-2"/>
              </w:rPr>
              <w:t>Предусмотреть возможность деления на более мелкие цеха с оптимальной функциональностью зон.</w:t>
            </w:r>
          </w:p>
          <w:p w14:paraId="344DD1A3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  <w:rPr>
                <w:b/>
                <w:bCs/>
                <w:color w:val="000000" w:themeColor="text1"/>
                <w:spacing w:val="-2"/>
              </w:rPr>
            </w:pPr>
            <w:r w:rsidRPr="00AD3136">
              <w:rPr>
                <w:b/>
                <w:bCs/>
                <w:color w:val="000000" w:themeColor="text1"/>
                <w:spacing w:val="-2"/>
              </w:rPr>
              <w:t xml:space="preserve">2-этап </w:t>
            </w:r>
          </w:p>
          <w:p w14:paraId="28703B66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  <w:rPr>
                <w:color w:val="000000" w:themeColor="text1"/>
                <w:spacing w:val="-2"/>
              </w:rPr>
            </w:pPr>
            <w:r w:rsidRPr="00AD3136">
              <w:rPr>
                <w:color w:val="000000" w:themeColor="text1"/>
                <w:spacing w:val="-2"/>
              </w:rPr>
              <w:t>- Производственный корпус ориентировочной площадью 16700 м</w:t>
            </w:r>
            <w:r w:rsidRPr="00AD3136">
              <w:rPr>
                <w:color w:val="000000" w:themeColor="text1"/>
                <w:spacing w:val="-2"/>
                <w:vertAlign w:val="superscript"/>
              </w:rPr>
              <w:t>2</w:t>
            </w:r>
            <w:r w:rsidRPr="00AD3136">
              <w:rPr>
                <w:color w:val="000000" w:themeColor="text1"/>
                <w:spacing w:val="-2"/>
              </w:rPr>
              <w:t>, корпус разбить на две зоны ориентировочными площадями 6649 м</w:t>
            </w:r>
            <w:r w:rsidRPr="00AD3136">
              <w:rPr>
                <w:color w:val="000000" w:themeColor="text1"/>
                <w:spacing w:val="-2"/>
                <w:vertAlign w:val="superscript"/>
              </w:rPr>
              <w:t>2</w:t>
            </w:r>
            <w:r w:rsidRPr="00AD3136">
              <w:rPr>
                <w:color w:val="000000" w:themeColor="text1"/>
                <w:spacing w:val="-2"/>
              </w:rPr>
              <w:t xml:space="preserve"> и 7805 м</w:t>
            </w:r>
            <w:r w:rsidRPr="00AD3136">
              <w:rPr>
                <w:color w:val="000000" w:themeColor="text1"/>
                <w:spacing w:val="-2"/>
                <w:vertAlign w:val="superscript"/>
              </w:rPr>
              <w:t>2</w:t>
            </w:r>
            <w:r w:rsidRPr="00AD3136">
              <w:rPr>
                <w:color w:val="000000" w:themeColor="text1"/>
                <w:spacing w:val="-2"/>
              </w:rPr>
              <w:t xml:space="preserve"> с проездом между ними, внутри каждой зоны предусмотреть туалеты, душевые, раздевалки из расчета не менее 35 человек на цех.</w:t>
            </w:r>
          </w:p>
          <w:p w14:paraId="74A38215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  <w:rPr>
                <w:color w:val="FF0000"/>
                <w:spacing w:val="-2"/>
              </w:rPr>
            </w:pPr>
            <w:r w:rsidRPr="00AD3136">
              <w:rPr>
                <w:spacing w:val="-2"/>
              </w:rPr>
              <w:t>Предусмотреть возможность деления на более мелкие цеха с оптимальной функциональностью зон.</w:t>
            </w:r>
          </w:p>
          <w:p w14:paraId="3FC24B27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  <w:rPr>
                <w:b/>
                <w:bCs/>
                <w:color w:val="000000" w:themeColor="text1"/>
                <w:spacing w:val="-2"/>
              </w:rPr>
            </w:pPr>
            <w:r w:rsidRPr="00AD3136">
              <w:rPr>
                <w:b/>
                <w:bCs/>
                <w:color w:val="000000" w:themeColor="text1"/>
                <w:spacing w:val="-2"/>
              </w:rPr>
              <w:t xml:space="preserve">3-этап </w:t>
            </w:r>
          </w:p>
          <w:p w14:paraId="1BC9E3D2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  <w:rPr>
                <w:color w:val="000000" w:themeColor="text1"/>
                <w:spacing w:val="-2"/>
              </w:rPr>
            </w:pPr>
            <w:r w:rsidRPr="00AD3136">
              <w:rPr>
                <w:color w:val="000000" w:themeColor="text1"/>
                <w:spacing w:val="-2"/>
              </w:rPr>
              <w:t>- Производственный корпус ориентировочной площадью 21600 м</w:t>
            </w:r>
            <w:r w:rsidRPr="00AD3136">
              <w:rPr>
                <w:color w:val="000000" w:themeColor="text1"/>
                <w:spacing w:val="-2"/>
                <w:vertAlign w:val="superscript"/>
              </w:rPr>
              <w:t>2</w:t>
            </w:r>
            <w:r w:rsidRPr="00AD3136">
              <w:rPr>
                <w:color w:val="000000" w:themeColor="text1"/>
                <w:spacing w:val="-2"/>
              </w:rPr>
              <w:t xml:space="preserve"> корпус разбить на две зоны ориентировочными площадями 10508 м</w:t>
            </w:r>
            <w:r w:rsidRPr="00AD3136">
              <w:rPr>
                <w:color w:val="000000" w:themeColor="text1"/>
                <w:spacing w:val="-2"/>
                <w:vertAlign w:val="superscript"/>
              </w:rPr>
              <w:t>2</w:t>
            </w:r>
            <w:r w:rsidRPr="00AD3136">
              <w:rPr>
                <w:color w:val="000000" w:themeColor="text1"/>
                <w:spacing w:val="-2"/>
              </w:rPr>
              <w:t xml:space="preserve"> и 10963 м</w:t>
            </w:r>
            <w:r w:rsidRPr="00AD3136">
              <w:rPr>
                <w:color w:val="000000" w:themeColor="text1"/>
                <w:spacing w:val="-2"/>
                <w:vertAlign w:val="superscript"/>
              </w:rPr>
              <w:t>2</w:t>
            </w:r>
            <w:r w:rsidRPr="00AD3136">
              <w:rPr>
                <w:color w:val="000000" w:themeColor="text1"/>
                <w:spacing w:val="-2"/>
              </w:rPr>
              <w:t xml:space="preserve"> с проездом между ними, внутри каждой зоны предусмотреть туалеты, душевые, раздевалки из расчета не менее 40 человек на цех.</w:t>
            </w:r>
          </w:p>
          <w:p w14:paraId="2B35C229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  <w:rPr>
                <w:color w:val="000000" w:themeColor="text1"/>
                <w:spacing w:val="-2"/>
              </w:rPr>
            </w:pPr>
            <w:r w:rsidRPr="00AD3136">
              <w:rPr>
                <w:color w:val="000000" w:themeColor="text1"/>
                <w:spacing w:val="-2"/>
              </w:rPr>
              <w:t>Между 2 и 3 этапом предусмотреть проезд.</w:t>
            </w:r>
          </w:p>
          <w:p w14:paraId="486674B0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  <w:rPr>
                <w:color w:val="FF0000"/>
                <w:spacing w:val="-2"/>
              </w:rPr>
            </w:pPr>
            <w:r w:rsidRPr="00AD3136">
              <w:rPr>
                <w:spacing w:val="-2"/>
              </w:rPr>
              <w:t>Предусмотреть возможность деления на более мелкие цеха с оптимальной функциональностью зон.</w:t>
            </w:r>
          </w:p>
          <w:p w14:paraId="1D975CF4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  <w:rPr>
                <w:b/>
                <w:bCs/>
                <w:color w:val="000000" w:themeColor="text1"/>
                <w:spacing w:val="-2"/>
              </w:rPr>
            </w:pPr>
            <w:r w:rsidRPr="00AD3136">
              <w:rPr>
                <w:b/>
                <w:bCs/>
                <w:color w:val="000000" w:themeColor="text1"/>
                <w:spacing w:val="-2"/>
              </w:rPr>
              <w:t xml:space="preserve">4-этап </w:t>
            </w:r>
          </w:p>
          <w:p w14:paraId="52D5CE63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right="85" w:firstLine="230"/>
              <w:jc w:val="both"/>
              <w:rPr>
                <w:color w:val="000000" w:themeColor="text1"/>
                <w:spacing w:val="-2"/>
              </w:rPr>
            </w:pPr>
            <w:r w:rsidRPr="00AD3136">
              <w:rPr>
                <w:color w:val="000000" w:themeColor="text1"/>
                <w:spacing w:val="-2"/>
              </w:rPr>
              <w:t>- Запроектировать отдельно стоящее складское помещение (размеры определить проектом) с подъездными дорогами и разворотными площадками.</w:t>
            </w:r>
          </w:p>
          <w:p w14:paraId="6F5B8C52" w14:textId="77777777" w:rsidR="00D22B3D" w:rsidRPr="00AD3136" w:rsidRDefault="00D22B3D" w:rsidP="004823EF">
            <w:pPr>
              <w:widowControl/>
              <w:tabs>
                <w:tab w:val="left" w:pos="464"/>
              </w:tabs>
              <w:autoSpaceDE/>
              <w:autoSpaceDN/>
              <w:adjustRightInd/>
              <w:ind w:right="85" w:firstLine="230"/>
              <w:jc w:val="both"/>
            </w:pPr>
            <w:r w:rsidRPr="00AD3136">
              <w:t>Для 1 (без АБК), 2, 3 этапов конструктивная схема здания - рамно-связевая. Несущий каркас здания - стальной. Покрытие - стальной профилированный настил по стропильным фермам, балкам. Фундаменты - столбчатые монолитные железобетонные на естественном основании. Ограждающие конструкции наружных стен -трехслойные «сэндвич-панели» полного заводского изготовления, с горизонтальной раскладкой по металлическому фахверку с частично ленточным остеклением. Цоколь - монолитная ж/б стена. Кровля -утепленная, совмещенная с внутренним организованным водостоком. Покрытие - однослойная ПВХ-мембрана, основание - стальной профилированный настил по уклону. В каждом пролете запроектированы световые зенитные фонари с функцией проветривания и дымоудаления.</w:t>
            </w:r>
          </w:p>
          <w:p w14:paraId="26231642" w14:textId="77777777" w:rsidR="00D22B3D" w:rsidRPr="00AD3136" w:rsidRDefault="00D22B3D" w:rsidP="004823EF">
            <w:pPr>
              <w:widowControl/>
              <w:tabs>
                <w:tab w:val="left" w:pos="464"/>
              </w:tabs>
              <w:autoSpaceDE/>
              <w:autoSpaceDN/>
              <w:adjustRightInd/>
              <w:ind w:right="85" w:firstLine="230"/>
              <w:jc w:val="both"/>
            </w:pPr>
            <w:r w:rsidRPr="00AD3136">
              <w:t>Для 4 этапа конструктив принять аналогично реконструируемым производственным зданиям.</w:t>
            </w:r>
          </w:p>
        </w:tc>
      </w:tr>
      <w:tr w:rsidR="00D22B3D" w:rsidRPr="00AD3136" w14:paraId="6F2E9E51" w14:textId="77777777" w:rsidTr="00D22B3D">
        <w:trPr>
          <w:trHeight w:val="2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BEA23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rPr>
                <w:rFonts w:eastAsia="Lucida Sans Unicode"/>
                <w:lang w:eastAsia="en-US" w:bidi="en-US"/>
              </w:rPr>
            </w:pPr>
            <w:r w:rsidRPr="00AD3136">
              <w:rPr>
                <w:rFonts w:eastAsia="Lucida Sans Unicode"/>
                <w:color w:val="000000"/>
                <w:lang w:eastAsia="en-US" w:bidi="en-US"/>
              </w:rPr>
              <w:t>2.4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208DE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rPr>
                <w:rFonts w:eastAsia="Lucida Sans Unicode" w:cs="Tahoma"/>
                <w:b/>
                <w:color w:val="000000"/>
                <w:lang w:eastAsia="en-US" w:bidi="en-US"/>
              </w:rPr>
            </w:pPr>
            <w:r w:rsidRPr="00AD3136">
              <w:rPr>
                <w:rFonts w:eastAsia="Lucida Sans Unicode"/>
                <w:b/>
                <w:color w:val="000000"/>
                <w:lang w:eastAsia="en-US" w:bidi="en-US"/>
              </w:rPr>
              <w:t>Технологические решения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B29C8" w14:textId="77777777" w:rsidR="00D22B3D" w:rsidRPr="00AD3136" w:rsidRDefault="00D22B3D" w:rsidP="004823EF">
            <w:pPr>
              <w:widowControl/>
              <w:suppressAutoHyphens/>
              <w:autoSpaceDE/>
              <w:autoSpaceDN/>
              <w:adjustRightInd/>
              <w:snapToGrid w:val="0"/>
              <w:ind w:firstLine="229"/>
              <w:jc w:val="both"/>
              <w:rPr>
                <w:rFonts w:eastAsia="Arial"/>
                <w:lang w:eastAsia="ar-SA"/>
              </w:rPr>
            </w:pPr>
            <w:r w:rsidRPr="00AD3136">
              <w:rPr>
                <w:rFonts w:eastAsia="Arial"/>
                <w:lang w:eastAsia="ar-SA"/>
              </w:rPr>
              <w:t>Выполнить комплектование необходимым оборудованием, приспособлениями, инструментами для эксплуатации промышленных предприятий.</w:t>
            </w:r>
          </w:p>
        </w:tc>
      </w:tr>
      <w:tr w:rsidR="00D22B3D" w:rsidRPr="00AD3136" w14:paraId="6DA23788" w14:textId="77777777" w:rsidTr="00D22B3D">
        <w:trPr>
          <w:trHeight w:val="2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C8043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rPr>
                <w:rFonts w:eastAsia="Lucida Sans Unicode"/>
                <w:color w:val="000000"/>
                <w:lang w:eastAsia="en-US" w:bidi="en-US"/>
              </w:rPr>
            </w:pPr>
            <w:r w:rsidRPr="00AD3136">
              <w:rPr>
                <w:rFonts w:eastAsia="Lucida Sans Unicode"/>
                <w:color w:val="000000"/>
                <w:lang w:eastAsia="en-US" w:bidi="en-US"/>
              </w:rPr>
              <w:t xml:space="preserve"> </w:t>
            </w:r>
            <w:r w:rsidRPr="00AD3136">
              <w:rPr>
                <w:rFonts w:eastAsia="Lucida Sans Unicode"/>
                <w:lang w:eastAsia="en-US" w:bidi="en-US"/>
              </w:rPr>
              <w:t>2.5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1677A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rPr>
                <w:rFonts w:eastAsia="Lucida Sans Unicode"/>
                <w:b/>
                <w:color w:val="000000"/>
                <w:lang w:eastAsia="en-US" w:bidi="en-US"/>
              </w:rPr>
            </w:pPr>
            <w:r w:rsidRPr="00AD3136">
              <w:rPr>
                <w:rFonts w:eastAsia="Lucida Sans Unicode"/>
                <w:b/>
                <w:lang w:eastAsia="en-US" w:bidi="en-US"/>
              </w:rPr>
              <w:t>Сведения об инженерном оборудовании и сетях инженерно-технического обеспечения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B84B1" w14:textId="77777777" w:rsidR="00D22B3D" w:rsidRPr="00AD3136" w:rsidRDefault="00D22B3D" w:rsidP="004823EF">
            <w:pPr>
              <w:widowControl/>
              <w:tabs>
                <w:tab w:val="left" w:pos="464"/>
              </w:tabs>
              <w:suppressAutoHyphens/>
              <w:autoSpaceDE/>
              <w:autoSpaceDN/>
              <w:adjustRightInd/>
              <w:snapToGrid w:val="0"/>
              <w:ind w:right="85" w:firstLine="235"/>
              <w:jc w:val="both"/>
              <w:rPr>
                <w:bCs/>
                <w:lang w:eastAsia="ar-SA"/>
              </w:rPr>
            </w:pPr>
            <w:r w:rsidRPr="00AD3136">
              <w:rPr>
                <w:bCs/>
                <w:lang w:eastAsia="ar-SA"/>
              </w:rPr>
              <w:t xml:space="preserve">Отопление, водоснабжение, канализация здания централизованные. </w:t>
            </w:r>
          </w:p>
          <w:p w14:paraId="721E5E2D" w14:textId="77777777" w:rsidR="00D22B3D" w:rsidRPr="00AD3136" w:rsidRDefault="00D22B3D" w:rsidP="004823EF">
            <w:pPr>
              <w:widowControl/>
              <w:tabs>
                <w:tab w:val="left" w:pos="464"/>
              </w:tabs>
              <w:suppressAutoHyphens/>
              <w:autoSpaceDE/>
              <w:autoSpaceDN/>
              <w:adjustRightInd/>
              <w:snapToGrid w:val="0"/>
              <w:ind w:right="85" w:firstLine="235"/>
              <w:jc w:val="both"/>
              <w:rPr>
                <w:bCs/>
                <w:lang w:eastAsia="ar-SA"/>
              </w:rPr>
            </w:pPr>
            <w:r w:rsidRPr="00AD3136">
              <w:rPr>
                <w:bCs/>
                <w:lang w:eastAsia="ar-SA"/>
              </w:rPr>
              <w:t xml:space="preserve">Освещение предусмотреть светодиодными лампами с цоколем Е27, Т8, пластиковые и металлические кабельные каналы с сопутствующей фурнитурой для них (углами, заглушками, накладками на стык и т.д.). Производителя кабельных каналов согласовать с Заказчиком в процессе проектирования. </w:t>
            </w:r>
          </w:p>
          <w:p w14:paraId="120FE96C" w14:textId="77777777" w:rsidR="00D22B3D" w:rsidRPr="00AD3136" w:rsidRDefault="00D22B3D" w:rsidP="004823EF">
            <w:pPr>
              <w:widowControl/>
              <w:tabs>
                <w:tab w:val="left" w:pos="464"/>
              </w:tabs>
              <w:suppressAutoHyphens/>
              <w:autoSpaceDE/>
              <w:autoSpaceDN/>
              <w:adjustRightInd/>
              <w:snapToGrid w:val="0"/>
              <w:ind w:right="85" w:firstLine="300"/>
              <w:jc w:val="both"/>
              <w:rPr>
                <w:bCs/>
                <w:lang w:eastAsia="ar-SA"/>
              </w:rPr>
            </w:pPr>
            <w:r w:rsidRPr="00AD3136">
              <w:rPr>
                <w:bCs/>
                <w:lang w:eastAsia="ar-SA"/>
              </w:rPr>
              <w:t>Системы инженерно-технического обеспечения и трассировку сетей разработать в соответствии с техническими условиями подключения к инженерным сетям, источникам снабжения.</w:t>
            </w:r>
          </w:p>
          <w:p w14:paraId="077A9E7E" w14:textId="77777777" w:rsidR="00D22B3D" w:rsidRPr="00AD3136" w:rsidRDefault="00D22B3D" w:rsidP="004823EF">
            <w:pPr>
              <w:widowControl/>
              <w:tabs>
                <w:tab w:val="left" w:pos="464"/>
              </w:tabs>
              <w:suppressAutoHyphens/>
              <w:autoSpaceDE/>
              <w:autoSpaceDN/>
              <w:adjustRightInd/>
              <w:snapToGrid w:val="0"/>
              <w:ind w:right="85" w:firstLine="300"/>
              <w:jc w:val="both"/>
              <w:rPr>
                <w:bCs/>
                <w:lang w:eastAsia="ar-SA"/>
              </w:rPr>
            </w:pPr>
            <w:r w:rsidRPr="00AD3136">
              <w:rPr>
                <w:bCs/>
                <w:lang w:eastAsia="ar-SA"/>
              </w:rPr>
              <w:t>При проектировании сетей и сооружений предусмотреть прогрессивные технические решения, механизацию трудоёмких работ, автоматизацию технологических процессов и максимальную индустриализацию строительно-монтажных работ за счет применения сборных конструкций, стандартных и типовых изделий и деталей.</w:t>
            </w:r>
          </w:p>
          <w:p w14:paraId="061EFB7A" w14:textId="77777777" w:rsidR="00D22B3D" w:rsidRPr="00AD3136" w:rsidRDefault="00D22B3D" w:rsidP="004823EF">
            <w:pPr>
              <w:widowControl/>
              <w:tabs>
                <w:tab w:val="left" w:pos="464"/>
              </w:tabs>
              <w:suppressAutoHyphens/>
              <w:autoSpaceDE/>
              <w:autoSpaceDN/>
              <w:adjustRightInd/>
              <w:snapToGrid w:val="0"/>
              <w:ind w:right="85" w:firstLine="300"/>
              <w:jc w:val="both"/>
              <w:rPr>
                <w:bCs/>
                <w:lang w:eastAsia="ar-SA"/>
              </w:rPr>
            </w:pPr>
            <w:r w:rsidRPr="00AD3136">
              <w:rPr>
                <w:bCs/>
                <w:lang w:eastAsia="ar-SA"/>
              </w:rPr>
              <w:t>Проектируемые системы должны обеспечивать нормативный уровень надёжности и безопасность эксплуатации.</w:t>
            </w:r>
          </w:p>
        </w:tc>
      </w:tr>
      <w:tr w:rsidR="00D22B3D" w:rsidRPr="00AD3136" w14:paraId="60AB00B7" w14:textId="77777777" w:rsidTr="00D22B3D">
        <w:trPr>
          <w:trHeight w:val="2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94FCD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rPr>
                <w:rFonts w:eastAsia="Lucida Sans Unicode"/>
                <w:color w:val="000000"/>
                <w:lang w:eastAsia="en-US" w:bidi="en-US"/>
              </w:rPr>
            </w:pPr>
            <w:r w:rsidRPr="00AD3136">
              <w:rPr>
                <w:rFonts w:eastAsia="Lucida Sans Unicode"/>
                <w:color w:val="000000"/>
                <w:lang w:eastAsia="en-US" w:bidi="en-US"/>
              </w:rPr>
              <w:t>2.6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71475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rPr>
                <w:rFonts w:eastAsia="Lucida Sans Unicode"/>
                <w:b/>
                <w:color w:val="000000"/>
                <w:lang w:eastAsia="en-US" w:bidi="en-US"/>
              </w:rPr>
            </w:pPr>
            <w:proofErr w:type="spellStart"/>
            <w:r w:rsidRPr="00AD3136">
              <w:rPr>
                <w:rFonts w:eastAsia="Lucida Sans Unicode" w:cs="Tahoma"/>
                <w:b/>
                <w:color w:val="000000"/>
                <w:lang w:val="en-US" w:eastAsia="en-US" w:bidi="en-US"/>
              </w:rPr>
              <w:t>Система</w:t>
            </w:r>
            <w:proofErr w:type="spellEnd"/>
            <w:r w:rsidRPr="00AD3136">
              <w:rPr>
                <w:rFonts w:eastAsia="Lucida Sans Unicode" w:cs="Tahoma"/>
                <w:b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AD3136">
              <w:rPr>
                <w:rFonts w:eastAsia="Lucida Sans Unicode" w:cs="Tahoma"/>
                <w:b/>
                <w:color w:val="000000"/>
                <w:lang w:val="en-US" w:eastAsia="en-US" w:bidi="en-US"/>
              </w:rPr>
              <w:t>электроснабжения</w:t>
            </w:r>
            <w:proofErr w:type="spellEnd"/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8B40F" w14:textId="77777777" w:rsidR="00D22B3D" w:rsidRPr="00AD3136" w:rsidRDefault="00D22B3D" w:rsidP="004823EF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>Проектом предусмотреть электроснабжение потребителей в соответствии с действующими нормами. Категорию надёжности электроснабжения определить проектом.</w:t>
            </w:r>
          </w:p>
          <w:p w14:paraId="27406EFB" w14:textId="77777777" w:rsidR="00D22B3D" w:rsidRPr="00AD3136" w:rsidRDefault="00D22B3D" w:rsidP="004823EF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 xml:space="preserve">Проектом предусмотреть строительство на 1 этапе распределительного пункта РП 10 </w:t>
            </w:r>
            <w:proofErr w:type="spellStart"/>
            <w:r w:rsidRPr="00AD3136">
              <w:rPr>
                <w:color w:val="000000" w:themeColor="text1"/>
              </w:rPr>
              <w:t>кВ</w:t>
            </w:r>
            <w:proofErr w:type="spellEnd"/>
            <w:r w:rsidRPr="00AD3136">
              <w:rPr>
                <w:color w:val="000000" w:themeColor="text1"/>
              </w:rPr>
              <w:t xml:space="preserve"> №6 и ТП 10/0,4 </w:t>
            </w:r>
            <w:proofErr w:type="spellStart"/>
            <w:r w:rsidRPr="00AD3136">
              <w:rPr>
                <w:color w:val="000000" w:themeColor="text1"/>
              </w:rPr>
              <w:t>кВ</w:t>
            </w:r>
            <w:proofErr w:type="spellEnd"/>
            <w:r w:rsidRPr="00AD3136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AD3136">
              <w:rPr>
                <w:color w:val="000000" w:themeColor="text1"/>
              </w:rPr>
              <w:t xml:space="preserve">№6 на 2 и 3 этапе – по одной ТП 10/0,4 </w:t>
            </w:r>
            <w:proofErr w:type="spellStart"/>
            <w:proofErr w:type="gramStart"/>
            <w:r w:rsidRPr="00AD3136">
              <w:rPr>
                <w:color w:val="000000" w:themeColor="text1"/>
              </w:rPr>
              <w:t>кВ.</w:t>
            </w:r>
            <w:proofErr w:type="spellEnd"/>
            <w:r w:rsidRPr="00AD3136">
              <w:rPr>
                <w:color w:val="000000" w:themeColor="text1"/>
              </w:rPr>
              <w:t>№</w:t>
            </w:r>
            <w:proofErr w:type="gramEnd"/>
            <w:r w:rsidRPr="00AD3136">
              <w:rPr>
                <w:color w:val="000000" w:themeColor="text1"/>
              </w:rPr>
              <w:t>№7,8</w:t>
            </w:r>
          </w:p>
          <w:p w14:paraId="6DEE4A41" w14:textId="77777777" w:rsidR="00D22B3D" w:rsidRPr="00AD3136" w:rsidRDefault="00D22B3D" w:rsidP="004823EF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 xml:space="preserve">Присоединение проектируемой РП 10 </w:t>
            </w:r>
            <w:proofErr w:type="spellStart"/>
            <w:r w:rsidRPr="00AD3136">
              <w:rPr>
                <w:color w:val="000000" w:themeColor="text1"/>
              </w:rPr>
              <w:t>кВ</w:t>
            </w:r>
            <w:proofErr w:type="spellEnd"/>
            <w:r w:rsidRPr="00AD3136">
              <w:rPr>
                <w:color w:val="000000" w:themeColor="text1"/>
              </w:rPr>
              <w:t xml:space="preserve"> запроектировать от двух существующих параллельных кабельных линий 10 </w:t>
            </w:r>
            <w:proofErr w:type="spellStart"/>
            <w:r w:rsidRPr="00AD3136">
              <w:rPr>
                <w:color w:val="000000" w:themeColor="text1"/>
              </w:rPr>
              <w:t>кВ</w:t>
            </w:r>
            <w:proofErr w:type="spellEnd"/>
            <w:r w:rsidRPr="00AD3136">
              <w:rPr>
                <w:color w:val="000000" w:themeColor="text1"/>
              </w:rPr>
              <w:t xml:space="preserve"> от </w:t>
            </w:r>
            <w:proofErr w:type="spellStart"/>
            <w:r w:rsidRPr="00AD3136">
              <w:rPr>
                <w:color w:val="000000" w:themeColor="text1"/>
              </w:rPr>
              <w:t>яч</w:t>
            </w:r>
            <w:proofErr w:type="spellEnd"/>
            <w:r w:rsidRPr="00AD313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Pr="00AD3136">
              <w:rPr>
                <w:color w:val="000000" w:themeColor="text1"/>
              </w:rPr>
              <w:t xml:space="preserve">№№2.8., 4.7.  ПС-110/10 </w:t>
            </w:r>
            <w:proofErr w:type="spellStart"/>
            <w:r w:rsidRPr="00AD3136">
              <w:rPr>
                <w:color w:val="000000" w:themeColor="text1"/>
              </w:rPr>
              <w:t>кВ</w:t>
            </w:r>
            <w:proofErr w:type="spellEnd"/>
            <w:r w:rsidRPr="00AD3136">
              <w:rPr>
                <w:color w:val="000000" w:themeColor="text1"/>
              </w:rPr>
              <w:t xml:space="preserve"> ОЭЗ до границы территории, выполненные однофазным кабелем </w:t>
            </w:r>
            <w:proofErr w:type="spellStart"/>
            <w:r w:rsidRPr="00AD3136">
              <w:rPr>
                <w:color w:val="000000" w:themeColor="text1"/>
              </w:rPr>
              <w:t>ПвВнг</w:t>
            </w:r>
            <w:proofErr w:type="spellEnd"/>
            <w:r w:rsidRPr="00AD3136">
              <w:rPr>
                <w:color w:val="000000" w:themeColor="text1"/>
              </w:rPr>
              <w:t xml:space="preserve"> 10 </w:t>
            </w:r>
            <w:proofErr w:type="spellStart"/>
            <w:r w:rsidRPr="00AD3136">
              <w:rPr>
                <w:color w:val="000000" w:themeColor="text1"/>
              </w:rPr>
              <w:t>кВ</w:t>
            </w:r>
            <w:proofErr w:type="spellEnd"/>
            <w:r w:rsidRPr="00AD3136">
              <w:rPr>
                <w:color w:val="000000" w:themeColor="text1"/>
              </w:rPr>
              <w:t xml:space="preserve"> 1х630/120. Присоединение ТП 10/0,4 </w:t>
            </w:r>
            <w:proofErr w:type="spellStart"/>
            <w:r w:rsidRPr="00AD3136">
              <w:rPr>
                <w:color w:val="000000" w:themeColor="text1"/>
              </w:rPr>
              <w:t>кВ</w:t>
            </w:r>
            <w:proofErr w:type="spellEnd"/>
            <w:r w:rsidRPr="00AD3136">
              <w:rPr>
                <w:color w:val="000000" w:themeColor="text1"/>
              </w:rPr>
              <w:t xml:space="preserve"> выполнить от проектируемой РП 10 </w:t>
            </w:r>
            <w:proofErr w:type="spellStart"/>
            <w:r w:rsidRPr="00AD3136">
              <w:rPr>
                <w:color w:val="000000" w:themeColor="text1"/>
              </w:rPr>
              <w:t>кВ</w:t>
            </w:r>
            <w:proofErr w:type="spellEnd"/>
            <w:r w:rsidRPr="00AD3136">
              <w:rPr>
                <w:color w:val="000000" w:themeColor="text1"/>
              </w:rPr>
              <w:t xml:space="preserve">,  </w:t>
            </w:r>
          </w:p>
          <w:p w14:paraId="69A38CDB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 xml:space="preserve">4. Количество ячеек отходящих линий 10 </w:t>
            </w:r>
            <w:proofErr w:type="spellStart"/>
            <w:r w:rsidRPr="00AD3136">
              <w:rPr>
                <w:color w:val="000000" w:themeColor="text1"/>
              </w:rPr>
              <w:t>кВ</w:t>
            </w:r>
            <w:proofErr w:type="spellEnd"/>
            <w:r w:rsidRPr="00AD3136">
              <w:rPr>
                <w:color w:val="000000" w:themeColor="text1"/>
              </w:rPr>
              <w:t xml:space="preserve"> в проектируемой РП-1 принять равным 8 (по 4 на каждую секцию шин 10 </w:t>
            </w:r>
            <w:proofErr w:type="spellStart"/>
            <w:r w:rsidRPr="00AD3136">
              <w:rPr>
                <w:color w:val="000000" w:themeColor="text1"/>
              </w:rPr>
              <w:t>кВ</w:t>
            </w:r>
            <w:proofErr w:type="spellEnd"/>
            <w:r w:rsidRPr="00AD3136">
              <w:rPr>
                <w:color w:val="000000" w:themeColor="text1"/>
              </w:rPr>
              <w:t xml:space="preserve">). Кроме того, предусмотреть возможность расширения распредустройства 10 </w:t>
            </w:r>
            <w:proofErr w:type="spellStart"/>
            <w:r w:rsidRPr="00AD3136">
              <w:rPr>
                <w:color w:val="000000" w:themeColor="text1"/>
              </w:rPr>
              <w:t>кВ</w:t>
            </w:r>
            <w:proofErr w:type="spellEnd"/>
            <w:r w:rsidRPr="00AD3136">
              <w:rPr>
                <w:color w:val="000000" w:themeColor="text1"/>
              </w:rPr>
              <w:t xml:space="preserve"> на 3 ячейки на каждой секции шин (всего 6 мест под ячейки).</w:t>
            </w:r>
          </w:p>
          <w:p w14:paraId="425FA778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 xml:space="preserve">5. Обосновать принятую проектом схему электроснабжения. </w:t>
            </w:r>
          </w:p>
          <w:p w14:paraId="6AA86E5F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>7.</w:t>
            </w:r>
            <w:r w:rsidRPr="00AD3136">
              <w:rPr>
                <w:color w:val="000000" w:themeColor="text1"/>
              </w:rPr>
              <w:tab/>
              <w:t xml:space="preserve">Сети электроснабжения 10 </w:t>
            </w:r>
            <w:proofErr w:type="spellStart"/>
            <w:r w:rsidRPr="00AD3136">
              <w:rPr>
                <w:color w:val="000000" w:themeColor="text1"/>
              </w:rPr>
              <w:t>кВ</w:t>
            </w:r>
            <w:proofErr w:type="spellEnd"/>
            <w:r w:rsidRPr="00AD3136">
              <w:rPr>
                <w:color w:val="000000" w:themeColor="text1"/>
              </w:rPr>
              <w:t xml:space="preserve"> выполнить из кабеля с изоляцией из сшитого полиэтилена. Механическую защиту кабельных линий в траншеях выполнить из полиэтиленовых защитно-сигнальных листов (ЛПЗС). Прокладку кабеля под автомобильными и железной дорогами вести в гладкостенных ПНД трубах, используемых для горизонтального направленного бурения. Механическую защиту кабеля на высоте до 2,5 м выполнять в металлических лотках или </w:t>
            </w:r>
            <w:proofErr w:type="spellStart"/>
            <w:r w:rsidRPr="00AD3136">
              <w:rPr>
                <w:color w:val="000000" w:themeColor="text1"/>
              </w:rPr>
              <w:t>ультрафиолетостойких</w:t>
            </w:r>
            <w:proofErr w:type="spellEnd"/>
            <w:r w:rsidRPr="00AD3136">
              <w:rPr>
                <w:color w:val="000000" w:themeColor="text1"/>
              </w:rPr>
              <w:t xml:space="preserve"> ПНД тубах с толщиной стенки не менее 10 мм. </w:t>
            </w:r>
          </w:p>
          <w:p w14:paraId="5A9F332A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 xml:space="preserve">Крепление кабеля к </w:t>
            </w:r>
            <w:proofErr w:type="spellStart"/>
            <w:r w:rsidRPr="00AD3136">
              <w:rPr>
                <w:color w:val="000000" w:themeColor="text1"/>
              </w:rPr>
              <w:t>кабеленесущим</w:t>
            </w:r>
            <w:proofErr w:type="spellEnd"/>
            <w:r w:rsidRPr="00AD3136">
              <w:rPr>
                <w:color w:val="000000" w:themeColor="text1"/>
              </w:rPr>
              <w:t xml:space="preserve"> конструкциям внутри помещений ТП выполнять полиамидными кабельными креплениями. Полиамидные кабельные крепления должны иметь аттестацию/проверку качества в НТЦ ФСК ЕЭС. Антикоррозийное покрытие Способ установки кабельных конструкций: кабельные стойки с шагом 1 м и креплением на них кабельных полок. Расстояние между полками по вертикали выбрать с возможностью беспрепятственной замены полиамидного кабельного хомута высотой не менее 17 см. Производителя </w:t>
            </w:r>
            <w:proofErr w:type="spellStart"/>
            <w:r w:rsidRPr="00AD3136">
              <w:rPr>
                <w:color w:val="000000" w:themeColor="text1"/>
              </w:rPr>
              <w:t>кабеленесущих</w:t>
            </w:r>
            <w:proofErr w:type="spellEnd"/>
            <w:r w:rsidRPr="00AD3136">
              <w:rPr>
                <w:color w:val="000000" w:themeColor="text1"/>
              </w:rPr>
              <w:t xml:space="preserve"> систем согласовать с Заказчиком на этапе проектирования.</w:t>
            </w:r>
          </w:p>
          <w:p w14:paraId="287AA761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 xml:space="preserve">8. Нагрузку, которая может быть подключена к РП 10 </w:t>
            </w:r>
            <w:proofErr w:type="spellStart"/>
            <w:r w:rsidRPr="00AD3136">
              <w:rPr>
                <w:color w:val="000000" w:themeColor="text1"/>
              </w:rPr>
              <w:t>кВ</w:t>
            </w:r>
            <w:proofErr w:type="spellEnd"/>
            <w:r w:rsidRPr="00AD3136">
              <w:rPr>
                <w:color w:val="000000" w:themeColor="text1"/>
              </w:rPr>
              <w:t xml:space="preserve"> №6, определить проектом исходя из пропускной способности существующих КЛ 10 </w:t>
            </w:r>
            <w:proofErr w:type="spellStart"/>
            <w:r w:rsidRPr="00AD3136">
              <w:rPr>
                <w:color w:val="000000" w:themeColor="text1"/>
              </w:rPr>
              <w:t>кВ</w:t>
            </w:r>
            <w:proofErr w:type="spellEnd"/>
            <w:r w:rsidRPr="00AD3136">
              <w:rPr>
                <w:color w:val="000000" w:themeColor="text1"/>
              </w:rPr>
              <w:t xml:space="preserve"> </w:t>
            </w:r>
            <w:proofErr w:type="spellStart"/>
            <w:r w:rsidRPr="00AD3136">
              <w:rPr>
                <w:color w:val="000000" w:themeColor="text1"/>
              </w:rPr>
              <w:t>ПвВнг</w:t>
            </w:r>
            <w:proofErr w:type="spellEnd"/>
            <w:r w:rsidRPr="00AD3136">
              <w:rPr>
                <w:color w:val="000000" w:themeColor="text1"/>
              </w:rPr>
              <w:t xml:space="preserve"> 10 </w:t>
            </w:r>
            <w:proofErr w:type="spellStart"/>
            <w:r w:rsidRPr="00AD3136">
              <w:rPr>
                <w:color w:val="000000" w:themeColor="text1"/>
              </w:rPr>
              <w:t>кВ</w:t>
            </w:r>
            <w:proofErr w:type="spellEnd"/>
            <w:r w:rsidRPr="00AD3136">
              <w:rPr>
                <w:color w:val="000000" w:themeColor="text1"/>
              </w:rPr>
              <w:t xml:space="preserve"> 1х630/120, к которым присоединяется проектируемая РП-10 кВ.№6. При необходимости проектом предусмотреть наращивание питающих линий до места установки РП-10 </w:t>
            </w:r>
            <w:proofErr w:type="gramStart"/>
            <w:r w:rsidRPr="00AD3136">
              <w:rPr>
                <w:color w:val="000000" w:themeColor="text1"/>
              </w:rPr>
              <w:t>кВ.№</w:t>
            </w:r>
            <w:proofErr w:type="gramEnd"/>
            <w:r w:rsidRPr="00AD3136">
              <w:rPr>
                <w:color w:val="000000" w:themeColor="text1"/>
              </w:rPr>
              <w:t>6</w:t>
            </w:r>
          </w:p>
          <w:p w14:paraId="0473F4E8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>9.</w:t>
            </w:r>
            <w:r w:rsidRPr="00AD3136">
              <w:rPr>
                <w:color w:val="000000" w:themeColor="text1"/>
              </w:rPr>
              <w:tab/>
              <w:t>Разработать принципиальные схемы электроснабжения от основного, дополнительного и (по необходимости) резервного источников электроснабжения.</w:t>
            </w:r>
          </w:p>
          <w:p w14:paraId="6F871263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>10. При проектировании электрических сетей провести оценку состояния и возможности использования существующего оборудования электрических сетей для реализации проекта, предоставить технико-экономическое обоснование принятых решений по использованию существующего оборудования и согласовать эти решения с АО «ОЭЗ ППТ «Липецк».</w:t>
            </w:r>
          </w:p>
          <w:p w14:paraId="2BD96351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>10.</w:t>
            </w:r>
            <w:r w:rsidRPr="00AD3136">
              <w:rPr>
                <w:color w:val="000000" w:themeColor="text1"/>
              </w:rPr>
              <w:tab/>
              <w:t xml:space="preserve">Проектом определить необходимость установки средств компенсации реактивной мощности и автоматики регулирования напряжения для соблюдения соотношения потребления активной и реактивной мощности </w:t>
            </w:r>
            <w:proofErr w:type="spellStart"/>
            <w:r w:rsidRPr="00AD3136">
              <w:rPr>
                <w:color w:val="000000" w:themeColor="text1"/>
              </w:rPr>
              <w:t>tg</w:t>
            </w:r>
            <w:proofErr w:type="spellEnd"/>
            <w:r w:rsidRPr="00AD3136">
              <w:rPr>
                <w:color w:val="000000" w:themeColor="text1"/>
              </w:rPr>
              <w:t> φ ≤ 0,35 в РУ-0,4кВ ТП 10/0,4кВ.</w:t>
            </w:r>
          </w:p>
          <w:p w14:paraId="4DC3DDF0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>11. Произвести расчёт токов короткого замыкания и нагрузок. По результатам расчётов нагрузок и токов короткого замыкания провести выбор параметров оборудования, сечения линий электропередачи, ошиновок объектов электроснабжения и проверку существующего оборудования.</w:t>
            </w:r>
          </w:p>
          <w:p w14:paraId="6E260CE9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 xml:space="preserve">12. Определить уставки устройств РЗА ПС и коммутационной аппаратуры, защищающих питающие КЛ и оборудование в том числе и существующих на ПС 110/10 </w:t>
            </w:r>
            <w:proofErr w:type="spellStart"/>
            <w:r w:rsidRPr="00AD3136">
              <w:rPr>
                <w:color w:val="000000" w:themeColor="text1"/>
              </w:rPr>
              <w:t>кВ</w:t>
            </w:r>
            <w:proofErr w:type="spellEnd"/>
            <w:r w:rsidRPr="00AD3136">
              <w:rPr>
                <w:color w:val="000000" w:themeColor="text1"/>
              </w:rPr>
              <w:t xml:space="preserve"> «ОЭЗ».</w:t>
            </w:r>
          </w:p>
          <w:p w14:paraId="44CA46D9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 xml:space="preserve">13. В ТП № 6,7,8: </w:t>
            </w:r>
          </w:p>
          <w:p w14:paraId="1F0CC495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 xml:space="preserve">Силовые трансформаторы 10/0,4 </w:t>
            </w:r>
            <w:proofErr w:type="spellStart"/>
            <w:r w:rsidRPr="00AD3136">
              <w:rPr>
                <w:color w:val="000000" w:themeColor="text1"/>
              </w:rPr>
              <w:t>кВ</w:t>
            </w:r>
            <w:proofErr w:type="spellEnd"/>
            <w:r w:rsidRPr="00AD3136">
              <w:rPr>
                <w:color w:val="000000" w:themeColor="text1"/>
              </w:rPr>
              <w:t xml:space="preserve"> применить с сухой изоляцией. Рассчитать тепловой режим работы сухих трансформаторов. Проектом определить и обосновать мощность и количество трансформаторов 10/0,4 </w:t>
            </w:r>
            <w:proofErr w:type="spellStart"/>
            <w:r w:rsidRPr="00AD3136">
              <w:rPr>
                <w:color w:val="000000" w:themeColor="text1"/>
              </w:rPr>
              <w:t>кВ.</w:t>
            </w:r>
            <w:proofErr w:type="spellEnd"/>
          </w:p>
          <w:p w14:paraId="47DE4220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 xml:space="preserve">Производителя силовых трансформаторов согласовать с Заказчиком на стадии проектирования. </w:t>
            </w:r>
          </w:p>
          <w:p w14:paraId="349B8FBB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 xml:space="preserve">Автоматические выключатели вторичных цепей, шкафов обогрева, собственных нужд и т.д. принять марки КЭАЗ </w:t>
            </w:r>
            <w:proofErr w:type="spellStart"/>
            <w:r w:rsidRPr="00AD3136">
              <w:rPr>
                <w:color w:val="000000" w:themeColor="text1"/>
              </w:rPr>
              <w:t>optidin</w:t>
            </w:r>
            <w:proofErr w:type="spellEnd"/>
            <w:r w:rsidRPr="00AD3136">
              <w:rPr>
                <w:color w:val="000000" w:themeColor="text1"/>
              </w:rPr>
              <w:t xml:space="preserve"> или аналогичные.</w:t>
            </w:r>
          </w:p>
          <w:p w14:paraId="4EE5C50F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 xml:space="preserve">Распределительные щиты РУ 0,4 </w:t>
            </w:r>
            <w:proofErr w:type="spellStart"/>
            <w:r w:rsidRPr="00AD3136">
              <w:rPr>
                <w:color w:val="000000" w:themeColor="text1"/>
              </w:rPr>
              <w:t>кВ</w:t>
            </w:r>
            <w:proofErr w:type="spellEnd"/>
            <w:r w:rsidRPr="00AD3136">
              <w:rPr>
                <w:color w:val="000000" w:themeColor="text1"/>
              </w:rPr>
              <w:t xml:space="preserve"> и щиты вторичных цепей принять из оцинкованного металла с полимерным покрытием производства КЕАЗ, R</w:t>
            </w:r>
            <w:proofErr w:type="spellStart"/>
            <w:r w:rsidRPr="00AD3136">
              <w:rPr>
                <w:color w:val="000000" w:themeColor="text1"/>
                <w:lang w:val="en-US"/>
              </w:rPr>
              <w:t>i</w:t>
            </w:r>
            <w:r w:rsidRPr="00AD3136">
              <w:rPr>
                <w:color w:val="000000" w:themeColor="text1"/>
              </w:rPr>
              <w:t>ttal</w:t>
            </w:r>
            <w:proofErr w:type="spellEnd"/>
            <w:r w:rsidRPr="00AD3136">
              <w:rPr>
                <w:color w:val="000000" w:themeColor="text1"/>
              </w:rPr>
              <w:t xml:space="preserve"> или аналогичные. Цвет полимерного покрытия согласовать с Заказчиком.</w:t>
            </w:r>
          </w:p>
          <w:p w14:paraId="5FC5BF44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 xml:space="preserve">Проектом разработать конфигурацию сборочной модели щитов РУ 0,4 </w:t>
            </w:r>
            <w:proofErr w:type="spellStart"/>
            <w:r w:rsidRPr="00AD3136">
              <w:rPr>
                <w:color w:val="000000" w:themeColor="text1"/>
              </w:rPr>
              <w:t>кВ</w:t>
            </w:r>
            <w:proofErr w:type="spellEnd"/>
            <w:r w:rsidRPr="00AD3136">
              <w:rPr>
                <w:color w:val="000000" w:themeColor="text1"/>
              </w:rPr>
              <w:t xml:space="preserve"> и щитов вторичных цепей и согласовать с Заказчиком. Щиты должны быть выполнены с применением сопутствующей фурнитуры (ограничители, PE и PN шины, модульные трехфазные и однофазные шины, </w:t>
            </w:r>
            <w:proofErr w:type="spellStart"/>
            <w:r w:rsidRPr="00AD3136">
              <w:rPr>
                <w:color w:val="000000" w:themeColor="text1"/>
              </w:rPr>
              <w:t>шинодержатели</w:t>
            </w:r>
            <w:proofErr w:type="spellEnd"/>
            <w:r w:rsidRPr="00AD3136">
              <w:rPr>
                <w:color w:val="000000" w:themeColor="text1"/>
              </w:rPr>
              <w:t xml:space="preserve"> и т.д.), отходящие провода (кабели) должны быть </w:t>
            </w:r>
            <w:proofErr w:type="spellStart"/>
            <w:r w:rsidRPr="00AD3136">
              <w:rPr>
                <w:color w:val="000000" w:themeColor="text1"/>
              </w:rPr>
              <w:t>обиркованы</w:t>
            </w:r>
            <w:proofErr w:type="spellEnd"/>
            <w:r w:rsidRPr="00AD3136">
              <w:rPr>
                <w:color w:val="000000" w:themeColor="text1"/>
              </w:rPr>
              <w:t xml:space="preserve">, уложены в кабельные каналы и стянуты кабельными хомутами. Заходы (выходы) кабелей в электрические щиты выполнять через сальники (кабельные вводы). </w:t>
            </w:r>
          </w:p>
          <w:p w14:paraId="40478658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 xml:space="preserve">В РП и ТП: </w:t>
            </w:r>
          </w:p>
          <w:p w14:paraId="12F9B45D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>Обогреватели применить конверторного типа с автоматической регулировкой температуры помещения.</w:t>
            </w:r>
          </w:p>
          <w:p w14:paraId="108917D3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 xml:space="preserve">Освещение принять светодиодными лампами. Пластиковые и металлические кабельные каналы – только с сопутствующей фурнитурой для них (углы, заглушки, накладки на стык и т.д.). Производителя кабельных каналов согласовать с заказчиком на этапе проектирования. </w:t>
            </w:r>
          </w:p>
          <w:p w14:paraId="7663AA6D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 xml:space="preserve">15. Здания РП, ТП смонтировать из «сэндвич»-панелей. Антикоррозийное покрытие сэндвич-панелей – из оцинкованного листа с полимерным покрытием. Наружную отделку здания выполнить в корпоративных цветах ОЭЗ ППТ «Липецк».  Полы в помещениях РУ 0,4 </w:t>
            </w:r>
            <w:proofErr w:type="spellStart"/>
            <w:r w:rsidRPr="00AD3136">
              <w:rPr>
                <w:color w:val="000000" w:themeColor="text1"/>
              </w:rPr>
              <w:t>кВ</w:t>
            </w:r>
            <w:proofErr w:type="spellEnd"/>
            <w:r w:rsidRPr="00AD3136">
              <w:rPr>
                <w:color w:val="000000" w:themeColor="text1"/>
              </w:rPr>
              <w:t xml:space="preserve"> и РУ 10 </w:t>
            </w:r>
            <w:proofErr w:type="spellStart"/>
            <w:r w:rsidRPr="00AD3136">
              <w:rPr>
                <w:color w:val="000000" w:themeColor="text1"/>
              </w:rPr>
              <w:t>кВ</w:t>
            </w:r>
            <w:proofErr w:type="spellEnd"/>
            <w:r w:rsidRPr="00AD3136">
              <w:rPr>
                <w:color w:val="000000" w:themeColor="text1"/>
              </w:rPr>
              <w:t xml:space="preserve"> выполнить из рифлёной нержавеющей стали. Под зданиями РП, ТП предусмотреть сухой кабельный полуэтаж. Высота кабельного полуэтажа 1,8 м. Для спуска в кабельный полуэтаж РП-6, ТП-6,7,8 предусмотреть проектом металлические лестницы. Оборудовать кабельный полуэтаж оцинкованными металлическими кабельными конструкциями производства OBO </w:t>
            </w:r>
            <w:proofErr w:type="spellStart"/>
            <w:r w:rsidRPr="00AD3136">
              <w:rPr>
                <w:color w:val="000000" w:themeColor="text1"/>
              </w:rPr>
              <w:t>Betterman</w:t>
            </w:r>
            <w:proofErr w:type="spellEnd"/>
            <w:r w:rsidRPr="00AD3136">
              <w:rPr>
                <w:color w:val="000000" w:themeColor="text1"/>
              </w:rPr>
              <w:t>, Стандарт Электрик, РКС-Пласт или аналогичными. Для крепления кабельных линий использовать полиамидные кабельные крепления. Полиамидные кабельные крепления должны иметь аттестацию / проверку качества в НТЦ ФСК ЕЭС. Предусмотреть установку датчика затопления, а также углубление для установки погружного насоса откачки воды без спуска персонала в приямок для откачки воды. В перегородках кабельного полуэтажа предусмотреть гильзы Ø100 мм. Количество и место размещение гильз согласовать с Заказчиком на этапе проектирования.  Сигнал датчика затопления вывести на информационную панель ЩОТ с передачей сигнала в ЦУС ОЭЗ ППТ «Липецк».  Выпуски кабельных гильз за пределы фундаментов зданий предусмотреть на расстояние, позволяющее провести замену/прокладку нового кабеля в гильзах без демонтажа искусственных покрытий (асфальта, бетона и т.д.) Тип гильз принять ПНД, использующиеся для проколов методом ГНБ. Количество резервных гильз определить проектом и согласовать с АО «ОЭЗ ППТ «Липецк».  Предусмотреть устройство подъездных автодорог и площадок вокруг РП, ТП с покрытием из асфальтобетона.</w:t>
            </w:r>
          </w:p>
          <w:p w14:paraId="688E2150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 xml:space="preserve">Предусмотреть системы освещения, отопления помещений, системы охранно-пожарной сигнализации согласно действующим нормам. </w:t>
            </w:r>
          </w:p>
          <w:p w14:paraId="2FA0F4DF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>Силовое оборудование РП и ТП должно обеспечивать в полном объёме выдачу сигналов, необходимых для телемеханики (наличие концевых, путевых выключателей, блок-контактов и т.д.).</w:t>
            </w:r>
          </w:p>
          <w:p w14:paraId="4CDEDDB0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>16. Предусмотреть комплектование распределительных устройств средствами индивидуальной защиты и средствами первичного пожаротушения.</w:t>
            </w:r>
          </w:p>
          <w:p w14:paraId="1CEB7824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>17.</w:t>
            </w:r>
            <w:r w:rsidRPr="00AD3136">
              <w:rPr>
                <w:color w:val="000000" w:themeColor="text1"/>
              </w:rPr>
              <w:tab/>
              <w:t>Предусмотреть решения по организации ремонтного хозяйства.</w:t>
            </w:r>
          </w:p>
          <w:p w14:paraId="106CB055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>18.</w:t>
            </w:r>
            <w:r w:rsidRPr="00AD3136">
              <w:rPr>
                <w:color w:val="000000" w:themeColor="text1"/>
              </w:rPr>
              <w:tab/>
              <w:t>Разработать мероприятия:</w:t>
            </w:r>
          </w:p>
          <w:p w14:paraId="34B569A6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>- по энергосбережению;</w:t>
            </w:r>
          </w:p>
          <w:p w14:paraId="2EA2C4B2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>- по заземлению и молниезащите;</w:t>
            </w:r>
          </w:p>
          <w:p w14:paraId="3560ADC4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>- по резервированию электроэнергии.</w:t>
            </w:r>
          </w:p>
          <w:p w14:paraId="58F70E85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>19. Релейную защиту и автоматику РП, ТП выполнить на микропроцессорной технике, аналогичной ранее смонтированной в электроустановках ОЭЗ ППТ «Липецк». При проектировании необходимо предусмотреть следующее:</w:t>
            </w:r>
          </w:p>
          <w:p w14:paraId="18F4E7C0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>19.1. Состав защит должен обеспечивать отключение КЗ в любой точке сети (на линии, на шинах), а также при дуговых замыканиях (отсек выключателей, отсек кабельного ввода, шины), при этом предусмотреть обеспечение наименьшего возможного времени отключения КЗ в любой точке прилегающей сети (на линии, на шинах).</w:t>
            </w:r>
          </w:p>
          <w:p w14:paraId="066B65A7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>19.2. Распределение устройств по вторичным обмоткам трансформаторов тока и трансформаторов напряжения должно обеспечивать раздельное подключение устройств релейной защиты, приборов учёта и измерения.</w:t>
            </w:r>
          </w:p>
          <w:p w14:paraId="61277449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>19.3. Предусмотреть обеспечение ближнего и дальнего резервирования.</w:t>
            </w:r>
          </w:p>
          <w:p w14:paraId="41A4EC56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>19.4. Произвести расчет токов КЗ для выбора уставок проектируемых устройств релейной защиты и автоматики и выполнить выбор уставок этих устройств.</w:t>
            </w:r>
          </w:p>
          <w:p w14:paraId="6F0B7495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>19.5. Предусмотреть тепловую защиту трансформаторов.</w:t>
            </w:r>
          </w:p>
          <w:p w14:paraId="25847410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 xml:space="preserve">19.6. Предусмотреть АВР и ВНР по стороне 0,4 </w:t>
            </w:r>
            <w:proofErr w:type="spellStart"/>
            <w:r w:rsidRPr="00AD3136">
              <w:rPr>
                <w:color w:val="000000" w:themeColor="text1"/>
              </w:rPr>
              <w:t>кВ.</w:t>
            </w:r>
            <w:proofErr w:type="spellEnd"/>
          </w:p>
          <w:p w14:paraId="65654E12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>19.7. Предусмотреть устройства аварийной и предупредительной сигнализации с передачей сигналов в шкаф телемеханики.</w:t>
            </w:r>
          </w:p>
          <w:p w14:paraId="7A70F495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>19.8. При организации системы оперативного тока питание шинок оперативных цепей организовать от двух источников с возможностью взаимного резервирования и обеспечения бесперебойного электроснабжения на период оперативных переключений и переключений средствами автоматики.</w:t>
            </w:r>
          </w:p>
          <w:p w14:paraId="5A63F57C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>19.9. В составе разрабатываемой проектной документации по РЗА должны содержаться следующие материалы:</w:t>
            </w:r>
          </w:p>
          <w:p w14:paraId="47CD6B8A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>- пояснительная записка, включающая в себя проектный расчёт параметров настройки (уставок) и алгоритмов функционирования комплексов и устройств РЗА, устанавливаемых на объектах электроэнергетики;</w:t>
            </w:r>
          </w:p>
          <w:p w14:paraId="2EA370A4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>- решения по интеграции устанавливаемых комплексов и устройств РЗА в создаваемые объектовые автоматизированные системы управления технологическим процессом, системы сбора и передачи информации.</w:t>
            </w:r>
          </w:p>
          <w:p w14:paraId="4F24FF72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>20. Оборудование применять по согласованию с Заказчиком с возможностью выдачи необходимой информации в информационные системы (телемеханики, АСУ ТП, АИИСКУЭ), а также с возможностью дистанционного управления. Использовать оборудование, аналогичное установленному на объектах АО «ОЭЗ ППТ «Липецк».</w:t>
            </w:r>
          </w:p>
          <w:p w14:paraId="59689746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>21. Выполнить разделы по учёту электроэнергии РП и ТП в соответствии с пунктом 2.3.5 «Учёт электрической энергии».</w:t>
            </w:r>
          </w:p>
          <w:p w14:paraId="1C80309F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>22. Все средства измерения (измерительные трансформаторы тока и напряжения, измерительные преобразователи, счётчики электроэнергии) должны иметь свидетельство средства измерения и должны быть зарегистрированы в госреестре Росстандарта.</w:t>
            </w:r>
          </w:p>
          <w:p w14:paraId="7CD61594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>Для возможности интеграции проектируемых объектов в ЦУС ОЭЗ ППТ «Липецк» проектом предусмотреть дополнительное количество лицензируемых сигналов в программном комплексе.</w:t>
            </w:r>
          </w:p>
          <w:p w14:paraId="3C06DC75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>Размещение измерительных преобразователей на объектах электроснабжения и электропотребления согласовать с Заказчиком.</w:t>
            </w:r>
          </w:p>
          <w:p w14:paraId="6E443A8F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 xml:space="preserve">Предусмотреть шкафы наружного освещения с возможностью дистанционного контроля и управления силовым оборудованием, опроса счётчика электроэнергии, включения/отключения ночного и вечернего режимов. Для передачи данных предусмотреть наличие Ethernet интерфейса и GSM/GPRS модема. Для возможности включения шкафов наружного освещения в автоматизированную систему АСУНО в ЦУС ОЭЗ ППТ «Липецк» применить шкафы, аналогичные уже используемым. При проектировании учесть существующие кабельные линии 0,4 </w:t>
            </w:r>
            <w:proofErr w:type="spellStart"/>
            <w:r w:rsidRPr="00AD3136">
              <w:rPr>
                <w:color w:val="000000" w:themeColor="text1"/>
              </w:rPr>
              <w:t>кВ</w:t>
            </w:r>
            <w:proofErr w:type="spellEnd"/>
            <w:r w:rsidRPr="00AD3136">
              <w:rPr>
                <w:color w:val="000000" w:themeColor="text1"/>
              </w:rPr>
              <w:t xml:space="preserve"> проложенные по инженерным сетям и коммуникациям объекта.</w:t>
            </w:r>
          </w:p>
          <w:p w14:paraId="4A8779C8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>Выполнить разделы по телемеханике РТП, ТП, в составе проекта разработать совместно с Заказчиком техническое задание на разделы телемеханики. Предусмотреть передачу данных в диспетчерский пункт ЦУС ОЭЗ ППТ «Липецк» и выполнение изменений в программном комплексе ЦУС ОЭЗ ППТ «Липецк» для контроля проектируемых объектов.</w:t>
            </w:r>
          </w:p>
          <w:p w14:paraId="4A57D4FB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 xml:space="preserve"> Для контроля параметров качества электроэнергии предусмотреть в РТП на каждой из секций 10кВ регистраторы качества электроэнергии с цифровым портом.</w:t>
            </w:r>
          </w:p>
          <w:p w14:paraId="26928D88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 xml:space="preserve">Проектные решения по выбору оборудования, кабельной продукции для электроснабжения, а также расчеты необходимо согласовать с заказчиком. </w:t>
            </w:r>
          </w:p>
          <w:p w14:paraId="5F4C66E8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 xml:space="preserve">23. Предусмотреть установку силовых щитов (шкафов) ВРУ-0,4 </w:t>
            </w:r>
            <w:proofErr w:type="spellStart"/>
            <w:r w:rsidRPr="00AD3136">
              <w:rPr>
                <w:color w:val="000000" w:themeColor="text1"/>
              </w:rPr>
              <w:t>кВ</w:t>
            </w:r>
            <w:proofErr w:type="spellEnd"/>
            <w:r w:rsidRPr="00AD3136">
              <w:rPr>
                <w:color w:val="000000" w:themeColor="text1"/>
              </w:rPr>
              <w:t xml:space="preserve"> по периметру. Заложить корпуса щитов (шкафов) с IP достаточным для недопущения проникновения влаги при порыве трубопроводов, проложенных выше.</w:t>
            </w:r>
          </w:p>
          <w:p w14:paraId="1114BD95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 xml:space="preserve">Обеспечить комплектование ВРУ-0,4 </w:t>
            </w:r>
            <w:proofErr w:type="spellStart"/>
            <w:r w:rsidRPr="00AD3136">
              <w:rPr>
                <w:color w:val="000000" w:themeColor="text1"/>
              </w:rPr>
              <w:t>кВ</w:t>
            </w:r>
            <w:proofErr w:type="spellEnd"/>
            <w:r w:rsidRPr="00AD3136">
              <w:rPr>
                <w:color w:val="000000" w:themeColor="text1"/>
              </w:rPr>
              <w:t xml:space="preserve"> запорными устройствами, препятствующими проникновению неквалифицированным персоналом внутрь щитов (шкафов).</w:t>
            </w:r>
          </w:p>
          <w:p w14:paraId="63B9B4CC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 xml:space="preserve">Шкафы (щиты) ВРУ-0,4 </w:t>
            </w:r>
            <w:proofErr w:type="spellStart"/>
            <w:r w:rsidRPr="00AD3136">
              <w:rPr>
                <w:color w:val="000000" w:themeColor="text1"/>
              </w:rPr>
              <w:t>кВ</w:t>
            </w:r>
            <w:proofErr w:type="spellEnd"/>
            <w:r w:rsidRPr="00AD3136">
              <w:rPr>
                <w:color w:val="000000" w:themeColor="text1"/>
              </w:rPr>
              <w:t xml:space="preserve"> предусмотреть с возможностью присоединения отходящих кабельных линий без вывода в ремонт соседних отходящих кабелей.</w:t>
            </w:r>
          </w:p>
          <w:p w14:paraId="6659F4BC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 xml:space="preserve">Предусмотреть наличие световой индикации наличия напряжения (всех трёх фаз) и щитовыми многофункциональными мультиметрами измерения электрических величин 0,4 </w:t>
            </w:r>
            <w:proofErr w:type="spellStart"/>
            <w:r w:rsidRPr="00AD3136">
              <w:rPr>
                <w:color w:val="000000" w:themeColor="text1"/>
              </w:rPr>
              <w:t>кВ</w:t>
            </w:r>
            <w:proofErr w:type="spellEnd"/>
            <w:r w:rsidRPr="00AD3136">
              <w:rPr>
                <w:color w:val="000000" w:themeColor="text1"/>
              </w:rPr>
              <w:t xml:space="preserve"> с ж/к дисплеями на вводных панелях ВРУ-0,4 </w:t>
            </w:r>
            <w:proofErr w:type="spellStart"/>
            <w:r w:rsidRPr="00AD3136">
              <w:rPr>
                <w:color w:val="000000" w:themeColor="text1"/>
              </w:rPr>
              <w:t>кВ.</w:t>
            </w:r>
            <w:proofErr w:type="spellEnd"/>
          </w:p>
          <w:p w14:paraId="240ECF74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 xml:space="preserve">Питание ВРУ-0,4 </w:t>
            </w:r>
            <w:proofErr w:type="spellStart"/>
            <w:r w:rsidRPr="00AD3136">
              <w:rPr>
                <w:color w:val="000000" w:themeColor="text1"/>
              </w:rPr>
              <w:t>кВ</w:t>
            </w:r>
            <w:proofErr w:type="spellEnd"/>
            <w:r w:rsidRPr="00AD3136">
              <w:rPr>
                <w:color w:val="000000" w:themeColor="text1"/>
              </w:rPr>
              <w:t xml:space="preserve"> от РУ-0,4 </w:t>
            </w:r>
            <w:proofErr w:type="spellStart"/>
            <w:r w:rsidRPr="00AD3136">
              <w:rPr>
                <w:color w:val="000000" w:themeColor="text1"/>
              </w:rPr>
              <w:t>кВ</w:t>
            </w:r>
            <w:proofErr w:type="spellEnd"/>
            <w:r w:rsidRPr="00AD3136">
              <w:rPr>
                <w:color w:val="000000" w:themeColor="text1"/>
              </w:rPr>
              <w:t xml:space="preserve"> ТП выполнить двумя независимыми кабельными линиями по радиальной схеме.</w:t>
            </w:r>
          </w:p>
          <w:p w14:paraId="673951FB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>Предусмотреть комплектование коммутационными аппаратами:</w:t>
            </w:r>
          </w:p>
          <w:p w14:paraId="1D0AF6E8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 xml:space="preserve">- вводные и секционный ВА-0,4 </w:t>
            </w:r>
            <w:proofErr w:type="spellStart"/>
            <w:r w:rsidRPr="00AD3136">
              <w:rPr>
                <w:color w:val="000000" w:themeColor="text1"/>
              </w:rPr>
              <w:t>кВ</w:t>
            </w:r>
            <w:proofErr w:type="spellEnd"/>
            <w:r w:rsidRPr="00AD3136">
              <w:rPr>
                <w:color w:val="000000" w:themeColor="text1"/>
              </w:rPr>
              <w:t xml:space="preserve"> выкатываемого исполнения с регулируемыми уставками РЗА;</w:t>
            </w:r>
          </w:p>
          <w:p w14:paraId="48AEEB43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 xml:space="preserve">- ВА-0,4 </w:t>
            </w:r>
            <w:proofErr w:type="spellStart"/>
            <w:r w:rsidRPr="00AD3136">
              <w:rPr>
                <w:color w:val="000000" w:themeColor="text1"/>
              </w:rPr>
              <w:t>кВ</w:t>
            </w:r>
            <w:proofErr w:type="spellEnd"/>
            <w:r w:rsidRPr="00AD3136">
              <w:rPr>
                <w:color w:val="000000" w:themeColor="text1"/>
              </w:rPr>
              <w:t xml:space="preserve"> отходящих присоединений – стационарной установки с регулируемыми уставками РЗА до максимально возможного номинала с обеспечением селективности защит.</w:t>
            </w:r>
          </w:p>
          <w:p w14:paraId="79844007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>Предусмотреть АВР и ВНР без потери питания потребителей.</w:t>
            </w:r>
          </w:p>
          <w:p w14:paraId="619952D0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>24. Предусмотреть укомплектование средствами индивидуально защиты электротехнического персонала и плакатами безопасности РП, ТП, ВРУ.</w:t>
            </w:r>
          </w:p>
          <w:p w14:paraId="520AE295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>25. Предусмотреть аварийно-эвакуационное освещение от гарантированного источника электроснабжения.</w:t>
            </w:r>
          </w:p>
          <w:p w14:paraId="06A352FC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>26. Рассчитать трудозатраты и количество электротехнического персонала для эксплуатации и технического обслуживания электроустановок цеха.</w:t>
            </w:r>
          </w:p>
          <w:p w14:paraId="42B353C1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 xml:space="preserve">27. Проверить тепловой баланс проектируемых ВРУ-0,4 </w:t>
            </w:r>
            <w:proofErr w:type="spellStart"/>
            <w:r w:rsidRPr="00AD3136">
              <w:rPr>
                <w:color w:val="000000" w:themeColor="text1"/>
              </w:rPr>
              <w:t>кВ</w:t>
            </w:r>
            <w:proofErr w:type="spellEnd"/>
            <w:r w:rsidRPr="00AD3136">
              <w:rPr>
                <w:color w:val="000000" w:themeColor="text1"/>
              </w:rPr>
              <w:t>, при необходимости предусмотреть охлаждение до допустимых температур в соответствии требованиям НДТ.</w:t>
            </w:r>
          </w:p>
          <w:p w14:paraId="74A0F484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>28. Распределение мощности по этапам пропорционально площади.</w:t>
            </w:r>
          </w:p>
          <w:p w14:paraId="5DD17140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</w:pPr>
            <w:r w:rsidRPr="00AD3136">
              <w:t xml:space="preserve">Определить проектом трассы и способ защиты КЛ-0,4 </w:t>
            </w:r>
            <w:proofErr w:type="spellStart"/>
            <w:r w:rsidRPr="00AD3136">
              <w:t>кВ.</w:t>
            </w:r>
            <w:proofErr w:type="spellEnd"/>
          </w:p>
          <w:p w14:paraId="46F2837C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</w:pPr>
            <w:r w:rsidRPr="00AD3136">
              <w:rPr>
                <w:color w:val="000000" w:themeColor="text1"/>
              </w:rPr>
              <w:t>Проектируемую систему выполнять поэтапно в соответствии с разбивкой здания на этапы и возможностью сдачи объектов в эксплуатацию. Результатом каждого этапа является полнофункциональная система.</w:t>
            </w:r>
          </w:p>
        </w:tc>
      </w:tr>
      <w:tr w:rsidR="00D22B3D" w:rsidRPr="00AD3136" w14:paraId="050AB08C" w14:textId="77777777" w:rsidTr="00D22B3D">
        <w:trPr>
          <w:trHeight w:val="2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75010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rPr>
                <w:rFonts w:eastAsia="Lucida Sans Unicode"/>
                <w:lang w:eastAsia="en-US" w:bidi="en-US"/>
              </w:rPr>
            </w:pPr>
            <w:r w:rsidRPr="00AD3136">
              <w:rPr>
                <w:rFonts w:eastAsia="Lucida Sans Unicode"/>
                <w:lang w:eastAsia="en-US" w:bidi="en-US"/>
              </w:rPr>
              <w:t>2.7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738A7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rPr>
                <w:rFonts w:eastAsia="Lucida Sans Unicode"/>
                <w:b/>
                <w:lang w:eastAsia="en-US" w:bidi="en-US"/>
              </w:rPr>
            </w:pPr>
            <w:r w:rsidRPr="00AD3136">
              <w:rPr>
                <w:rFonts w:eastAsia="Lucida Sans Unicode"/>
                <w:b/>
                <w:lang w:eastAsia="en-US" w:bidi="en-US"/>
              </w:rPr>
              <w:t>Наружное освещение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5130A" w14:textId="77777777" w:rsidR="00D22B3D" w:rsidRPr="00AD3136" w:rsidRDefault="00D22B3D" w:rsidP="004823EF">
            <w:pPr>
              <w:widowControl/>
              <w:tabs>
                <w:tab w:val="left" w:pos="464"/>
              </w:tabs>
              <w:suppressAutoHyphens/>
              <w:autoSpaceDE/>
              <w:autoSpaceDN/>
              <w:adjustRightInd/>
              <w:snapToGrid w:val="0"/>
              <w:ind w:right="85" w:firstLine="300"/>
              <w:jc w:val="both"/>
              <w:rPr>
                <w:bCs/>
                <w:color w:val="000000" w:themeColor="text1"/>
                <w:lang w:eastAsia="ar-SA"/>
              </w:rPr>
            </w:pPr>
            <w:r w:rsidRPr="00AD3136">
              <w:rPr>
                <w:bCs/>
                <w:color w:val="000000" w:themeColor="text1"/>
                <w:lang w:eastAsia="ar-SA"/>
              </w:rPr>
              <w:t>Проектом предусмотреть сети наружного освещения периметра территории в соответствии с разбивкой объекта на этапы.</w:t>
            </w:r>
          </w:p>
          <w:p w14:paraId="07D86591" w14:textId="77777777" w:rsidR="00D22B3D" w:rsidRPr="00AD3136" w:rsidRDefault="00D22B3D" w:rsidP="004823EF">
            <w:pPr>
              <w:widowControl/>
              <w:tabs>
                <w:tab w:val="left" w:pos="464"/>
              </w:tabs>
              <w:suppressAutoHyphens/>
              <w:autoSpaceDE/>
              <w:autoSpaceDN/>
              <w:adjustRightInd/>
              <w:snapToGrid w:val="0"/>
              <w:ind w:right="85" w:firstLine="300"/>
              <w:jc w:val="both"/>
              <w:rPr>
                <w:bCs/>
                <w:color w:val="000000" w:themeColor="text1"/>
                <w:lang w:eastAsia="ar-SA"/>
              </w:rPr>
            </w:pPr>
            <w:r w:rsidRPr="00AD3136">
              <w:rPr>
                <w:bCs/>
                <w:color w:val="000000" w:themeColor="text1"/>
                <w:lang w:eastAsia="ar-SA"/>
              </w:rPr>
              <w:t>Разработать план расположения, электрические принципиальные схемы.</w:t>
            </w:r>
          </w:p>
          <w:p w14:paraId="13BD13C4" w14:textId="77777777" w:rsidR="00D22B3D" w:rsidRPr="00AD3136" w:rsidRDefault="00D22B3D" w:rsidP="004823EF">
            <w:pPr>
              <w:widowControl/>
              <w:tabs>
                <w:tab w:val="left" w:pos="464"/>
              </w:tabs>
              <w:suppressAutoHyphens/>
              <w:autoSpaceDE/>
              <w:autoSpaceDN/>
              <w:adjustRightInd/>
              <w:snapToGrid w:val="0"/>
              <w:ind w:right="85" w:firstLine="300"/>
              <w:jc w:val="both"/>
              <w:rPr>
                <w:bCs/>
                <w:color w:val="000000" w:themeColor="text1"/>
                <w:lang w:eastAsia="ar-SA"/>
              </w:rPr>
            </w:pPr>
            <w:r w:rsidRPr="00AD3136">
              <w:rPr>
                <w:bCs/>
                <w:color w:val="000000" w:themeColor="text1"/>
                <w:lang w:eastAsia="ar-SA"/>
              </w:rPr>
              <w:t>Произвести выбор, обоснование оборудования</w:t>
            </w:r>
            <w:r w:rsidRPr="00AD3136">
              <w:rPr>
                <w:color w:val="000000" w:themeColor="text1"/>
              </w:rPr>
              <w:t xml:space="preserve"> </w:t>
            </w:r>
            <w:r w:rsidRPr="00AD3136">
              <w:rPr>
                <w:bCs/>
                <w:color w:val="000000" w:themeColor="text1"/>
                <w:lang w:eastAsia="ar-SA"/>
              </w:rPr>
              <w:t>наружного освещения.</w:t>
            </w:r>
          </w:p>
          <w:p w14:paraId="57AC007F" w14:textId="77777777" w:rsidR="00D22B3D" w:rsidRPr="00AD3136" w:rsidRDefault="00D22B3D" w:rsidP="004823EF">
            <w:pPr>
              <w:widowControl/>
              <w:tabs>
                <w:tab w:val="left" w:pos="464"/>
              </w:tabs>
              <w:suppressAutoHyphens/>
              <w:autoSpaceDE/>
              <w:autoSpaceDN/>
              <w:adjustRightInd/>
              <w:snapToGrid w:val="0"/>
              <w:ind w:right="85" w:firstLine="300"/>
              <w:jc w:val="both"/>
              <w:rPr>
                <w:bCs/>
                <w:color w:val="000000" w:themeColor="text1"/>
                <w:lang w:eastAsia="ar-SA"/>
              </w:rPr>
            </w:pPr>
            <w:r w:rsidRPr="00AD3136">
              <w:rPr>
                <w:bCs/>
                <w:color w:val="000000" w:themeColor="text1"/>
                <w:lang w:eastAsia="ar-SA"/>
              </w:rPr>
              <w:t>Наружное освещение выполнить с регулировкой освещенности и системой управления с возможностью дистанционного управления режимами освещения.</w:t>
            </w:r>
          </w:p>
          <w:p w14:paraId="7C9BEE1C" w14:textId="77777777" w:rsidR="00D22B3D" w:rsidRPr="00AD3136" w:rsidRDefault="00D22B3D" w:rsidP="004823EF">
            <w:pPr>
              <w:widowControl/>
              <w:tabs>
                <w:tab w:val="left" w:pos="464"/>
              </w:tabs>
              <w:suppressAutoHyphens/>
              <w:autoSpaceDE/>
              <w:autoSpaceDN/>
              <w:adjustRightInd/>
              <w:snapToGrid w:val="0"/>
              <w:ind w:right="85" w:firstLine="300"/>
              <w:jc w:val="both"/>
              <w:rPr>
                <w:bCs/>
                <w:color w:val="000000" w:themeColor="text1"/>
                <w:lang w:eastAsia="ar-SA"/>
              </w:rPr>
            </w:pPr>
            <w:r w:rsidRPr="00AD3136">
              <w:rPr>
                <w:bCs/>
                <w:color w:val="000000" w:themeColor="text1"/>
                <w:lang w:eastAsia="ar-SA"/>
              </w:rPr>
              <w:t>Применить энергосберегающие светильники, прожекторы, имеющие гарантированный срок эксплуатации не менее 5 лет.</w:t>
            </w:r>
          </w:p>
        </w:tc>
      </w:tr>
      <w:tr w:rsidR="00D22B3D" w:rsidRPr="00AD3136" w14:paraId="13723DE7" w14:textId="77777777" w:rsidTr="00D22B3D">
        <w:trPr>
          <w:trHeight w:val="2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38E74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rPr>
                <w:rFonts w:eastAsia="Lucida Sans Unicode"/>
                <w:lang w:eastAsia="en-US" w:bidi="en-US"/>
              </w:rPr>
            </w:pPr>
            <w:r w:rsidRPr="00AD3136">
              <w:rPr>
                <w:rFonts w:eastAsia="Lucida Sans Unicode"/>
                <w:lang w:eastAsia="en-US" w:bidi="en-US"/>
              </w:rPr>
              <w:t>2.8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CB655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rPr>
                <w:rFonts w:eastAsia="Lucida Sans Unicode"/>
                <w:b/>
                <w:lang w:eastAsia="en-US" w:bidi="en-US"/>
              </w:rPr>
            </w:pPr>
            <w:r w:rsidRPr="00AD3136">
              <w:rPr>
                <w:rFonts w:eastAsia="Lucida Sans Unicode"/>
                <w:b/>
                <w:lang w:eastAsia="en-US" w:bidi="en-US"/>
              </w:rPr>
              <w:t>Молниезащита и заземление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BAB93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  <w:sz w:val="18"/>
                <w:szCs w:val="18"/>
              </w:rPr>
              <w:t xml:space="preserve">     </w:t>
            </w:r>
            <w:r w:rsidRPr="00AD3136">
              <w:rPr>
                <w:color w:val="000000" w:themeColor="text1"/>
              </w:rPr>
              <w:t>При проектировании каждого этапа предусмотреть молниезащиту и заземление.</w:t>
            </w:r>
          </w:p>
          <w:p w14:paraId="1642184C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 xml:space="preserve">Контур заземления выполнить из оцинкованной стали в виде заземляющей сетки и вертикальных заземлителей из круглой стали. </w:t>
            </w:r>
          </w:p>
          <w:p w14:paraId="00AAD2B0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firstLine="229"/>
              <w:jc w:val="both"/>
              <w:rPr>
                <w:color w:val="000000" w:themeColor="text1"/>
              </w:rPr>
            </w:pPr>
            <w:r w:rsidRPr="00AD3136">
              <w:rPr>
                <w:color w:val="000000" w:themeColor="text1"/>
              </w:rPr>
              <w:t>При проектировании предусмотреть последующее соединение конструкций, выполненных по каждому этапу.</w:t>
            </w:r>
          </w:p>
          <w:p w14:paraId="34614A75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firstLine="229"/>
              <w:jc w:val="both"/>
            </w:pPr>
            <w:r w:rsidRPr="00AD3136">
              <w:rPr>
                <w:color w:val="000000" w:themeColor="text1"/>
              </w:rPr>
              <w:t>Учесть раздельный ввод в эксплуатацию зданий, сооружений и их систем молниезащиты и заземления.</w:t>
            </w:r>
          </w:p>
        </w:tc>
      </w:tr>
      <w:tr w:rsidR="00D22B3D" w:rsidRPr="00AD3136" w14:paraId="4630E5D7" w14:textId="77777777" w:rsidTr="00D22B3D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D8C44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rPr>
                <w:rFonts w:eastAsia="Lucida Sans Unicode"/>
                <w:color w:val="000000"/>
                <w:lang w:eastAsia="en-US" w:bidi="en-US"/>
              </w:rPr>
            </w:pPr>
            <w:r w:rsidRPr="00AD3136">
              <w:rPr>
                <w:rFonts w:eastAsia="Lucida Sans Unicode"/>
                <w:color w:val="000000"/>
                <w:lang w:eastAsia="en-US" w:bidi="en-US"/>
              </w:rPr>
              <w:t>2.9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AD785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rPr>
                <w:rFonts w:eastAsia="Lucida Sans Unicode"/>
                <w:b/>
                <w:color w:val="000000"/>
                <w:lang w:eastAsia="en-US" w:bidi="en-US"/>
              </w:rPr>
            </w:pPr>
            <w:r w:rsidRPr="00AD3136">
              <w:rPr>
                <w:rFonts w:eastAsia="Lucida Sans Unicode"/>
                <w:b/>
                <w:color w:val="000000"/>
                <w:lang w:eastAsia="en-US" w:bidi="en-US"/>
              </w:rPr>
              <w:t>Учёт электроэнергии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ADE18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</w:pPr>
            <w:r w:rsidRPr="00AD3136">
              <w:t>Учёт электроэнергии выполнить в соответствии с требованиями типовой инструкции по учёту электроэнергии при ее производстве, передаче и распределении (РД 34.09.101-94) и постановлением Правительства РФ от 04.05.2012 №442 (</w:t>
            </w:r>
            <w:proofErr w:type="spellStart"/>
            <w:proofErr w:type="gramStart"/>
            <w:r w:rsidRPr="00AD3136">
              <w:t>ред.от</w:t>
            </w:r>
            <w:proofErr w:type="spellEnd"/>
            <w:proofErr w:type="gramEnd"/>
            <w:r w:rsidRPr="00AD3136">
              <w:t xml:space="preserve"> 30.12.2022) «О функционировании розничных рынков электрической энергии, полном и (или) частичном ограничении режима потребления электрической энергии».</w:t>
            </w:r>
          </w:p>
          <w:p w14:paraId="71573FEE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</w:pPr>
            <w:r w:rsidRPr="00AD3136">
              <w:t xml:space="preserve">Предусмотреть установку счетчиков электроэнергии в шкафах учета (ШУ) ВРУ-0,4 </w:t>
            </w:r>
            <w:proofErr w:type="spellStart"/>
            <w:r w:rsidRPr="00AD3136">
              <w:t>кВ</w:t>
            </w:r>
            <w:proofErr w:type="spellEnd"/>
            <w:r w:rsidRPr="00AD3136">
              <w:t xml:space="preserve"> (потребителей) всех отходящих фидеров. Организовать также точки учета в РУ-0,4кВ ТП 10/0,4кВ. Тип счетчиков согласовать с заказчиком. Организовать технический учет в РУ-10 </w:t>
            </w:r>
            <w:proofErr w:type="spellStart"/>
            <w:r w:rsidRPr="00AD3136">
              <w:t>кВ</w:t>
            </w:r>
            <w:proofErr w:type="spellEnd"/>
            <w:r w:rsidRPr="00AD3136">
              <w:t xml:space="preserve"> РП и ТП 10/0,4кВ на вводных ячейках 10 </w:t>
            </w:r>
            <w:proofErr w:type="spellStart"/>
            <w:r w:rsidRPr="00AD3136">
              <w:t>кВ.</w:t>
            </w:r>
            <w:proofErr w:type="spellEnd"/>
          </w:p>
          <w:p w14:paraId="3B3C83C6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</w:pPr>
            <w:r w:rsidRPr="00AD3136">
              <w:t>В проекте выполнить расчеты выбора коэффициентов трансформации и номинальной мощности вторичных обмоток трансформаторов тока.</w:t>
            </w:r>
          </w:p>
          <w:p w14:paraId="1B981594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ind w:firstLine="229"/>
              <w:jc w:val="both"/>
            </w:pPr>
            <w:r w:rsidRPr="00AD3136">
              <w:t>Проектом предусмотреть интеграцию счетчиков электроэнергии в АИИСКУЭ АО «ОЭЗ ППТ «Липецк».</w:t>
            </w:r>
          </w:p>
          <w:p w14:paraId="34808FA8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</w:pPr>
            <w:r w:rsidRPr="00AD3136">
              <w:t xml:space="preserve">Проектом предусмотреть отдельный раздел </w:t>
            </w:r>
            <w:proofErr w:type="gramStart"/>
            <w:r w:rsidRPr="00AD3136">
              <w:t>«АИИСКУЭ»</w:t>
            </w:r>
            <w:proofErr w:type="gramEnd"/>
            <w:r w:rsidRPr="00AD3136">
              <w:t xml:space="preserve"> где отразить: </w:t>
            </w:r>
          </w:p>
          <w:p w14:paraId="4313DF0C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</w:pPr>
            <w:r w:rsidRPr="00AD3136">
              <w:t>- места установки приборов учета и средств измерения;</w:t>
            </w:r>
          </w:p>
          <w:p w14:paraId="6C609FFB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</w:pPr>
            <w:r w:rsidRPr="00AD3136">
              <w:t>- технические характеристики средств измерения;</w:t>
            </w:r>
          </w:p>
          <w:p w14:paraId="51E64B1B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</w:pPr>
            <w:r w:rsidRPr="00AD3136">
              <w:t>- способ и схему сбора данных с приборов учета в АИИСКУЭ АО «ОЭЗ ППТ «Липецк»;</w:t>
            </w:r>
          </w:p>
          <w:p w14:paraId="0ADC2C72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</w:pPr>
            <w:r w:rsidRPr="00AD3136">
              <w:t>- оборудование</w:t>
            </w:r>
            <w:r>
              <w:t>,</w:t>
            </w:r>
            <w:r w:rsidRPr="00AD3136">
              <w:t xml:space="preserve"> обеспечивающее сбор и передачу данных.</w:t>
            </w:r>
          </w:p>
          <w:p w14:paraId="3BA1B887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ind w:firstLine="229"/>
              <w:jc w:val="both"/>
            </w:pPr>
            <w:r w:rsidRPr="00AD3136">
              <w:t>Проектом предусмотреть расширение ПО АИИСКУЭ АО «ОЭЗ ППТ «Липецк» для возможности интеграции всех точек учета проектируемого объекта.</w:t>
            </w:r>
          </w:p>
        </w:tc>
      </w:tr>
      <w:tr w:rsidR="00D22B3D" w:rsidRPr="00AD3136" w14:paraId="100ECC99" w14:textId="77777777" w:rsidTr="00D22B3D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E37EE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rPr>
                <w:rFonts w:eastAsia="Lucida Sans Unicode"/>
                <w:color w:val="000000"/>
                <w:lang w:eastAsia="en-US" w:bidi="en-US"/>
              </w:rPr>
            </w:pPr>
            <w:r w:rsidRPr="00AD3136">
              <w:rPr>
                <w:rFonts w:eastAsia="Lucida Sans Unicode"/>
                <w:color w:val="000000"/>
                <w:lang w:eastAsia="en-US" w:bidi="en-US"/>
              </w:rPr>
              <w:t>2.10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48299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rPr>
                <w:rFonts w:eastAsia="Lucida Sans Unicode"/>
                <w:b/>
                <w:color w:val="000000"/>
                <w:lang w:eastAsia="en-US" w:bidi="en-US"/>
              </w:rPr>
            </w:pPr>
            <w:r w:rsidRPr="00AD3136">
              <w:rPr>
                <w:rFonts w:eastAsia="Lucida Sans Unicode"/>
                <w:b/>
                <w:color w:val="000000"/>
                <w:lang w:eastAsia="en-US" w:bidi="en-US"/>
              </w:rPr>
              <w:t>Система видеонаблюдения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2F8F5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AD3136">
              <w:rPr>
                <w:bCs/>
              </w:rPr>
              <w:t>Технические требования к проектируемой системе:</w:t>
            </w:r>
          </w:p>
          <w:p w14:paraId="6BC58C85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</w:pPr>
            <w:r w:rsidRPr="00AD3136">
              <w:t xml:space="preserve">  Предусмотреть устройство системы видеонаблюдения в составе: сервер, видеокамеры уличного и внутреннего исполнения, система резервного электропитания, линий связи и промежуточных коммутаций.</w:t>
            </w:r>
          </w:p>
          <w:p w14:paraId="14ACA907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</w:pPr>
            <w:r w:rsidRPr="00AD3136">
              <w:t xml:space="preserve">  Проектируемая система ВН должна иметь полную совместимость с существующей системой на базе ПО «</w:t>
            </w:r>
            <w:proofErr w:type="spellStart"/>
            <w:r w:rsidRPr="00AD3136">
              <w:t>Трассир</w:t>
            </w:r>
            <w:proofErr w:type="spellEnd"/>
            <w:r w:rsidRPr="00AD3136">
              <w:t>».</w:t>
            </w:r>
          </w:p>
          <w:p w14:paraId="3EDD3BCC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</w:pPr>
            <w:r w:rsidRPr="00AD3136">
              <w:t>В составе проекта ВН должны быть представлены чертежи планов помещений (поэтажно) с указанием расположения элементов систем ВН (видеокамеры, коммутаторы, линии связи и др.).</w:t>
            </w:r>
          </w:p>
          <w:p w14:paraId="484BDB2C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</w:pPr>
            <w:r w:rsidRPr="00AD3136">
              <w:t>В проекте показать зоны обзора видеокамер их разрешения и фокусного расстояния.</w:t>
            </w:r>
          </w:p>
          <w:p w14:paraId="21240D90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</w:pPr>
            <w:r w:rsidRPr="00AD3136">
              <w:t>Отдельным листами проекта должны быть представлены зоны обзора видеокамер, их разрешение и фокусное расстояние.</w:t>
            </w:r>
          </w:p>
          <w:p w14:paraId="7F291A56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</w:pPr>
            <w:r w:rsidRPr="00AD3136">
              <w:t xml:space="preserve">В проекте должны быть разработаны и представлены узлы крепления видеокамер к элементам конструкций (стены, потолки и т.д.) </w:t>
            </w:r>
          </w:p>
          <w:p w14:paraId="66E44AF4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D3136">
              <w:rPr>
                <w:color w:val="000000"/>
              </w:rPr>
              <w:t>Требования к архитектуре и топологии системы:</w:t>
            </w:r>
          </w:p>
          <w:p w14:paraId="5F1C5A44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</w:pPr>
            <w:r w:rsidRPr="00AD3136">
              <w:t xml:space="preserve">    Система должна иметь клиент-серверную схему и строиться по принципам и топологии </w:t>
            </w:r>
            <w:r w:rsidRPr="00AD3136">
              <w:rPr>
                <w:lang w:val="en-US"/>
              </w:rPr>
              <w:t>IP</w:t>
            </w:r>
            <w:r w:rsidRPr="00AD3136">
              <w:t xml:space="preserve"> видеонаблюдения. </w:t>
            </w:r>
          </w:p>
          <w:p w14:paraId="5DBFC48F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D3136">
              <w:t xml:space="preserve">   </w:t>
            </w:r>
            <w:r w:rsidRPr="00AD3136">
              <w:rPr>
                <w:color w:val="000000"/>
              </w:rPr>
              <w:t>Требования к применяемому оборудованию:</w:t>
            </w:r>
          </w:p>
          <w:p w14:paraId="20E48455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</w:rPr>
            </w:pPr>
            <w:r w:rsidRPr="00AD3136">
              <w:rPr>
                <w:bCs/>
                <w:color w:val="000000"/>
              </w:rPr>
              <w:t>Применяемые в проекте оборудование и материалы должны быть сертифицированы и произведены на территории РФ. При выборе оборудования необходимо учесть наличие службы технической поддержки и сервисов по гарантийному и пост гарантийному ремонту, расположенному на территории РФ.</w:t>
            </w:r>
          </w:p>
          <w:p w14:paraId="79B5774F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D3136">
              <w:rPr>
                <w:b/>
                <w:bCs/>
                <w:color w:val="000000"/>
              </w:rPr>
              <w:t xml:space="preserve">   </w:t>
            </w:r>
            <w:r w:rsidRPr="00AD3136">
              <w:rPr>
                <w:color w:val="000000"/>
              </w:rPr>
              <w:t>Требования к применяемому оборудованию ВТ (вычислительной технике) и</w:t>
            </w:r>
            <w:r w:rsidRPr="00AD3136">
              <w:rPr>
                <w:b/>
                <w:bCs/>
              </w:rPr>
              <w:t xml:space="preserve"> </w:t>
            </w:r>
            <w:r w:rsidRPr="00AD3136">
              <w:rPr>
                <w:color w:val="000000"/>
              </w:rPr>
              <w:t>программному обеспечению:</w:t>
            </w:r>
          </w:p>
          <w:p w14:paraId="41AF0803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</w:pPr>
            <w:r w:rsidRPr="00AD3136">
              <w:t xml:space="preserve">  Для сервера предусмотреть программные лицензии на подключение видеокамер с резервом не менее 10% от общего количества.</w:t>
            </w:r>
          </w:p>
          <w:p w14:paraId="72D32DBC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</w:pPr>
            <w:r w:rsidRPr="00AD3136">
              <w:t xml:space="preserve">  Глубина архива записи сервера должна быть не менее 30 дней в режиме постоянной записи в полном разрешении и максимальной частотой кадров для применяемых видеокамер.</w:t>
            </w:r>
          </w:p>
          <w:p w14:paraId="2A8E6C8D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</w:pPr>
            <w:r w:rsidRPr="00AD3136">
              <w:t xml:space="preserve">   Дисковый массив сервера должен быть реализован с учетом сохранения архива записи при выходе из строя одного из дисковых накопителей.</w:t>
            </w:r>
          </w:p>
          <w:p w14:paraId="34E71C63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</w:pPr>
            <w:r w:rsidRPr="00AD3136">
              <w:t>Проектом должно быть предусмотрена настройка видеокамер, сервера и АРМ.</w:t>
            </w:r>
          </w:p>
          <w:p w14:paraId="2138E087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D3136">
              <w:t xml:space="preserve">   </w:t>
            </w:r>
            <w:r w:rsidRPr="00AD3136">
              <w:rPr>
                <w:color w:val="000000"/>
              </w:rPr>
              <w:t>Конструктивные и эргономические требования:</w:t>
            </w:r>
          </w:p>
          <w:p w14:paraId="1E0A575D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</w:pPr>
            <w:r w:rsidRPr="00AD3136">
              <w:t>проектом необходимо предусмотреть средства подъема на высоту необходимого для ремонта и технического обслуживания элементов Системы с учетом их расположения.</w:t>
            </w:r>
          </w:p>
          <w:p w14:paraId="0DC646BB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</w:pPr>
            <w:r w:rsidRPr="00AD3136">
              <w:t>Элементы Системы (Сервера, коммутаторы и активное оборудование) должны иметь защиту от несанкционированного доступа и располагаться в отдельных запираемых шкафах.</w:t>
            </w:r>
          </w:p>
          <w:p w14:paraId="0A943367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</w:pPr>
            <w:r w:rsidRPr="00AD3136">
              <w:t xml:space="preserve">    Размещение мониторов (телевизоров) на КПП предусмотреть таким образом, чтобы визуальный контроль осуществлялся только из помещения охраны. Визуальный доступ к мониторам посетителей не допускается.</w:t>
            </w:r>
          </w:p>
          <w:p w14:paraId="7284A41F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D3136">
              <w:rPr>
                <w:color w:val="000000"/>
              </w:rPr>
              <w:t xml:space="preserve">     Требования по размещению оборудования и прокладке линий</w:t>
            </w:r>
            <w:r w:rsidRPr="00AD3136">
              <w:rPr>
                <w:b/>
                <w:bCs/>
              </w:rPr>
              <w:t xml:space="preserve"> </w:t>
            </w:r>
            <w:r w:rsidRPr="00AD3136">
              <w:rPr>
                <w:color w:val="000000"/>
              </w:rPr>
              <w:t>коммуникаций</w:t>
            </w:r>
          </w:p>
          <w:p w14:paraId="659931D2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</w:pPr>
            <w:r w:rsidRPr="00AD3136">
              <w:rPr>
                <w:b/>
                <w:bCs/>
                <w:color w:val="000000"/>
              </w:rPr>
              <w:t xml:space="preserve">   </w:t>
            </w:r>
            <w:r w:rsidRPr="00AD3136">
              <w:t>Сервер (серверы) ВН должен находиться в серверной Объекта.</w:t>
            </w:r>
          </w:p>
          <w:p w14:paraId="4119292B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</w:pPr>
            <w:r w:rsidRPr="00AD3136">
              <w:t xml:space="preserve">     Автоматизированные рабочие места (АРМ):</w:t>
            </w:r>
          </w:p>
          <w:p w14:paraId="7D4D3554" w14:textId="77777777" w:rsidR="00D22B3D" w:rsidRPr="00AD3136" w:rsidRDefault="00D22B3D" w:rsidP="004823E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</w:pPr>
            <w:r w:rsidRPr="00AD3136">
              <w:t xml:space="preserve">АРМ оператора №1 - КПП объекта – персональный компьютер – 1 шт., комплект клавиатура, мышь – 1 шт., монитор (телевизор) диагональю не менее 32” – 2 шт. </w:t>
            </w:r>
          </w:p>
          <w:p w14:paraId="1603C823" w14:textId="77777777" w:rsidR="00D22B3D" w:rsidRPr="00AD3136" w:rsidRDefault="00D22B3D" w:rsidP="004823E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</w:pPr>
            <w:r w:rsidRPr="00AD3136">
              <w:t xml:space="preserve"> АРМ оператора №2 – пост охраны здания АДЦ-2 (адрес: Российская Федерация, Липецкая область, Грязинский муниципальный район, городское поселение город Грязи, город Грязи, территория ОЭЗ ППТ Липецк, строение 4) - персональный компьютер – 1 шт., комплект клавиатура, мышь – 1 шт., монитор диагональю не менее 32” – 2 шт.</w:t>
            </w:r>
          </w:p>
          <w:p w14:paraId="2A219A7E" w14:textId="77777777" w:rsidR="00D22B3D" w:rsidRPr="00AD3136" w:rsidRDefault="00D22B3D" w:rsidP="004823E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</w:pPr>
            <w:r w:rsidRPr="00AD3136">
              <w:t>АРМ оператора №3 – помещение ЦУС здания ЗВН-1 (адрес: Российская Федерация, Липецкая область, Грязинский муниципальный район, городское поселение город Грязи, город Грязи, территория ОЭЗ ППТ Липецк, строение 80) - персональный компьютер – 1 шт., комплект клавиатура, мышь – 1 шт., монитор диагональю не менее 32” – 1 шт.</w:t>
            </w:r>
          </w:p>
          <w:p w14:paraId="66309AF4" w14:textId="77777777" w:rsidR="00D22B3D" w:rsidRPr="00AD3136" w:rsidRDefault="00D22B3D" w:rsidP="004823E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</w:pPr>
            <w:r w:rsidRPr="00AD3136">
              <w:t xml:space="preserve">АРМ службы безопасности – </w:t>
            </w:r>
            <w:proofErr w:type="spellStart"/>
            <w:r w:rsidRPr="00AD3136">
              <w:t>каб</w:t>
            </w:r>
            <w:proofErr w:type="spellEnd"/>
            <w:r w:rsidRPr="00AD3136">
              <w:t>. 604 здания АДЦ-2 - - персональный компьютер – 1 шт., комплект клавиатура, мышь – 1 шт., монитор (телевизор) диагональю не менее 50” – 1 шт.</w:t>
            </w:r>
          </w:p>
          <w:p w14:paraId="71B571E8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</w:pPr>
            <w:r w:rsidRPr="00AD3136">
              <w:rPr>
                <w:bCs/>
                <w:color w:val="000000"/>
              </w:rPr>
              <w:t xml:space="preserve">   Видеокамеры предусмотреть в минимально достаточном количестве </w:t>
            </w:r>
            <w:r w:rsidRPr="00AD3136">
              <w:t>с качеством изображения достаточным для идентификации транспортных средств по государственному номеру, а людей по лицам при любом освещении в следующих зонах:</w:t>
            </w:r>
          </w:p>
          <w:p w14:paraId="58DFC75E" w14:textId="77777777" w:rsidR="00D22B3D" w:rsidRPr="00AD3136" w:rsidRDefault="00D22B3D" w:rsidP="004823EF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Cs/>
                <w:color w:val="000000"/>
              </w:rPr>
            </w:pPr>
            <w:r w:rsidRPr="00AD3136">
              <w:rPr>
                <w:bCs/>
                <w:color w:val="000000"/>
              </w:rPr>
              <w:t xml:space="preserve">для здания АБК- все выходы из здания (сооружения), переходы, выходы на лестничные клетки, лифтовые холлы, коридоры, столовые, помещения технологического назначения (электрощитовые, </w:t>
            </w:r>
            <w:proofErr w:type="spellStart"/>
            <w:r w:rsidRPr="00AD3136">
              <w:rPr>
                <w:bCs/>
                <w:color w:val="000000"/>
              </w:rPr>
              <w:t>венткамеры</w:t>
            </w:r>
            <w:proofErr w:type="spellEnd"/>
            <w:r w:rsidRPr="00AD3136">
              <w:rPr>
                <w:bCs/>
                <w:color w:val="000000"/>
              </w:rPr>
              <w:t>, тепловые узлы, серверные и т.д.) для здания АБК.</w:t>
            </w:r>
          </w:p>
          <w:p w14:paraId="1BF0452E" w14:textId="77777777" w:rsidR="00D22B3D" w:rsidRPr="00AD3136" w:rsidRDefault="00D22B3D" w:rsidP="004823EF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Cs/>
                <w:color w:val="000000"/>
              </w:rPr>
            </w:pPr>
            <w:r w:rsidRPr="00AD3136">
              <w:rPr>
                <w:bCs/>
                <w:color w:val="000000"/>
              </w:rPr>
              <w:t xml:space="preserve">для производственных и зданий технологического назначения - все двери и ворота, ведущие на улицу и в смежные здания (сооружения), помещения технологического назначения (электрощитовые, </w:t>
            </w:r>
            <w:proofErr w:type="spellStart"/>
            <w:r w:rsidRPr="00AD3136">
              <w:rPr>
                <w:bCs/>
                <w:color w:val="000000"/>
              </w:rPr>
              <w:t>венткамеры</w:t>
            </w:r>
            <w:proofErr w:type="spellEnd"/>
            <w:r w:rsidRPr="00AD3136">
              <w:rPr>
                <w:bCs/>
                <w:color w:val="000000"/>
              </w:rPr>
              <w:t>, тепловые узлы и т.д.);</w:t>
            </w:r>
          </w:p>
          <w:p w14:paraId="6B9ABBFE" w14:textId="77777777" w:rsidR="00D22B3D" w:rsidRPr="00AD3136" w:rsidRDefault="00D22B3D" w:rsidP="004823EF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Cs/>
                <w:color w:val="000000"/>
              </w:rPr>
            </w:pPr>
            <w:r w:rsidRPr="00AD3136">
              <w:rPr>
                <w:bCs/>
                <w:color w:val="000000"/>
              </w:rPr>
              <w:t>фасады зданий и прилегающая территория – все входные группы, периметр зданий (сооружений), места погрузки(разгрузки) и стоянки автотранспорта.</w:t>
            </w:r>
          </w:p>
          <w:p w14:paraId="2A2AE7A6" w14:textId="77777777" w:rsidR="00D22B3D" w:rsidRPr="00AD3136" w:rsidRDefault="00D22B3D" w:rsidP="004823EF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Cs/>
                <w:color w:val="000000"/>
              </w:rPr>
            </w:pPr>
            <w:r w:rsidRPr="00AD3136">
              <w:rPr>
                <w:bCs/>
                <w:color w:val="000000"/>
              </w:rPr>
              <w:t>КПП – помещение дежурного персонала, места входа/выхода сотрудников, въезда/выезда автомобилей в обоих направлениях.</w:t>
            </w:r>
          </w:p>
          <w:p w14:paraId="4B05A631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</w:pPr>
            <w:r w:rsidRPr="00AD3136">
              <w:t xml:space="preserve">      Для организации каналов связи между камерами, коммутаторами и сервером необходимо предусмотреть реализацию выделенной локальной сети. Использование активного оборудования и кабельных линий связи, проектируемой (существующей) СКС для нужд СВН не допускается. В случае использования оптических линий связи, допускается совместное использование одного оптического кабеля, при условии задействования разных оптических волокон.</w:t>
            </w:r>
          </w:p>
          <w:p w14:paraId="32C58C4E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</w:pPr>
            <w:r w:rsidRPr="00AD3136">
              <w:t xml:space="preserve">      Для организации передачи сигналов (подключения) использовать одно волокно волоконно-оптических кабельных линий (раздел СС). Точки подключения в зданиях АДЦ        (адрес: Российская Федерация, Липецкая область, Грязинский муниципальный район, городское поселение город Грязи, город Грязи, территория ОЭЗ ППТ Липецк, строение 4) и ЗВН (адрес: Российская Федерация, Липецкая область, Грязинский муниципальный район, городское поселение город Грязи, город Грязи, территория ОЭЗ ППТ Липецк, строение 80) уточнить на этапе проектирования.</w:t>
            </w:r>
          </w:p>
          <w:p w14:paraId="5FA45264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  <w:rPr>
                <w:color w:val="000000"/>
              </w:rPr>
            </w:pPr>
            <w:r w:rsidRPr="00AD3136">
              <w:rPr>
                <w:b/>
                <w:bCs/>
                <w:color w:val="000000"/>
              </w:rPr>
              <w:t xml:space="preserve">    </w:t>
            </w:r>
            <w:r w:rsidRPr="00AD3136">
              <w:rPr>
                <w:color w:val="000000"/>
              </w:rPr>
              <w:t>Требования к электропитанию</w:t>
            </w:r>
          </w:p>
          <w:p w14:paraId="3DF9C029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  <w:rPr>
                <w:bCs/>
                <w:color w:val="000000"/>
              </w:rPr>
            </w:pPr>
            <w:r w:rsidRPr="00AD3136">
              <w:rPr>
                <w:bCs/>
                <w:color w:val="000000"/>
              </w:rPr>
              <w:t xml:space="preserve">    Предусмотреть резервное электропитание всех элементов СВН с учетом автономной работы не менее 2 часов. Предусмотреть расчет емкостей в источниках резервного электропитания.</w:t>
            </w:r>
          </w:p>
          <w:p w14:paraId="314DCC12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  <w:rPr>
                <w:color w:val="000000"/>
              </w:rPr>
            </w:pPr>
            <w:r w:rsidRPr="00AD3136">
              <w:rPr>
                <w:color w:val="000000"/>
              </w:rPr>
              <w:t xml:space="preserve">   Требования к испытаниям при ПНР и на этапе опытной</w:t>
            </w:r>
            <w:r w:rsidRPr="00AD3136">
              <w:rPr>
                <w:b/>
                <w:bCs/>
              </w:rPr>
              <w:t xml:space="preserve"> </w:t>
            </w:r>
            <w:r w:rsidRPr="00AD3136">
              <w:rPr>
                <w:color w:val="000000"/>
              </w:rPr>
              <w:t>эксплуатации, комплексного опробования и ввода в эксплуатацию</w:t>
            </w:r>
          </w:p>
          <w:p w14:paraId="109AACF4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  <w:rPr>
                <w:bCs/>
                <w:color w:val="000000"/>
              </w:rPr>
            </w:pPr>
            <w:r w:rsidRPr="00AD3136">
              <w:rPr>
                <w:b/>
                <w:bCs/>
                <w:color w:val="000000"/>
              </w:rPr>
              <w:t xml:space="preserve">  </w:t>
            </w:r>
            <w:r w:rsidRPr="00AD3136">
              <w:rPr>
                <w:bCs/>
                <w:color w:val="000000"/>
              </w:rPr>
              <w:t>Проект должен содержать:</w:t>
            </w:r>
          </w:p>
          <w:p w14:paraId="18E9BB06" w14:textId="77777777" w:rsidR="00D22B3D" w:rsidRPr="00AD3136" w:rsidRDefault="00D22B3D" w:rsidP="004823E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bCs/>
                <w:color w:val="000000"/>
              </w:rPr>
            </w:pPr>
            <w:r w:rsidRPr="00AD3136">
              <w:rPr>
                <w:color w:val="000000"/>
              </w:rPr>
              <w:t>перечень и виды испытаний системы и ее составных частей на этапах ПНР и ввода в эксплуатацию;</w:t>
            </w:r>
          </w:p>
          <w:p w14:paraId="59B8995D" w14:textId="77777777" w:rsidR="00D22B3D" w:rsidRPr="00AD3136" w:rsidRDefault="00D22B3D" w:rsidP="004823E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bCs/>
                <w:color w:val="000000"/>
              </w:rPr>
            </w:pPr>
            <w:r w:rsidRPr="00AD3136">
              <w:rPr>
                <w:color w:val="000000"/>
              </w:rPr>
              <w:t>состав, объем и методы испытаний системы на этапах ПНР и ввода в эксплуатацию;</w:t>
            </w:r>
          </w:p>
          <w:p w14:paraId="19E069DE" w14:textId="77777777" w:rsidR="00D22B3D" w:rsidRPr="00AD3136" w:rsidRDefault="00D22B3D" w:rsidP="004823E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bCs/>
                <w:color w:val="000000"/>
              </w:rPr>
            </w:pPr>
            <w:r w:rsidRPr="00AD3136">
              <w:rPr>
                <w:color w:val="000000"/>
              </w:rPr>
              <w:t>требования к приемке работ на разных этапах;</w:t>
            </w:r>
          </w:p>
          <w:p w14:paraId="514A1E66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D3136">
              <w:rPr>
                <w:color w:val="000000"/>
              </w:rPr>
              <w:t xml:space="preserve">     Требования к эксплуатации, обслуживанию и ремонту</w:t>
            </w:r>
          </w:p>
          <w:p w14:paraId="237D041A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</w:rPr>
            </w:pPr>
            <w:r w:rsidRPr="00AD3136">
              <w:rPr>
                <w:b/>
                <w:bCs/>
                <w:color w:val="000000"/>
              </w:rPr>
              <w:t xml:space="preserve">     </w:t>
            </w:r>
            <w:r w:rsidRPr="00AD3136">
              <w:rPr>
                <w:bCs/>
                <w:color w:val="000000"/>
              </w:rPr>
              <w:t>В проекте должно быть разработано и содержать:</w:t>
            </w:r>
          </w:p>
          <w:p w14:paraId="0E131325" w14:textId="77777777" w:rsidR="00D22B3D" w:rsidRPr="00AD3136" w:rsidRDefault="00D22B3D" w:rsidP="004823E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  <w:r w:rsidRPr="00AD3136">
              <w:rPr>
                <w:color w:val="000000"/>
              </w:rPr>
              <w:t>перечень параметров и характеристик системы, контролируемых в процессе технического обслуживания и при проверке работоспособности;</w:t>
            </w:r>
          </w:p>
          <w:p w14:paraId="0CD220AD" w14:textId="77777777" w:rsidR="00D22B3D" w:rsidRPr="00AD3136" w:rsidRDefault="00D22B3D" w:rsidP="004823E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  <w:r w:rsidRPr="00AD3136">
              <w:rPr>
                <w:color w:val="000000"/>
              </w:rPr>
              <w:t>сведения о регламентах обслуживания, объеме и периодичности проверок;</w:t>
            </w:r>
          </w:p>
          <w:p w14:paraId="743C4318" w14:textId="77777777" w:rsidR="00D22B3D" w:rsidRPr="00AD3136" w:rsidRDefault="00D22B3D" w:rsidP="004823E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  <w:r w:rsidRPr="00AD3136">
              <w:rPr>
                <w:color w:val="000000"/>
              </w:rPr>
              <w:t>данные по численности и квалификации обслуживающего персонала и режиму его работы;</w:t>
            </w:r>
          </w:p>
          <w:p w14:paraId="46E6DD0A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D3136">
              <w:rPr>
                <w:color w:val="000000"/>
              </w:rPr>
              <w:t>порядок текущего ремонта системы и хранения запасного имущества к ней;</w:t>
            </w:r>
          </w:p>
          <w:p w14:paraId="21BAA313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</w:rPr>
            </w:pPr>
            <w:r w:rsidRPr="00AD3136">
              <w:t xml:space="preserve">      </w:t>
            </w:r>
            <w:r w:rsidRPr="00AD3136">
              <w:rPr>
                <w:color w:val="000000" w:themeColor="text1"/>
              </w:rPr>
              <w:t>Проектируемую систему выполнять поэтапно в соответствии с разбивкой здания на этапы и возможностью сдачи объектов в эксплуатацию. Результатом каждого этапа является полнофункциональная система.</w:t>
            </w:r>
          </w:p>
        </w:tc>
      </w:tr>
      <w:tr w:rsidR="00D22B3D" w:rsidRPr="00AD3136" w14:paraId="2AD7F520" w14:textId="77777777" w:rsidTr="00D22B3D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C201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rPr>
                <w:rFonts w:eastAsia="Lucida Sans Unicode"/>
                <w:color w:val="000000"/>
                <w:lang w:eastAsia="en-US" w:bidi="en-US"/>
              </w:rPr>
            </w:pPr>
            <w:r w:rsidRPr="00AD3136">
              <w:rPr>
                <w:rFonts w:eastAsia="Lucida Sans Unicode"/>
                <w:color w:val="000000"/>
                <w:lang w:eastAsia="en-US" w:bidi="en-US"/>
              </w:rPr>
              <w:t>2.11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E7195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rPr>
                <w:rFonts w:eastAsia="Lucida Sans Unicode"/>
                <w:b/>
                <w:color w:val="000000"/>
                <w:lang w:eastAsia="en-US" w:bidi="en-US"/>
              </w:rPr>
            </w:pPr>
            <w:r w:rsidRPr="00AD3136">
              <w:rPr>
                <w:rFonts w:eastAsia="Lucida Sans Unicode"/>
                <w:b/>
                <w:lang w:eastAsia="en-US" w:bidi="en-US"/>
              </w:rPr>
              <w:t>Система пожарной автоматики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85D6F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AD3136">
              <w:rPr>
                <w:bCs/>
              </w:rPr>
              <w:t>Технические требования к проектируемой системе:</w:t>
            </w:r>
          </w:p>
          <w:p w14:paraId="10E5525B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</w:pPr>
            <w:r w:rsidRPr="00AD3136">
              <w:t xml:space="preserve">  Предусмотреть устройство системы пожарной автоматики в соответствии с нормами и правилами, действующими на момент проектирования.</w:t>
            </w:r>
          </w:p>
          <w:p w14:paraId="4895172B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</w:pPr>
            <w:r w:rsidRPr="00AD3136">
              <w:t xml:space="preserve">  Проектируемая система пожарной автоматики должна иметь полную совместимость с оборудованием НПО «Болид».</w:t>
            </w:r>
          </w:p>
          <w:p w14:paraId="1AA6A99C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</w:pPr>
            <w:r w:rsidRPr="00AD3136">
              <w:t>В составе проекта СПА должны быть представлены чертежи планов помещений (поэтажно) с указанием расположения элементов систем противопожарной защиты (пожарных извещателей, шлейфов, оповещателей и др.).</w:t>
            </w:r>
          </w:p>
          <w:p w14:paraId="06C5891C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</w:pPr>
            <w:r w:rsidRPr="00AD3136">
              <w:t>На данных чертежах должны быть указаны расстояния в метрах, позволяющие оценить соблюдение требований пожарной безопасности, связанных с конкретными нормируемыми условиями, в том числе, но не ограничиваясь, расстояния между извещателями, расстояния от извещателя до стены, вентиляционного отверстия, прибора освещения и т.п.</w:t>
            </w:r>
          </w:p>
          <w:p w14:paraId="6329BCEE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</w:pPr>
            <w:r w:rsidRPr="00AD3136">
              <w:t>Проект должен содержать полную и исчерпывающую информацию по настройке и программированию каждого элемента системы, в соответствии с принятыми проектными решениями.</w:t>
            </w:r>
          </w:p>
          <w:p w14:paraId="5341D46C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D3136">
              <w:rPr>
                <w:color w:val="000000"/>
              </w:rPr>
              <w:t>Требования к архитектуре и топологии системы:</w:t>
            </w:r>
          </w:p>
          <w:p w14:paraId="1F7F0489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</w:pPr>
            <w:r w:rsidRPr="00AD3136">
              <w:t>Система должна:</w:t>
            </w:r>
          </w:p>
          <w:p w14:paraId="66DDB251" w14:textId="77777777" w:rsidR="00D22B3D" w:rsidRPr="00AD3136" w:rsidRDefault="00D22B3D" w:rsidP="004823E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87" w:firstLine="273"/>
              <w:jc w:val="both"/>
            </w:pPr>
            <w:r w:rsidRPr="00AD3136">
              <w:t xml:space="preserve">иметь протоколы обмена информации между контроллерами и устройствами – ДПЛС, между контроллерами- </w:t>
            </w:r>
            <w:r w:rsidRPr="00AD3136">
              <w:rPr>
                <w:lang w:val="en-US"/>
              </w:rPr>
              <w:t>RS</w:t>
            </w:r>
            <w:r w:rsidRPr="00AD3136">
              <w:t>-485;</w:t>
            </w:r>
          </w:p>
          <w:p w14:paraId="620EB041" w14:textId="77777777" w:rsidR="00D22B3D" w:rsidRPr="00AD3136" w:rsidRDefault="00D22B3D" w:rsidP="004823E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87" w:firstLine="273"/>
              <w:jc w:val="both"/>
            </w:pPr>
            <w:r w:rsidRPr="00AD3136">
              <w:t>иметь резервирование каналов связи с учетом сохранения работоспособности системы при неисправности на любом участке линии.</w:t>
            </w:r>
          </w:p>
          <w:p w14:paraId="688C9DDB" w14:textId="77777777" w:rsidR="00D22B3D" w:rsidRPr="00AD3136" w:rsidRDefault="00D22B3D" w:rsidP="004823E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87" w:firstLine="273"/>
              <w:jc w:val="both"/>
            </w:pPr>
            <w:r w:rsidRPr="00AD3136">
              <w:t>быть адресной и иметь возможность масштабирования;</w:t>
            </w:r>
          </w:p>
          <w:p w14:paraId="7590B824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  <w:rPr>
                <w:color w:val="000000"/>
              </w:rPr>
            </w:pPr>
            <w:r w:rsidRPr="00AD3136">
              <w:rPr>
                <w:color w:val="000000"/>
              </w:rPr>
              <w:t>Требования к системе по сопряжению с другими системами и</w:t>
            </w:r>
            <w:r w:rsidRPr="00AD3136">
              <w:rPr>
                <w:b/>
                <w:bCs/>
              </w:rPr>
              <w:t xml:space="preserve"> </w:t>
            </w:r>
            <w:r w:rsidRPr="00AD3136">
              <w:rPr>
                <w:color w:val="000000"/>
              </w:rPr>
              <w:t>оборудованием:</w:t>
            </w:r>
          </w:p>
          <w:p w14:paraId="4BF53843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</w:pPr>
            <w:r w:rsidRPr="00AD3136">
              <w:t xml:space="preserve"> Система должна обеспечивать возможность управления и контроля состояния всех входящих в нее элементов, а также исполнительных устройств систем обеспечения пожарной безопасности всего комплекса зданий и сооружений Объекта (АСПТ, ПВ, ПВ, ДУ, СПС, СОУЭ и др.);</w:t>
            </w:r>
          </w:p>
          <w:p w14:paraId="197C2D7F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D3136">
              <w:t xml:space="preserve">   </w:t>
            </w:r>
            <w:r w:rsidRPr="00AD3136">
              <w:rPr>
                <w:color w:val="000000"/>
              </w:rPr>
              <w:t>Требования к применяемому оборудованию:</w:t>
            </w:r>
          </w:p>
          <w:p w14:paraId="4BEA1BBB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</w:rPr>
            </w:pPr>
            <w:r w:rsidRPr="00AD3136">
              <w:rPr>
                <w:bCs/>
                <w:color w:val="000000"/>
              </w:rPr>
              <w:t>Применяемые в проекте оборудование и материалы должны иметь действующие сертификаты на использование в технических средствах СПА.</w:t>
            </w:r>
          </w:p>
          <w:p w14:paraId="6F36B06B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D3136">
              <w:rPr>
                <w:b/>
                <w:bCs/>
                <w:color w:val="000000"/>
              </w:rPr>
              <w:t xml:space="preserve">   </w:t>
            </w:r>
            <w:r w:rsidRPr="00AD3136">
              <w:rPr>
                <w:color w:val="000000"/>
              </w:rPr>
              <w:t>Требования к применяемому оборудованию ВТ и</w:t>
            </w:r>
            <w:r w:rsidRPr="00AD3136">
              <w:rPr>
                <w:b/>
                <w:bCs/>
                <w:color w:val="000000"/>
              </w:rPr>
              <w:br/>
            </w:r>
            <w:r w:rsidRPr="00AD3136">
              <w:rPr>
                <w:color w:val="000000"/>
              </w:rPr>
              <w:t>программному обеспечению:</w:t>
            </w:r>
          </w:p>
          <w:p w14:paraId="201AF0C2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</w:pPr>
            <w:r w:rsidRPr="00AD3136">
              <w:t>Для отображения состояния, регистрации событий, управления и администрирования, помимо устройств индикации и управления, предусмотренных действующими нормами, запроектировать установку сервера и автоматизированного рабочего места оператора.</w:t>
            </w:r>
          </w:p>
          <w:p w14:paraId="44930DEE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</w:pPr>
            <w:r w:rsidRPr="00AD3136">
              <w:t>Для сервера предусмотреть программные модули (совместимые с системой ОЭЗ) в составе:</w:t>
            </w:r>
          </w:p>
          <w:p w14:paraId="588A39ED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</w:pPr>
            <w:r w:rsidRPr="00AD3136">
              <w:t xml:space="preserve">АБД </w:t>
            </w:r>
            <w:proofErr w:type="gramStart"/>
            <w:r w:rsidRPr="00AD3136">
              <w:t>Орион</w:t>
            </w:r>
            <w:proofErr w:type="gramEnd"/>
            <w:r w:rsidRPr="00AD3136">
              <w:t xml:space="preserve"> Про – 2 шт.;</w:t>
            </w:r>
          </w:p>
          <w:p w14:paraId="49DD2A77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</w:pPr>
            <w:r w:rsidRPr="00AD3136">
              <w:t xml:space="preserve">ГО </w:t>
            </w:r>
            <w:proofErr w:type="gramStart"/>
            <w:r w:rsidRPr="00AD3136">
              <w:t>Орион</w:t>
            </w:r>
            <w:proofErr w:type="gramEnd"/>
            <w:r w:rsidRPr="00AD3136">
              <w:t xml:space="preserve"> Про – 2 шт.;</w:t>
            </w:r>
          </w:p>
          <w:p w14:paraId="44B2EA40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</w:pPr>
            <w:r w:rsidRPr="00AD3136">
              <w:t>Оперативная задача "ОЗ Орион Про". Резерв на подключаемые приборы не менее 127 устройств;</w:t>
            </w:r>
          </w:p>
          <w:p w14:paraId="1ED17CFB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</w:pPr>
            <w:r w:rsidRPr="00AD3136">
              <w:t>ПО "Монитор Орион Про" – 2 шт.</w:t>
            </w:r>
          </w:p>
          <w:p w14:paraId="65B479F4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</w:pPr>
            <w:r w:rsidRPr="00AD3136">
              <w:t>Проектом должно быть предусмотрена настройка программного комплекса. Создание мнемонических схем расположения оборудования, прав доступа и др.</w:t>
            </w:r>
          </w:p>
          <w:p w14:paraId="57B77E80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D3136">
              <w:t xml:space="preserve">   </w:t>
            </w:r>
            <w:r w:rsidRPr="00AD3136">
              <w:rPr>
                <w:color w:val="000000"/>
              </w:rPr>
              <w:t>Конструктивные и эргономические требования:</w:t>
            </w:r>
          </w:p>
          <w:p w14:paraId="357CCDD1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</w:pPr>
            <w:r w:rsidRPr="00AD3136">
              <w:t>проектом необходимо предусмотреть средства подъема на высоту и необходимый комплект измерительного и диагностического оборудования и инструмента необходимого для ремонта и технического обслуживания элементов системы с учетом их расположения и рекомендациями заводов изготовителей.</w:t>
            </w:r>
          </w:p>
          <w:p w14:paraId="0FF09230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</w:pPr>
            <w:r w:rsidRPr="00AD3136">
              <w:t>элементы системы должны иметь защиту от несанкционированного доступа.</w:t>
            </w:r>
          </w:p>
          <w:p w14:paraId="1B24E4F3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D3136">
              <w:rPr>
                <w:color w:val="000000"/>
              </w:rPr>
              <w:t xml:space="preserve">    Требования по размещению оборудования и прокладке линий</w:t>
            </w:r>
            <w:r w:rsidRPr="00AD3136">
              <w:rPr>
                <w:b/>
                <w:bCs/>
              </w:rPr>
              <w:t xml:space="preserve"> </w:t>
            </w:r>
            <w:r w:rsidRPr="00AD3136">
              <w:rPr>
                <w:color w:val="000000"/>
              </w:rPr>
              <w:t>коммуникаций</w:t>
            </w:r>
          </w:p>
          <w:p w14:paraId="717009E1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</w:pPr>
            <w:r w:rsidRPr="00AD3136">
              <w:t>Сервер - место установки серверная Объекта.</w:t>
            </w:r>
          </w:p>
          <w:p w14:paraId="7237E124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</w:pPr>
            <w:r w:rsidRPr="00AD3136">
              <w:t>АРМ – место установки КПП Объекта.</w:t>
            </w:r>
          </w:p>
          <w:p w14:paraId="64C50B33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</w:pPr>
            <w:r w:rsidRPr="00AD3136">
              <w:t>Подключения сервер-клиент должны осуществляться по проектируемым линиям ЛВС.</w:t>
            </w:r>
          </w:p>
          <w:p w14:paraId="764B9DBB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  <w:rPr>
                <w:color w:val="000000"/>
              </w:rPr>
            </w:pPr>
            <w:r w:rsidRPr="00AD3136">
              <w:rPr>
                <w:color w:val="000000"/>
              </w:rPr>
              <w:t xml:space="preserve">   Требования к электропитанию</w:t>
            </w:r>
          </w:p>
          <w:p w14:paraId="4DEF18F3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  <w:rPr>
                <w:bCs/>
                <w:color w:val="000000"/>
              </w:rPr>
            </w:pPr>
            <w:r w:rsidRPr="00AD3136">
              <w:rPr>
                <w:bCs/>
                <w:color w:val="000000"/>
              </w:rPr>
              <w:t>Электропитание СПА предусмотреть в соответствии с действующими нормами. Предусмотреть расчет емкостей АКБ в источниках резервного электропитания.</w:t>
            </w:r>
          </w:p>
          <w:p w14:paraId="689D1298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  <w:rPr>
                <w:color w:val="000000"/>
              </w:rPr>
            </w:pPr>
            <w:r w:rsidRPr="00AD3136">
              <w:rPr>
                <w:color w:val="000000"/>
              </w:rPr>
              <w:t xml:space="preserve">   Требования к испытаниям при ПНР и на этапе опытной</w:t>
            </w:r>
            <w:r w:rsidRPr="00AD3136">
              <w:rPr>
                <w:b/>
                <w:bCs/>
              </w:rPr>
              <w:t xml:space="preserve"> </w:t>
            </w:r>
            <w:r w:rsidRPr="00AD3136">
              <w:rPr>
                <w:color w:val="000000"/>
              </w:rPr>
              <w:t>эксплуатации, комплексного опробования и ввода в эксплуатацию</w:t>
            </w:r>
          </w:p>
          <w:p w14:paraId="6CDF35C5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  <w:rPr>
                <w:bCs/>
                <w:color w:val="000000"/>
              </w:rPr>
            </w:pPr>
            <w:r w:rsidRPr="00AD3136">
              <w:rPr>
                <w:b/>
                <w:bCs/>
                <w:color w:val="000000"/>
              </w:rPr>
              <w:t xml:space="preserve">  </w:t>
            </w:r>
            <w:r w:rsidRPr="00AD3136">
              <w:rPr>
                <w:bCs/>
                <w:color w:val="000000"/>
              </w:rPr>
              <w:t>Проект должен содержать:</w:t>
            </w:r>
          </w:p>
          <w:p w14:paraId="4A1EBDA1" w14:textId="77777777" w:rsidR="00D22B3D" w:rsidRPr="00AD3136" w:rsidRDefault="00D22B3D" w:rsidP="004823E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bCs/>
                <w:color w:val="000000"/>
              </w:rPr>
            </w:pPr>
            <w:r w:rsidRPr="00AD3136">
              <w:rPr>
                <w:color w:val="000000"/>
              </w:rPr>
              <w:t>перечень и виды испытаний системы и ее составных частей на этапах ПНР и ввода в эксплуатацию;</w:t>
            </w:r>
          </w:p>
          <w:p w14:paraId="185D9518" w14:textId="77777777" w:rsidR="00D22B3D" w:rsidRPr="00AD3136" w:rsidRDefault="00D22B3D" w:rsidP="004823E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bCs/>
                <w:color w:val="000000"/>
              </w:rPr>
            </w:pPr>
            <w:r w:rsidRPr="00AD3136">
              <w:rPr>
                <w:color w:val="000000"/>
              </w:rPr>
              <w:t>состав, объем и методы испытаний системы на этапах ПНР и ввода в эксплуатацию;</w:t>
            </w:r>
          </w:p>
          <w:p w14:paraId="592D77C2" w14:textId="77777777" w:rsidR="00D22B3D" w:rsidRPr="00AD3136" w:rsidRDefault="00D22B3D" w:rsidP="004823E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bCs/>
                <w:color w:val="000000"/>
              </w:rPr>
            </w:pPr>
            <w:r w:rsidRPr="00AD3136">
              <w:rPr>
                <w:color w:val="000000"/>
              </w:rPr>
              <w:t>требования к приемке работ на разных этапах;</w:t>
            </w:r>
          </w:p>
          <w:p w14:paraId="4058369A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D3136">
              <w:rPr>
                <w:b/>
                <w:bCs/>
                <w:color w:val="000000"/>
              </w:rPr>
              <w:t xml:space="preserve">     </w:t>
            </w:r>
            <w:r w:rsidRPr="00AD3136">
              <w:rPr>
                <w:color w:val="000000"/>
              </w:rPr>
              <w:t>Требования к эксплуатации, обслуживанию и ремонту</w:t>
            </w:r>
          </w:p>
          <w:p w14:paraId="133385B8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</w:rPr>
            </w:pPr>
            <w:r w:rsidRPr="00AD3136">
              <w:rPr>
                <w:b/>
                <w:bCs/>
                <w:color w:val="000000"/>
              </w:rPr>
              <w:t xml:space="preserve">     </w:t>
            </w:r>
            <w:r w:rsidRPr="00AD3136">
              <w:rPr>
                <w:bCs/>
                <w:color w:val="000000"/>
              </w:rPr>
              <w:t>В проекте должно быть разработано и содержать:</w:t>
            </w:r>
          </w:p>
          <w:p w14:paraId="3A9D9A2B" w14:textId="77777777" w:rsidR="00D22B3D" w:rsidRPr="00AD3136" w:rsidRDefault="00D22B3D" w:rsidP="004823E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  <w:r w:rsidRPr="00AD3136">
              <w:rPr>
                <w:color w:val="000000"/>
              </w:rPr>
              <w:t>перечень параметров и характеристик системы, контролируемых в процессе технического</w:t>
            </w:r>
            <w:r w:rsidRPr="00AD3136">
              <w:rPr>
                <w:color w:val="000000"/>
              </w:rPr>
              <w:br/>
              <w:t>обслуживания и при проверке работоспособности;</w:t>
            </w:r>
          </w:p>
          <w:p w14:paraId="4B30318C" w14:textId="77777777" w:rsidR="00D22B3D" w:rsidRPr="00AD3136" w:rsidRDefault="00D22B3D" w:rsidP="004823E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  <w:r w:rsidRPr="00AD3136">
              <w:rPr>
                <w:color w:val="000000"/>
              </w:rPr>
              <w:t>сведения о регламентах обслуживания, объеме и периодичности проверок;</w:t>
            </w:r>
          </w:p>
          <w:p w14:paraId="12E99E1B" w14:textId="77777777" w:rsidR="00D22B3D" w:rsidRPr="00AD3136" w:rsidRDefault="00D22B3D" w:rsidP="004823E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  <w:r w:rsidRPr="00AD3136">
              <w:rPr>
                <w:color w:val="000000"/>
              </w:rPr>
              <w:t>данные по численности и квалификации обслуживающего персонала и режиму его работы;</w:t>
            </w:r>
          </w:p>
          <w:p w14:paraId="276327E9" w14:textId="77777777" w:rsidR="00D22B3D" w:rsidRPr="00AD3136" w:rsidRDefault="00D22B3D" w:rsidP="004823E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  <w:r w:rsidRPr="00AD3136">
              <w:rPr>
                <w:color w:val="000000"/>
              </w:rPr>
              <w:t>порядок текущего ремонта системы и хранения запасного имущества к ней;</w:t>
            </w:r>
          </w:p>
          <w:p w14:paraId="21FECEAB" w14:textId="77777777" w:rsidR="00D22B3D" w:rsidRPr="00AD3136" w:rsidRDefault="00D22B3D" w:rsidP="004823EF">
            <w:pPr>
              <w:widowControl/>
              <w:tabs>
                <w:tab w:val="left" w:pos="464"/>
              </w:tabs>
              <w:autoSpaceDE/>
              <w:autoSpaceDN/>
              <w:adjustRightInd/>
              <w:ind w:right="85" w:firstLine="230"/>
              <w:jc w:val="both"/>
            </w:pPr>
            <w:r w:rsidRPr="00AD3136">
              <w:rPr>
                <w:color w:val="000000"/>
              </w:rPr>
              <w:t>сведения о размещении скрытно устанавливаемых компонентов системы (электрических</w:t>
            </w:r>
            <w:r w:rsidRPr="00AD3136">
              <w:rPr>
                <w:color w:val="000000"/>
              </w:rPr>
              <w:br/>
              <w:t>проводок, трубопроводов и др.).</w:t>
            </w:r>
            <w:r w:rsidRPr="00AD3136">
              <w:t xml:space="preserve"> </w:t>
            </w:r>
          </w:p>
          <w:p w14:paraId="474B325D" w14:textId="77777777" w:rsidR="00D22B3D" w:rsidRPr="00AD3136" w:rsidRDefault="00D22B3D" w:rsidP="004823EF">
            <w:pPr>
              <w:widowControl/>
              <w:tabs>
                <w:tab w:val="left" w:pos="464"/>
              </w:tabs>
              <w:autoSpaceDE/>
              <w:autoSpaceDN/>
              <w:adjustRightInd/>
              <w:ind w:right="85" w:firstLine="230"/>
              <w:jc w:val="both"/>
              <w:rPr>
                <w:bCs/>
              </w:rPr>
            </w:pPr>
            <w:r w:rsidRPr="00AD3136">
              <w:rPr>
                <w:color w:val="00B050"/>
              </w:rPr>
              <w:t xml:space="preserve">   </w:t>
            </w:r>
            <w:r w:rsidRPr="00AD3136">
              <w:rPr>
                <w:color w:val="000000" w:themeColor="text1"/>
              </w:rPr>
              <w:t xml:space="preserve">Выбор системы СПА для каждой зоны определяется   проектом в соответствии с действующим законодательством.  </w:t>
            </w:r>
          </w:p>
        </w:tc>
      </w:tr>
      <w:tr w:rsidR="00D22B3D" w:rsidRPr="00AD3136" w14:paraId="0A4FBC17" w14:textId="77777777" w:rsidTr="00D22B3D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39036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rPr>
                <w:rFonts w:eastAsia="Lucida Sans Unicode"/>
                <w:color w:val="000000"/>
                <w:lang w:eastAsia="en-US" w:bidi="en-US"/>
              </w:rPr>
            </w:pPr>
            <w:r w:rsidRPr="00AD3136">
              <w:rPr>
                <w:rFonts w:eastAsia="Lucida Sans Unicode"/>
                <w:color w:val="000000"/>
                <w:lang w:eastAsia="en-US" w:bidi="en-US"/>
              </w:rPr>
              <w:t>2.12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03B4F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rPr>
                <w:rFonts w:eastAsia="Lucida Sans Unicode"/>
                <w:b/>
                <w:lang w:eastAsia="en-US" w:bidi="en-US"/>
              </w:rPr>
            </w:pPr>
            <w:r w:rsidRPr="00AD3136">
              <w:rPr>
                <w:rFonts w:eastAsia="Lucida Sans Unicode"/>
                <w:b/>
                <w:color w:val="000000"/>
                <w:lang w:eastAsia="en-US" w:bidi="en-US"/>
              </w:rPr>
              <w:t>Система охранной сигнализации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041C7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AD3136">
              <w:rPr>
                <w:bCs/>
              </w:rPr>
              <w:t>Технические требования к проектируемой системе:</w:t>
            </w:r>
          </w:p>
          <w:p w14:paraId="463867B4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</w:pPr>
            <w:r w:rsidRPr="00AD3136">
              <w:t xml:space="preserve">  Предусмотреть устройство системы охранной сигнализации зданий и сооружений объекта.</w:t>
            </w:r>
          </w:p>
          <w:p w14:paraId="7CEF3A54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</w:pPr>
            <w:r w:rsidRPr="00AD3136">
              <w:t xml:space="preserve">  Проектируемая система ОС должна иметь полную совместимость с оборудованием НПО «Болид».</w:t>
            </w:r>
          </w:p>
          <w:p w14:paraId="009DB5D6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</w:pPr>
            <w:r w:rsidRPr="00AD3136">
              <w:t>В составе проекта СПА должны быть представлены чертежи планов помещений (поэтажно) с указанием расположения элементов систем ОС (приборы контрольные, извещатели, шлейфы, оповещателей и др.).</w:t>
            </w:r>
          </w:p>
          <w:p w14:paraId="3D557609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</w:pPr>
            <w:r w:rsidRPr="00AD3136">
              <w:t xml:space="preserve">   В проекте должны быть разработаны и представлены в графическом виде узлы крепления извещателей.</w:t>
            </w:r>
          </w:p>
          <w:p w14:paraId="129DFFF4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</w:pPr>
            <w:r w:rsidRPr="00AD3136">
              <w:t xml:space="preserve">   Проект должен содержать полную и исчерпывающую информацию по настройке и программированию каждого элемента системы, в соответствии с принятыми проектными решениями.</w:t>
            </w:r>
          </w:p>
          <w:p w14:paraId="5270F9EC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</w:pPr>
            <w:r w:rsidRPr="00AD3136">
              <w:t>Система должна обеспечивать возможность управления и контроля состояния всех входящих в нее элементов, в т.ч. источников резервного электропитания;</w:t>
            </w:r>
          </w:p>
          <w:p w14:paraId="5330BB1C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</w:pPr>
            <w:r w:rsidRPr="00AD3136">
              <w:t>Система должна иметь возможность контроля и управления ОС на уровне каждого кабинета или помещения. (каждый кабинет или помещение – отдельная зона ОС)</w:t>
            </w:r>
          </w:p>
          <w:p w14:paraId="0F86FBFD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D3136">
              <w:rPr>
                <w:color w:val="000000"/>
              </w:rPr>
              <w:t>Требования к архитектуре и технологии системы:</w:t>
            </w:r>
          </w:p>
          <w:p w14:paraId="487DD215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</w:pPr>
            <w:r w:rsidRPr="00AD3136">
              <w:t>Система должна:</w:t>
            </w:r>
          </w:p>
          <w:p w14:paraId="1DF139CF" w14:textId="77777777" w:rsidR="00D22B3D" w:rsidRPr="00AD3136" w:rsidRDefault="00D22B3D" w:rsidP="004823E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87" w:firstLine="273"/>
              <w:jc w:val="both"/>
            </w:pPr>
            <w:r w:rsidRPr="00AD3136">
              <w:t xml:space="preserve">иметь протоколы обмена информации между контроллерами и устройствами – ДПЛС, между контроллерами- </w:t>
            </w:r>
            <w:r w:rsidRPr="00AD3136">
              <w:rPr>
                <w:lang w:val="en-US"/>
              </w:rPr>
              <w:t>RS</w:t>
            </w:r>
            <w:r w:rsidRPr="00AD3136">
              <w:t>-485, клиент-сервер – проектируемая ЛВС;</w:t>
            </w:r>
          </w:p>
          <w:p w14:paraId="4A438D4B" w14:textId="77777777" w:rsidR="00D22B3D" w:rsidRPr="00AD3136" w:rsidRDefault="00D22B3D" w:rsidP="004823E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87" w:firstLine="273"/>
              <w:jc w:val="both"/>
            </w:pPr>
            <w:r w:rsidRPr="00AD3136">
              <w:t>иметь резервирование каналов связи с учетом сохранения работоспособности Системы при неисправности на любом участке линии.</w:t>
            </w:r>
          </w:p>
          <w:p w14:paraId="1C9060F2" w14:textId="77777777" w:rsidR="00D22B3D" w:rsidRPr="00AD3136" w:rsidRDefault="00D22B3D" w:rsidP="004823E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87" w:firstLine="273"/>
              <w:jc w:val="both"/>
            </w:pPr>
            <w:r w:rsidRPr="00AD3136">
              <w:t>быть адресной и иметь возможность масштабирования;</w:t>
            </w:r>
          </w:p>
          <w:p w14:paraId="69E3F090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D3136">
              <w:t xml:space="preserve">   </w:t>
            </w:r>
            <w:r w:rsidRPr="00AD3136">
              <w:rPr>
                <w:color w:val="000000"/>
              </w:rPr>
              <w:t>Требования к применяемому оборудованию:</w:t>
            </w:r>
          </w:p>
          <w:p w14:paraId="6890BD8B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</w:rPr>
            </w:pPr>
            <w:r w:rsidRPr="00AD3136">
              <w:rPr>
                <w:bCs/>
                <w:color w:val="000000"/>
              </w:rPr>
              <w:t xml:space="preserve">   Применяемые в проекте оборудование и материалы должны быть сертифицированы на территории РФ. При выборе оборудования необходимо учесть наличие службы технической поддержки и сервисов по гарантийному и пост гарантийному ремонту, расположенному на территории РФ.</w:t>
            </w:r>
          </w:p>
          <w:p w14:paraId="13C479A8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D3136">
              <w:rPr>
                <w:b/>
                <w:bCs/>
                <w:color w:val="000000"/>
              </w:rPr>
              <w:t xml:space="preserve">   </w:t>
            </w:r>
            <w:r w:rsidRPr="00AD3136">
              <w:rPr>
                <w:color w:val="000000"/>
              </w:rPr>
              <w:t>Требования к применяемому оборудованию ВТ и</w:t>
            </w:r>
            <w:r w:rsidRPr="00AD3136">
              <w:rPr>
                <w:b/>
                <w:bCs/>
                <w:color w:val="000000"/>
              </w:rPr>
              <w:br/>
            </w:r>
            <w:r w:rsidRPr="00AD3136">
              <w:rPr>
                <w:color w:val="000000"/>
              </w:rPr>
              <w:t>программному обеспечению:</w:t>
            </w:r>
          </w:p>
          <w:p w14:paraId="737BD4AE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</w:pPr>
            <w:r w:rsidRPr="00AD3136">
              <w:t>Для отображения состояния, регистрации событий, управления и администрирования, запроектировать установку сервера и автоматизированного рабочего места оператора.</w:t>
            </w:r>
          </w:p>
          <w:p w14:paraId="709B0F51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</w:pPr>
            <w:r w:rsidRPr="00AD3136">
              <w:t>Для сервера предусмотреть программные модули в составе:</w:t>
            </w:r>
          </w:p>
          <w:p w14:paraId="07A79D3A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</w:pPr>
            <w:r w:rsidRPr="00AD3136">
              <w:t xml:space="preserve">АБД </w:t>
            </w:r>
            <w:proofErr w:type="gramStart"/>
            <w:r w:rsidRPr="00AD3136">
              <w:t>Орион</w:t>
            </w:r>
            <w:proofErr w:type="gramEnd"/>
            <w:r w:rsidRPr="00AD3136">
              <w:t xml:space="preserve"> Про – 2 шт.;</w:t>
            </w:r>
          </w:p>
          <w:p w14:paraId="444764DB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</w:pPr>
            <w:r w:rsidRPr="00AD3136">
              <w:t xml:space="preserve">ГО </w:t>
            </w:r>
            <w:proofErr w:type="gramStart"/>
            <w:r w:rsidRPr="00AD3136">
              <w:t>Орион</w:t>
            </w:r>
            <w:proofErr w:type="gramEnd"/>
            <w:r w:rsidRPr="00AD3136">
              <w:t xml:space="preserve"> Про – 1 шт.;</w:t>
            </w:r>
          </w:p>
          <w:p w14:paraId="01F4F48A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</w:pPr>
            <w:r w:rsidRPr="00AD3136">
              <w:t>Оперативная задача "ОЗ Орион Про". Резерв на подключаемые приборы не менее 127 устройств;</w:t>
            </w:r>
          </w:p>
          <w:p w14:paraId="2D55F07B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</w:pPr>
            <w:r w:rsidRPr="00AD3136">
              <w:t>ПО "Монитор Орион Про" – 3 шт.</w:t>
            </w:r>
          </w:p>
          <w:p w14:paraId="54F767D1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</w:pPr>
            <w:r w:rsidRPr="00AD3136">
              <w:t>Проектом должно быть предусмотрена настройка программного комплекса. Создание мнемонических схем Объекта с расположением оборудования, прав доступа и др.</w:t>
            </w:r>
          </w:p>
          <w:p w14:paraId="32569232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D3136">
              <w:t xml:space="preserve">   </w:t>
            </w:r>
            <w:r w:rsidRPr="00AD3136">
              <w:rPr>
                <w:color w:val="000000"/>
              </w:rPr>
              <w:t>Конструктивные и эргономические требования:</w:t>
            </w:r>
          </w:p>
          <w:p w14:paraId="3E3356C4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</w:pPr>
            <w:r w:rsidRPr="00AD3136">
              <w:t xml:space="preserve">      проектом необходимо предусмотреть средства подъема на высоту для ремонта и технического обслуживания элементов Системы с учетом их расположения и рекомендациями заводов изготовителей.</w:t>
            </w:r>
          </w:p>
          <w:p w14:paraId="5294656F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</w:pPr>
            <w:r w:rsidRPr="00AD3136">
              <w:t>Элементы Системы должны иметь защиту от несанкционированного доступа и располагаться в отдельных запираемых шкафах.</w:t>
            </w:r>
          </w:p>
          <w:p w14:paraId="22043110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</w:pPr>
            <w:r w:rsidRPr="00AD3136">
              <w:t xml:space="preserve">      Размещение мониторов (телевизоров) на КПП предусмотреть таким образом, чтобы визуальный контроль осуществлялся только из помещения охраны. Визуальный доступ к мониторам посетителей не допускается.</w:t>
            </w:r>
          </w:p>
          <w:p w14:paraId="15DAEF35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D3136">
              <w:rPr>
                <w:color w:val="000000"/>
              </w:rPr>
              <w:t xml:space="preserve">     Требования по размещению оборудования и прокладке линий</w:t>
            </w:r>
            <w:r w:rsidRPr="00AD3136">
              <w:rPr>
                <w:b/>
                <w:bCs/>
              </w:rPr>
              <w:t xml:space="preserve"> </w:t>
            </w:r>
            <w:r w:rsidRPr="00AD3136">
              <w:rPr>
                <w:color w:val="000000"/>
              </w:rPr>
              <w:t>коммуникаций</w:t>
            </w:r>
          </w:p>
          <w:p w14:paraId="0B17872B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</w:pPr>
            <w:r w:rsidRPr="00AD3136">
              <w:t xml:space="preserve">  Охранная сигнализация адресная с двумя рубежами охраны. Входные окна и двери оборудовать извещателями открытия, в каждом помещении и коридорах- извещатели объемные.</w:t>
            </w:r>
          </w:p>
          <w:p w14:paraId="20A937F7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</w:pPr>
            <w:r w:rsidRPr="00AD3136">
              <w:t xml:space="preserve">     Сервер ОС должен находиться в серверной Объекта.</w:t>
            </w:r>
          </w:p>
          <w:p w14:paraId="16D4D32D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</w:pPr>
            <w:r w:rsidRPr="00AD3136">
              <w:t>Подключения сервер-клиент должны осуществляться по проектируемым линиям ЛВС.</w:t>
            </w:r>
          </w:p>
          <w:p w14:paraId="7DB63405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  <w:rPr>
                <w:color w:val="000000"/>
              </w:rPr>
            </w:pPr>
            <w:r w:rsidRPr="00AD3136">
              <w:rPr>
                <w:color w:val="000000"/>
              </w:rPr>
              <w:t xml:space="preserve">   Требования к электропитанию</w:t>
            </w:r>
          </w:p>
          <w:p w14:paraId="51F69961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  <w:rPr>
                <w:bCs/>
                <w:color w:val="000000"/>
              </w:rPr>
            </w:pPr>
            <w:r w:rsidRPr="00AD3136">
              <w:rPr>
                <w:bCs/>
                <w:color w:val="000000"/>
              </w:rPr>
              <w:t xml:space="preserve">      Предусмотреть резервное электропитание всех элементов ОС с учетом автономной работы не менее 8 часов. Предусмотреть расчет емкостей АКБ в источниках резервного электропитания.</w:t>
            </w:r>
          </w:p>
          <w:p w14:paraId="7C66F7ED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  <w:rPr>
                <w:color w:val="000000"/>
              </w:rPr>
            </w:pPr>
            <w:r w:rsidRPr="00AD3136">
              <w:rPr>
                <w:color w:val="000000"/>
              </w:rPr>
              <w:t xml:space="preserve">   Требования к испытаниям при ПНР и на этапе опытной</w:t>
            </w:r>
            <w:r w:rsidRPr="00AD3136">
              <w:rPr>
                <w:b/>
                <w:bCs/>
              </w:rPr>
              <w:t xml:space="preserve"> </w:t>
            </w:r>
            <w:r w:rsidRPr="00AD3136">
              <w:rPr>
                <w:color w:val="000000"/>
              </w:rPr>
              <w:t>эксплуатации, комплексного опробования и ввода в эксплуатацию</w:t>
            </w:r>
          </w:p>
          <w:p w14:paraId="15422933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  <w:rPr>
                <w:bCs/>
                <w:color w:val="000000"/>
              </w:rPr>
            </w:pPr>
            <w:r w:rsidRPr="00AD3136">
              <w:rPr>
                <w:b/>
                <w:bCs/>
                <w:color w:val="000000"/>
              </w:rPr>
              <w:t xml:space="preserve">  </w:t>
            </w:r>
            <w:r w:rsidRPr="00AD3136">
              <w:rPr>
                <w:bCs/>
                <w:color w:val="000000"/>
              </w:rPr>
              <w:t>Проект должен содержать:</w:t>
            </w:r>
          </w:p>
          <w:p w14:paraId="263344CC" w14:textId="77777777" w:rsidR="00D22B3D" w:rsidRPr="00AD3136" w:rsidRDefault="00D22B3D" w:rsidP="004823E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bCs/>
                <w:color w:val="000000"/>
              </w:rPr>
            </w:pPr>
            <w:r w:rsidRPr="00AD3136">
              <w:rPr>
                <w:color w:val="000000"/>
              </w:rPr>
              <w:t>перечень и виды испытаний системы и ее составных частей на этапах ПНР и ввода в эксплуатацию;</w:t>
            </w:r>
          </w:p>
          <w:p w14:paraId="17E31397" w14:textId="77777777" w:rsidR="00D22B3D" w:rsidRPr="00AD3136" w:rsidRDefault="00D22B3D" w:rsidP="004823E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bCs/>
                <w:color w:val="000000"/>
              </w:rPr>
            </w:pPr>
            <w:r w:rsidRPr="00AD3136">
              <w:rPr>
                <w:color w:val="000000"/>
              </w:rPr>
              <w:t>состав, объем и методы испытаний системы на этапах ПНР и ввода в эксплуатацию;</w:t>
            </w:r>
          </w:p>
          <w:p w14:paraId="7D733449" w14:textId="77777777" w:rsidR="00D22B3D" w:rsidRPr="00AD3136" w:rsidRDefault="00D22B3D" w:rsidP="004823E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bCs/>
                <w:color w:val="000000"/>
              </w:rPr>
            </w:pPr>
            <w:r w:rsidRPr="00AD3136">
              <w:rPr>
                <w:color w:val="000000"/>
              </w:rPr>
              <w:t>требования к приемке работ на разных этапах;</w:t>
            </w:r>
          </w:p>
          <w:p w14:paraId="47A9C9B5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D3136">
              <w:rPr>
                <w:b/>
                <w:bCs/>
                <w:color w:val="000000"/>
              </w:rPr>
              <w:t xml:space="preserve">     </w:t>
            </w:r>
            <w:r w:rsidRPr="00AD3136">
              <w:rPr>
                <w:color w:val="000000"/>
              </w:rPr>
              <w:t>Требования к эксплуатации, обслуживанию и ремонту</w:t>
            </w:r>
          </w:p>
          <w:p w14:paraId="57AC01E3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</w:rPr>
            </w:pPr>
            <w:r w:rsidRPr="00AD3136">
              <w:rPr>
                <w:b/>
                <w:bCs/>
                <w:color w:val="000000"/>
              </w:rPr>
              <w:t xml:space="preserve">     </w:t>
            </w:r>
            <w:r w:rsidRPr="00AD3136">
              <w:rPr>
                <w:bCs/>
                <w:color w:val="000000"/>
              </w:rPr>
              <w:t>В проекте должно быть разработано и содержать:</w:t>
            </w:r>
          </w:p>
          <w:p w14:paraId="7CD15932" w14:textId="77777777" w:rsidR="00D22B3D" w:rsidRPr="00AD3136" w:rsidRDefault="00D22B3D" w:rsidP="004823E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  <w:r w:rsidRPr="00AD3136">
              <w:rPr>
                <w:color w:val="000000"/>
              </w:rPr>
              <w:t>перечень параметров и характеристик системы, контролируемых в процессе технического</w:t>
            </w:r>
            <w:r w:rsidRPr="00AD3136">
              <w:rPr>
                <w:color w:val="000000"/>
              </w:rPr>
              <w:br/>
              <w:t>обслуживания и при проверке работоспособности;</w:t>
            </w:r>
          </w:p>
          <w:p w14:paraId="0657DD69" w14:textId="77777777" w:rsidR="00D22B3D" w:rsidRPr="00AD3136" w:rsidRDefault="00D22B3D" w:rsidP="004823E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  <w:r w:rsidRPr="00AD3136">
              <w:rPr>
                <w:color w:val="000000"/>
              </w:rPr>
              <w:t>сведения о регламентах обслуживания, объеме и периодичности проверок;</w:t>
            </w:r>
          </w:p>
          <w:p w14:paraId="73D5BD90" w14:textId="77777777" w:rsidR="00D22B3D" w:rsidRPr="00AD3136" w:rsidRDefault="00D22B3D" w:rsidP="004823E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  <w:r w:rsidRPr="00AD3136">
              <w:rPr>
                <w:color w:val="000000"/>
              </w:rPr>
              <w:t>данные по численности и квалификации обслуживающего персонала и режиму его работы;</w:t>
            </w:r>
          </w:p>
          <w:p w14:paraId="69D634E5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/>
              </w:rPr>
            </w:pPr>
            <w:r w:rsidRPr="00AD3136">
              <w:rPr>
                <w:color w:val="000000"/>
              </w:rPr>
              <w:t>порядок текущего ремонта системы и хранения запасного имущества к ней;</w:t>
            </w:r>
          </w:p>
          <w:p w14:paraId="59B8317F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</w:pPr>
            <w:r w:rsidRPr="00AD3136">
              <w:rPr>
                <w:color w:val="000000" w:themeColor="text1"/>
                <w:spacing w:val="-2"/>
              </w:rPr>
              <w:t xml:space="preserve">      Проектируемую систему выполнять поэтапно в соответствии с разбивкой здания на этапы и возможностью сдачи объектов в эксплуатацию. </w:t>
            </w:r>
            <w:r w:rsidRPr="00AD3136">
              <w:rPr>
                <w:color w:val="000000" w:themeColor="text1"/>
                <w:lang w:eastAsia="en-US"/>
              </w:rPr>
              <w:t>Результатом каждого этапа является полнофункциональная система.</w:t>
            </w:r>
          </w:p>
        </w:tc>
      </w:tr>
      <w:tr w:rsidR="00D22B3D" w:rsidRPr="00AD3136" w14:paraId="6C71AAC4" w14:textId="77777777" w:rsidTr="00D22B3D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87DD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rPr>
                <w:rFonts w:eastAsia="Lucida Sans Unicode"/>
                <w:color w:val="000000"/>
                <w:lang w:eastAsia="en-US" w:bidi="en-US"/>
              </w:rPr>
            </w:pPr>
            <w:r w:rsidRPr="00AD3136">
              <w:rPr>
                <w:rFonts w:eastAsia="Lucida Sans Unicode"/>
                <w:color w:val="000000"/>
                <w:lang w:eastAsia="en-US" w:bidi="en-US"/>
              </w:rPr>
              <w:t>2.13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BE408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rPr>
                <w:rFonts w:eastAsia="Lucida Sans Unicode"/>
                <w:b/>
                <w:lang w:eastAsia="en-US" w:bidi="en-US"/>
              </w:rPr>
            </w:pPr>
            <w:r w:rsidRPr="00AD3136">
              <w:rPr>
                <w:rFonts w:eastAsia="Lucida Sans Unicode"/>
                <w:b/>
                <w:color w:val="000000"/>
                <w:lang w:eastAsia="en-US" w:bidi="en-US"/>
              </w:rPr>
              <w:t>Система контроля доступа и учета рабочего времени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7C9F7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AD3136">
              <w:rPr>
                <w:bCs/>
              </w:rPr>
              <w:t>Технические требования к проектируемой системе:</w:t>
            </w:r>
          </w:p>
          <w:p w14:paraId="6EFBF85F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</w:pPr>
            <w:r w:rsidRPr="00AD3136">
              <w:t xml:space="preserve">  Предусмотреть устройство системы контроля доступа и учета рабочего времени (СКУД и УРВ) совместимой с НПО «Болид».</w:t>
            </w:r>
          </w:p>
          <w:p w14:paraId="5374473A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</w:pPr>
            <w:r w:rsidRPr="00AD3136">
              <w:t>В составе проекта СКУД и УРВ должны быть представлены чертежи планов помещений (поэтажно) с указанием расположения элементов систем (приборы контрольные, РИП, двери, считыватели и др.).</w:t>
            </w:r>
          </w:p>
          <w:p w14:paraId="2EDD5982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</w:pPr>
            <w:r w:rsidRPr="00AD3136">
              <w:t xml:space="preserve">   В проекте должны быть разработаны и представлены в графическом виде конкретные места крепления считывателей и узлы крепления электромагнитных замков.</w:t>
            </w:r>
          </w:p>
          <w:p w14:paraId="7CBF971B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</w:pPr>
            <w:r w:rsidRPr="00AD3136">
              <w:t xml:space="preserve">   Проект должен содержать полную и исчерпывающую информацию по настройке и программированию каждого элемента системы, в соответствии с принятыми проектными решениями.</w:t>
            </w:r>
          </w:p>
          <w:p w14:paraId="5D14E091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</w:pPr>
            <w:r w:rsidRPr="00AD3136">
              <w:t>Система должна обеспечивать возможность управления и контроля состояния всех входящих в нее элементов, в т.ч. источников резервного электропитания;</w:t>
            </w:r>
          </w:p>
          <w:p w14:paraId="04F7FAF6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</w:pPr>
            <w:r w:rsidRPr="00AD3136">
              <w:t xml:space="preserve"> Каждая точка доступа должна быть оборудована датчиком прохода и контроля положения двери.</w:t>
            </w:r>
          </w:p>
          <w:p w14:paraId="38637281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D3136">
              <w:rPr>
                <w:color w:val="000000"/>
              </w:rPr>
              <w:t>Требования к архитектуре и топологии системы:</w:t>
            </w:r>
          </w:p>
          <w:p w14:paraId="5A2C8F1C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</w:pPr>
            <w:r w:rsidRPr="00AD3136">
              <w:t>Система должна:</w:t>
            </w:r>
          </w:p>
          <w:p w14:paraId="7A7B139D" w14:textId="77777777" w:rsidR="00D22B3D" w:rsidRPr="00AD3136" w:rsidRDefault="00D22B3D" w:rsidP="004823E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87" w:firstLine="273"/>
              <w:jc w:val="both"/>
            </w:pPr>
            <w:r w:rsidRPr="00AD3136">
              <w:t xml:space="preserve">иметь протоколы обмена информации между </w:t>
            </w:r>
            <w:proofErr w:type="spellStart"/>
            <w:r w:rsidRPr="00AD3136">
              <w:t>между</w:t>
            </w:r>
            <w:proofErr w:type="spellEnd"/>
            <w:r w:rsidRPr="00AD3136">
              <w:t xml:space="preserve"> контроллерами- </w:t>
            </w:r>
            <w:r w:rsidRPr="00AD3136">
              <w:rPr>
                <w:lang w:val="en-US"/>
              </w:rPr>
              <w:t>RS</w:t>
            </w:r>
            <w:r w:rsidRPr="00AD3136">
              <w:t>-485, клиент-сервер – проектируемая ЛВС;</w:t>
            </w:r>
          </w:p>
          <w:p w14:paraId="5EAC6432" w14:textId="77777777" w:rsidR="00D22B3D" w:rsidRPr="00AD3136" w:rsidRDefault="00D22B3D" w:rsidP="004823E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87" w:firstLine="273"/>
              <w:jc w:val="both"/>
            </w:pPr>
            <w:r w:rsidRPr="00AD3136">
              <w:t>иметь резервирование каналов связи с учетом сохранения работоспособности Системы при неисправности на любом участке линии.</w:t>
            </w:r>
          </w:p>
          <w:p w14:paraId="168CBD3D" w14:textId="77777777" w:rsidR="00D22B3D" w:rsidRPr="00AD3136" w:rsidRDefault="00D22B3D" w:rsidP="004823E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87" w:firstLine="273"/>
              <w:jc w:val="both"/>
            </w:pPr>
            <w:r w:rsidRPr="00AD3136">
              <w:t>иметь возможность масштабирования;</w:t>
            </w:r>
          </w:p>
          <w:p w14:paraId="3044964B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  <w:rPr>
                <w:color w:val="000000"/>
              </w:rPr>
            </w:pPr>
            <w:r w:rsidRPr="00AD3136">
              <w:rPr>
                <w:color w:val="000000"/>
              </w:rPr>
              <w:t>Требования к системе по сопряжению с другими системами и</w:t>
            </w:r>
            <w:r w:rsidRPr="00AD3136">
              <w:rPr>
                <w:b/>
                <w:bCs/>
              </w:rPr>
              <w:t xml:space="preserve"> </w:t>
            </w:r>
            <w:r w:rsidRPr="00AD3136">
              <w:rPr>
                <w:color w:val="000000"/>
              </w:rPr>
              <w:t>оборудованием:</w:t>
            </w:r>
          </w:p>
          <w:p w14:paraId="52467983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</w:pPr>
            <w:r w:rsidRPr="00AD3136">
              <w:t xml:space="preserve">  Система должна разблокировать все двери при поступлении сигнала от пожарной автоматики в случае пожара.</w:t>
            </w:r>
          </w:p>
          <w:p w14:paraId="74B06E41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D3136">
              <w:t xml:space="preserve">   </w:t>
            </w:r>
            <w:r w:rsidRPr="00AD3136">
              <w:rPr>
                <w:color w:val="000000"/>
              </w:rPr>
              <w:t>Требования к применяемому оборудованию:</w:t>
            </w:r>
          </w:p>
          <w:p w14:paraId="2F82A162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</w:rPr>
            </w:pPr>
            <w:r w:rsidRPr="00AD3136">
              <w:rPr>
                <w:bCs/>
                <w:color w:val="000000"/>
              </w:rPr>
              <w:t xml:space="preserve">   Применяемые в проекте оборудование и материалы должны быть сертифицированы и произведены на территории РФ. При выборе оборудования необходимо учесть наличие службы технической поддержки и сервисов по гарантийному и пост гарантийному ремонту, расположенному на территории РФ.</w:t>
            </w:r>
          </w:p>
          <w:p w14:paraId="41760A7D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</w:pPr>
            <w:r w:rsidRPr="00AD3136">
              <w:t>В качестве запирающих устройств допускается использование и электромагнитных и электромеханических замков.</w:t>
            </w:r>
          </w:p>
          <w:p w14:paraId="687D27BD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</w:rPr>
            </w:pPr>
            <w:r w:rsidRPr="00AD3136">
              <w:t>Применяемые считыватели должны быть совместимы с идентификационными картами и брелоками стандарта EM-</w:t>
            </w:r>
            <w:proofErr w:type="spellStart"/>
            <w:r w:rsidRPr="00AD3136">
              <w:t>Marin</w:t>
            </w:r>
            <w:proofErr w:type="spellEnd"/>
            <w:r w:rsidRPr="00AD3136">
              <w:t>.</w:t>
            </w:r>
          </w:p>
          <w:p w14:paraId="246A5EB2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D3136">
              <w:rPr>
                <w:b/>
                <w:bCs/>
                <w:color w:val="000000"/>
              </w:rPr>
              <w:t xml:space="preserve">   </w:t>
            </w:r>
            <w:r w:rsidRPr="00AD3136">
              <w:rPr>
                <w:color w:val="000000"/>
              </w:rPr>
              <w:t>Требования к применяемому оборудованию ВТ и</w:t>
            </w:r>
            <w:r w:rsidRPr="00AD3136">
              <w:rPr>
                <w:b/>
                <w:bCs/>
                <w:color w:val="000000"/>
              </w:rPr>
              <w:br/>
            </w:r>
            <w:r w:rsidRPr="00AD3136">
              <w:rPr>
                <w:color w:val="000000"/>
              </w:rPr>
              <w:t>программному обеспечению:</w:t>
            </w:r>
          </w:p>
          <w:p w14:paraId="1FBF8EC2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</w:pPr>
            <w:r w:rsidRPr="00AD3136">
              <w:t>Для отображения состояния, регистрации событий, управления и администрирования, запроектировать установку сервера и автоматизированных рабочих места операторов.</w:t>
            </w:r>
          </w:p>
          <w:p w14:paraId="12D475E1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</w:pPr>
            <w:r w:rsidRPr="00AD3136">
              <w:t>Для сервера предусмотреть программные модули в составе:</w:t>
            </w:r>
          </w:p>
          <w:p w14:paraId="7BBB0490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</w:pPr>
            <w:r w:rsidRPr="00AD3136">
              <w:t xml:space="preserve">АБД </w:t>
            </w:r>
            <w:proofErr w:type="gramStart"/>
            <w:r w:rsidRPr="00AD3136">
              <w:t>Орион</w:t>
            </w:r>
            <w:proofErr w:type="gramEnd"/>
            <w:r w:rsidRPr="00AD3136">
              <w:t xml:space="preserve"> Про – 4 шт.;</w:t>
            </w:r>
          </w:p>
          <w:p w14:paraId="50AB019F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</w:pPr>
            <w:r w:rsidRPr="00AD3136">
              <w:t xml:space="preserve">ГО </w:t>
            </w:r>
            <w:proofErr w:type="gramStart"/>
            <w:r w:rsidRPr="00AD3136">
              <w:t>Орион</w:t>
            </w:r>
            <w:proofErr w:type="gramEnd"/>
            <w:r w:rsidRPr="00AD3136">
              <w:t xml:space="preserve"> Про – 2 шт.;</w:t>
            </w:r>
          </w:p>
          <w:p w14:paraId="4B6A0D99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</w:pPr>
            <w:r w:rsidRPr="00AD3136">
              <w:t>Оперативная задача "ОЗ Орион Про". Резерв на подключаемые приборы не менее 50 устройств;</w:t>
            </w:r>
          </w:p>
          <w:p w14:paraId="3E988272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</w:pPr>
            <w:r w:rsidRPr="00AD3136">
              <w:t>ПО "Монитор Орион Про" – 3 шт.</w:t>
            </w:r>
          </w:p>
          <w:p w14:paraId="7BD11D69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</w:pPr>
            <w:r w:rsidRPr="00AD3136">
              <w:t xml:space="preserve">ПО Учет рабочего времени </w:t>
            </w:r>
            <w:proofErr w:type="gramStart"/>
            <w:r w:rsidRPr="00AD3136">
              <w:t>Орион</w:t>
            </w:r>
            <w:proofErr w:type="gramEnd"/>
            <w:r w:rsidRPr="00AD3136">
              <w:t xml:space="preserve"> Про – 3 шт.</w:t>
            </w:r>
          </w:p>
          <w:p w14:paraId="206248B9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</w:pPr>
            <w:r w:rsidRPr="00AD3136">
              <w:t>Проектом должно быть предусмотрена настройка программного комплекса. Создание мнемонических схем Объекта с расположением оборудования, прав доступа и др.</w:t>
            </w:r>
          </w:p>
          <w:p w14:paraId="758C932E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D3136">
              <w:t xml:space="preserve">   </w:t>
            </w:r>
            <w:r w:rsidRPr="00AD3136">
              <w:rPr>
                <w:color w:val="000000"/>
              </w:rPr>
              <w:t>Конструктивные и эргономические требования:</w:t>
            </w:r>
          </w:p>
          <w:p w14:paraId="2CF751D6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</w:pPr>
            <w:r w:rsidRPr="00AD3136">
              <w:t xml:space="preserve">      Элементы Системы должны иметь защиту от несанкционированного доступа и располагаться в отдельных запираемых шкафах.</w:t>
            </w:r>
          </w:p>
          <w:p w14:paraId="270B379D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</w:pPr>
            <w:r w:rsidRPr="00AD3136">
              <w:t xml:space="preserve">      Размещение мониторов (телевизоров) на КПП предусмотреть таким образом, чтобы визуальный контроль осуществлялся только из помещения охраны. Визуальный доступ к мониторам посетителей не допускается.</w:t>
            </w:r>
          </w:p>
          <w:p w14:paraId="746156B4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D3136">
              <w:rPr>
                <w:b/>
                <w:bCs/>
                <w:color w:val="000000"/>
              </w:rPr>
              <w:t xml:space="preserve">     </w:t>
            </w:r>
            <w:r w:rsidRPr="00AD3136">
              <w:rPr>
                <w:color w:val="000000"/>
              </w:rPr>
              <w:t>Требования по размещению оборудования и прокладке линий</w:t>
            </w:r>
            <w:r w:rsidRPr="00AD3136">
              <w:rPr>
                <w:b/>
                <w:bCs/>
              </w:rPr>
              <w:t xml:space="preserve"> </w:t>
            </w:r>
            <w:r w:rsidRPr="00AD3136">
              <w:rPr>
                <w:color w:val="000000"/>
              </w:rPr>
              <w:t>коммуникаций</w:t>
            </w:r>
          </w:p>
          <w:p w14:paraId="55481AF8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</w:pPr>
            <w:r w:rsidRPr="00AD3136">
              <w:t xml:space="preserve">  СКУД и УРВ оборудуются следующие точки доступа:</w:t>
            </w:r>
          </w:p>
          <w:p w14:paraId="4A3F855E" w14:textId="77777777" w:rsidR="00D22B3D" w:rsidRPr="00AD3136" w:rsidRDefault="00D22B3D" w:rsidP="004823EF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</w:pPr>
            <w:r w:rsidRPr="00AD3136">
              <w:t xml:space="preserve">Все входные двери в здания и сооружения (за исключением КПП). Режим прохода считыватели </w:t>
            </w:r>
            <w:r w:rsidRPr="00AD3136">
              <w:rPr>
                <w:lang w:val="en-US"/>
              </w:rPr>
              <w:t>proxy</w:t>
            </w:r>
            <w:r w:rsidRPr="00AD3136">
              <w:t xml:space="preserve"> карт на вход и на выход.</w:t>
            </w:r>
          </w:p>
          <w:p w14:paraId="01EC48DC" w14:textId="77777777" w:rsidR="00D22B3D" w:rsidRPr="00AD3136" w:rsidRDefault="00D22B3D" w:rsidP="004823EF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</w:pPr>
            <w:r w:rsidRPr="00AD3136">
              <w:t xml:space="preserve">КПП – предусмотреть установку не менее двух турникетов типа «трипод». Режим прохода-считыватели </w:t>
            </w:r>
            <w:r w:rsidRPr="00AD3136">
              <w:rPr>
                <w:lang w:val="en-US"/>
              </w:rPr>
              <w:t>proxy</w:t>
            </w:r>
            <w:r w:rsidRPr="00AD3136">
              <w:t xml:space="preserve"> карт на вход и на выход.</w:t>
            </w:r>
          </w:p>
          <w:p w14:paraId="60B3CE00" w14:textId="77777777" w:rsidR="00D22B3D" w:rsidRPr="00AD3136" w:rsidRDefault="00D22B3D" w:rsidP="004823EF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</w:pPr>
            <w:proofErr w:type="spellStart"/>
            <w:r w:rsidRPr="00AD3136">
              <w:t>Вьезд</w:t>
            </w:r>
            <w:proofErr w:type="spellEnd"/>
            <w:r w:rsidRPr="00AD3136">
              <w:t xml:space="preserve">/выезд на территорию автотранспорта – автоматические шлагбаумы. Режим проезда – считыватели </w:t>
            </w:r>
            <w:r w:rsidRPr="00AD3136">
              <w:rPr>
                <w:lang w:val="en-US"/>
              </w:rPr>
              <w:t>proxy</w:t>
            </w:r>
            <w:r w:rsidRPr="00AD3136">
              <w:t xml:space="preserve"> карт на въезд/выезд с возможностью управления с поста оператора КПП;</w:t>
            </w:r>
          </w:p>
          <w:p w14:paraId="6CF2CB0A" w14:textId="77777777" w:rsidR="00D22B3D" w:rsidRPr="00AD3136" w:rsidRDefault="00D22B3D" w:rsidP="004823EF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</w:pPr>
            <w:r w:rsidRPr="00AD3136">
              <w:t xml:space="preserve">Помещения (здания) технологического назначения (серверные, электрощитовые, </w:t>
            </w:r>
            <w:proofErr w:type="spellStart"/>
            <w:r w:rsidRPr="00AD3136">
              <w:t>венткамеры</w:t>
            </w:r>
            <w:proofErr w:type="spellEnd"/>
            <w:r w:rsidRPr="00AD3136">
              <w:t xml:space="preserve">, насосные и др.) – входные двери. Режим прохода-считыватели </w:t>
            </w:r>
            <w:r w:rsidRPr="00AD3136">
              <w:rPr>
                <w:lang w:val="en-US"/>
              </w:rPr>
              <w:t>proxy</w:t>
            </w:r>
            <w:r w:rsidRPr="00AD3136">
              <w:t xml:space="preserve"> карт на вход, кнопка на выход.</w:t>
            </w:r>
          </w:p>
          <w:p w14:paraId="396424D6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</w:pPr>
            <w:r w:rsidRPr="00AD3136">
              <w:t xml:space="preserve">     Сервер должен находиться в помещении (существующем) ЦОД здания АДЦ-2.</w:t>
            </w:r>
          </w:p>
          <w:p w14:paraId="51E5F64A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</w:pPr>
            <w:r w:rsidRPr="00AD3136">
              <w:t xml:space="preserve">     Автоматизированные рабочие места (АРМ):</w:t>
            </w:r>
          </w:p>
          <w:p w14:paraId="7E2658D5" w14:textId="77777777" w:rsidR="00D22B3D" w:rsidRPr="00AD3136" w:rsidRDefault="00D22B3D" w:rsidP="004823E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</w:pPr>
            <w:r w:rsidRPr="00AD3136">
              <w:t xml:space="preserve">АРМ оператора №1 - КПП объекта – персональный компьютер – 1 шт., комплект клавиатура, мышь – 1 шт., монитор (телевизор) диагональю не менее 27” – 1 шт. </w:t>
            </w:r>
          </w:p>
          <w:p w14:paraId="202AEF6C" w14:textId="77777777" w:rsidR="00D22B3D" w:rsidRPr="00AD3136" w:rsidRDefault="00D22B3D" w:rsidP="004823E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</w:pPr>
            <w:r w:rsidRPr="00AD3136">
              <w:t xml:space="preserve"> АРМ оператора бюро пропусков – пост охраны здания АДЦ-2 - персональный компьютер – 1 шт., комплект клавиатура, мышь – 1 шт., монитор диагональю не менее 27” – 2 шт.</w:t>
            </w:r>
          </w:p>
          <w:p w14:paraId="2A2FC872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</w:pPr>
            <w:r w:rsidRPr="00AD3136">
              <w:t>Подключения сервер-клиент должны осуществляться по проектируемым линиям ЛВС.</w:t>
            </w:r>
          </w:p>
          <w:p w14:paraId="06297876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  <w:rPr>
                <w:color w:val="000000"/>
              </w:rPr>
            </w:pPr>
            <w:r w:rsidRPr="00AD3136">
              <w:rPr>
                <w:b/>
                <w:bCs/>
                <w:color w:val="000000"/>
              </w:rPr>
              <w:t xml:space="preserve">   </w:t>
            </w:r>
            <w:r w:rsidRPr="00AD3136">
              <w:rPr>
                <w:color w:val="000000"/>
              </w:rPr>
              <w:t>Требования к электропитанию</w:t>
            </w:r>
          </w:p>
          <w:p w14:paraId="7FFEFF6F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  <w:rPr>
                <w:bCs/>
                <w:color w:val="000000"/>
              </w:rPr>
            </w:pPr>
            <w:r w:rsidRPr="00AD3136">
              <w:rPr>
                <w:bCs/>
                <w:color w:val="000000"/>
              </w:rPr>
              <w:t xml:space="preserve">      Предусмотреть резервное электропитание всех элементов СКУД УРВ с учетом автономной работы не менее 8 часов. Предусмотреть расчет емкостей АКБ в источниках резервного электропитания.</w:t>
            </w:r>
          </w:p>
          <w:p w14:paraId="749A4AD8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  <w:rPr>
                <w:color w:val="000000"/>
              </w:rPr>
            </w:pPr>
            <w:r w:rsidRPr="00AD3136">
              <w:rPr>
                <w:bCs/>
                <w:color w:val="000000"/>
              </w:rPr>
              <w:t xml:space="preserve">   </w:t>
            </w:r>
            <w:r w:rsidRPr="00AD3136">
              <w:rPr>
                <w:color w:val="000000"/>
              </w:rPr>
              <w:t>Требования к испытаниям при ПНР и на этапе опытной</w:t>
            </w:r>
            <w:r w:rsidRPr="00AD3136">
              <w:rPr>
                <w:b/>
                <w:bCs/>
                <w:color w:val="000000"/>
              </w:rPr>
              <w:t xml:space="preserve"> </w:t>
            </w:r>
            <w:r w:rsidRPr="00AD3136">
              <w:rPr>
                <w:color w:val="000000"/>
              </w:rPr>
              <w:t>эксплуатации, комплексного опробования и ввода в эксплуатацию</w:t>
            </w:r>
          </w:p>
          <w:p w14:paraId="5E3634AE" w14:textId="77777777" w:rsidR="00D22B3D" w:rsidRPr="00AD3136" w:rsidRDefault="00D22B3D" w:rsidP="004823EF">
            <w:pPr>
              <w:widowControl/>
              <w:autoSpaceDE/>
              <w:autoSpaceDN/>
              <w:adjustRightInd/>
              <w:ind w:left="87"/>
              <w:jc w:val="both"/>
              <w:rPr>
                <w:bCs/>
                <w:color w:val="000000"/>
              </w:rPr>
            </w:pPr>
            <w:r w:rsidRPr="00AD3136">
              <w:rPr>
                <w:b/>
                <w:bCs/>
                <w:color w:val="000000"/>
              </w:rPr>
              <w:t xml:space="preserve">  </w:t>
            </w:r>
            <w:r w:rsidRPr="00AD3136">
              <w:rPr>
                <w:bCs/>
                <w:color w:val="000000"/>
              </w:rPr>
              <w:t>Проект должен содержать:</w:t>
            </w:r>
          </w:p>
          <w:p w14:paraId="608FECEC" w14:textId="77777777" w:rsidR="00D22B3D" w:rsidRPr="00AD3136" w:rsidRDefault="00D22B3D" w:rsidP="004823E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bCs/>
                <w:color w:val="000000"/>
              </w:rPr>
            </w:pPr>
            <w:r w:rsidRPr="00AD3136">
              <w:rPr>
                <w:color w:val="000000"/>
              </w:rPr>
              <w:t>перечень и виды испытаний системы и ее составных частей на этапах ПНР и ввода в эксплуатацию;</w:t>
            </w:r>
          </w:p>
          <w:p w14:paraId="0C81014A" w14:textId="77777777" w:rsidR="00D22B3D" w:rsidRPr="00AD3136" w:rsidRDefault="00D22B3D" w:rsidP="004823E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bCs/>
                <w:color w:val="000000"/>
              </w:rPr>
            </w:pPr>
            <w:r w:rsidRPr="00AD3136">
              <w:rPr>
                <w:color w:val="000000"/>
              </w:rPr>
              <w:t>состав, объем и методы испытаний системы на этапах ПНР и ввода в эксплуатацию;</w:t>
            </w:r>
          </w:p>
          <w:p w14:paraId="4C1B2868" w14:textId="77777777" w:rsidR="00D22B3D" w:rsidRPr="00AD3136" w:rsidRDefault="00D22B3D" w:rsidP="004823E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bCs/>
                <w:color w:val="000000"/>
              </w:rPr>
            </w:pPr>
            <w:r w:rsidRPr="00AD3136">
              <w:rPr>
                <w:color w:val="000000"/>
              </w:rPr>
              <w:t>требования к приемке работ на разных этапах;</w:t>
            </w:r>
          </w:p>
          <w:p w14:paraId="48EA0448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D3136">
              <w:rPr>
                <w:b/>
                <w:bCs/>
                <w:color w:val="000000"/>
              </w:rPr>
              <w:t xml:space="preserve">     </w:t>
            </w:r>
            <w:r w:rsidRPr="00AD3136">
              <w:rPr>
                <w:color w:val="000000"/>
              </w:rPr>
              <w:t>Требования к эксплуатации, обслуживанию и ремонту</w:t>
            </w:r>
          </w:p>
          <w:p w14:paraId="54B32A94" w14:textId="77777777" w:rsidR="00D22B3D" w:rsidRPr="00AD3136" w:rsidRDefault="00D22B3D" w:rsidP="004823E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</w:rPr>
            </w:pPr>
            <w:r w:rsidRPr="00AD3136">
              <w:rPr>
                <w:b/>
                <w:bCs/>
                <w:color w:val="000000"/>
              </w:rPr>
              <w:t xml:space="preserve">     </w:t>
            </w:r>
            <w:r w:rsidRPr="00AD3136">
              <w:rPr>
                <w:bCs/>
                <w:color w:val="000000"/>
              </w:rPr>
              <w:t>В проекте должно быть разработано и содержать:</w:t>
            </w:r>
          </w:p>
          <w:p w14:paraId="7875433C" w14:textId="77777777" w:rsidR="00D22B3D" w:rsidRPr="00AD3136" w:rsidRDefault="00D22B3D" w:rsidP="004823E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  <w:r w:rsidRPr="00AD3136">
              <w:rPr>
                <w:color w:val="000000"/>
              </w:rPr>
              <w:t>перечень параметров и характеристик системы, контролируемых в процессе технического</w:t>
            </w:r>
            <w:r w:rsidRPr="00AD3136">
              <w:rPr>
                <w:color w:val="000000"/>
              </w:rPr>
              <w:br/>
              <w:t>обслуживания и при проверке работоспособности;</w:t>
            </w:r>
          </w:p>
          <w:p w14:paraId="45A13BF9" w14:textId="77777777" w:rsidR="00D22B3D" w:rsidRPr="00AD3136" w:rsidRDefault="00D22B3D" w:rsidP="004823E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  <w:r w:rsidRPr="00AD3136">
              <w:rPr>
                <w:color w:val="000000"/>
              </w:rPr>
              <w:t>сведения о регламентах обслуживания, объеме и периодичности проверок;</w:t>
            </w:r>
          </w:p>
          <w:p w14:paraId="55869DF1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  <w:rPr>
                <w:color w:val="000000"/>
              </w:rPr>
            </w:pPr>
            <w:r w:rsidRPr="00AD3136">
              <w:rPr>
                <w:color w:val="000000"/>
              </w:rPr>
              <w:t>данные по численности и квалификации обслуживающего персонала и режиму его работы;</w:t>
            </w:r>
          </w:p>
          <w:p w14:paraId="28660244" w14:textId="77777777" w:rsidR="00D22B3D" w:rsidRPr="00AD3136" w:rsidRDefault="00D22B3D" w:rsidP="004823EF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firstLine="229"/>
              <w:jc w:val="both"/>
            </w:pPr>
            <w:r w:rsidRPr="00AD3136">
              <w:rPr>
                <w:color w:val="000000" w:themeColor="text1"/>
                <w:spacing w:val="-2"/>
              </w:rPr>
              <w:t xml:space="preserve">      Проектируемую систему выполнять поэтапно в соответствии с разбивкой здания на этапы и возможностью сдачи объектов в эксплуатацию. </w:t>
            </w:r>
            <w:r w:rsidRPr="00AD3136">
              <w:rPr>
                <w:color w:val="000000" w:themeColor="text1"/>
                <w:lang w:eastAsia="en-US"/>
              </w:rPr>
              <w:t>Результатом каждого этапа является полнофункциональная система.</w:t>
            </w:r>
          </w:p>
        </w:tc>
      </w:tr>
      <w:tr w:rsidR="00D22B3D" w:rsidRPr="00AD3136" w14:paraId="107D1EA0" w14:textId="77777777" w:rsidTr="00D22B3D">
        <w:trPr>
          <w:trHeight w:val="2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106A8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rPr>
                <w:rFonts w:eastAsia="Lucida Sans Unicode"/>
                <w:lang w:eastAsia="en-US" w:bidi="en-US"/>
              </w:rPr>
            </w:pPr>
            <w:r w:rsidRPr="00AD3136">
              <w:rPr>
                <w:rFonts w:eastAsia="Lucida Sans Unicode"/>
                <w:color w:val="000000"/>
                <w:lang w:eastAsia="en-US" w:bidi="en-US"/>
              </w:rPr>
              <w:t>2.14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932C6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rPr>
                <w:rFonts w:eastAsia="Lucida Sans Unicode"/>
                <w:b/>
                <w:lang w:eastAsia="en-US" w:bidi="en-US"/>
              </w:rPr>
            </w:pPr>
            <w:r w:rsidRPr="00AD3136">
              <w:rPr>
                <w:rFonts w:eastAsia="Lucida Sans Unicode"/>
                <w:b/>
                <w:color w:val="000000"/>
                <w:lang w:eastAsia="en-US" w:bidi="en-US"/>
              </w:rPr>
              <w:t>Сети связи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DA44D" w14:textId="77777777" w:rsidR="00D22B3D" w:rsidRPr="00AD3136" w:rsidRDefault="00D22B3D" w:rsidP="004823EF">
            <w:pPr>
              <w:suppressAutoHyphens/>
              <w:autoSpaceDE/>
              <w:autoSpaceDN/>
              <w:adjustRightInd/>
              <w:snapToGrid w:val="0"/>
              <w:ind w:firstLine="230"/>
              <w:jc w:val="both"/>
              <w:rPr>
                <w:bCs/>
                <w:lang w:eastAsia="ar-SA"/>
              </w:rPr>
            </w:pPr>
            <w:r w:rsidRPr="00AD3136">
              <w:rPr>
                <w:bCs/>
                <w:lang w:eastAsia="ar-SA"/>
              </w:rPr>
              <w:t xml:space="preserve">Предусмотреть оборудование пункта связи, обеспечение помещений громкоговорящей связью (ГГС), в составе которой предусмотреть оборудование для сопряжения с </w:t>
            </w:r>
            <w:r w:rsidRPr="00AD3136">
              <w:rPr>
                <w:rFonts w:eastAsiaTheme="minorEastAsia"/>
              </w:rPr>
              <w:t>муниципальной автоматизированной системой централизованного оповещения Липецкой области</w:t>
            </w:r>
            <w:r w:rsidRPr="00AD3136">
              <w:rPr>
                <w:bCs/>
                <w:lang w:eastAsia="ar-SA"/>
              </w:rPr>
              <w:t xml:space="preserve">. Оснастить пункт связи диспетчерским пультом.    </w:t>
            </w:r>
          </w:p>
          <w:p w14:paraId="42951E06" w14:textId="77777777" w:rsidR="00D22B3D" w:rsidRPr="00AD3136" w:rsidRDefault="00D22B3D" w:rsidP="004823EF">
            <w:pPr>
              <w:suppressAutoHyphens/>
              <w:autoSpaceDE/>
              <w:autoSpaceDN/>
              <w:adjustRightInd/>
              <w:snapToGrid w:val="0"/>
              <w:ind w:firstLine="230"/>
              <w:jc w:val="both"/>
              <w:rPr>
                <w:bCs/>
                <w:lang w:eastAsia="ar-SA"/>
              </w:rPr>
            </w:pPr>
            <w:r w:rsidRPr="00AD3136">
              <w:rPr>
                <w:bCs/>
                <w:lang w:eastAsia="ar-SA"/>
              </w:rPr>
              <w:t xml:space="preserve">Предусмотреть создание структурированной кабельной сети АБК категории не ниже 5 для развертывания локальной вычислительной сети (ЛВС), телефонизации помещений, подключения к сети Интернет и телевидению. </w:t>
            </w:r>
          </w:p>
          <w:p w14:paraId="6DADB647" w14:textId="77777777" w:rsidR="00D22B3D" w:rsidRPr="00AD3136" w:rsidRDefault="00D22B3D" w:rsidP="004823EF">
            <w:pPr>
              <w:suppressAutoHyphens/>
              <w:autoSpaceDE/>
              <w:autoSpaceDN/>
              <w:adjustRightInd/>
              <w:snapToGrid w:val="0"/>
              <w:ind w:firstLine="230"/>
              <w:jc w:val="both"/>
              <w:rPr>
                <w:bCs/>
                <w:lang w:eastAsia="ar-SA"/>
              </w:rPr>
            </w:pPr>
            <w:r w:rsidRPr="00AD3136">
              <w:rPr>
                <w:bCs/>
                <w:lang w:eastAsia="ar-SA"/>
              </w:rPr>
              <w:t>Для размещения оборудования сети ЛВС АБК, активного оборудования ГГС, оборудования операторов связи и арендаторов предусмотреть помещение серверной с возможностью размещения в ней не менее трех телекоммуникационных шкафов (ТШ) 42</w:t>
            </w:r>
            <w:r w:rsidRPr="00AD3136">
              <w:rPr>
                <w:bCs/>
                <w:lang w:val="en-US" w:eastAsia="ar-SA"/>
              </w:rPr>
              <w:t>U</w:t>
            </w:r>
            <w:r w:rsidRPr="00AD3136">
              <w:rPr>
                <w:bCs/>
                <w:lang w:eastAsia="ar-SA"/>
              </w:rPr>
              <w:t xml:space="preserve">, 19”. Оборудовать помещение серверной системами бесперебойного питания и кондиционирования.  </w:t>
            </w:r>
          </w:p>
          <w:p w14:paraId="3C36A36D" w14:textId="77777777" w:rsidR="00D22B3D" w:rsidRPr="00AD3136" w:rsidRDefault="00D22B3D" w:rsidP="004823EF">
            <w:pPr>
              <w:suppressAutoHyphens/>
              <w:autoSpaceDE/>
              <w:autoSpaceDN/>
              <w:adjustRightInd/>
              <w:snapToGrid w:val="0"/>
              <w:ind w:firstLine="230"/>
              <w:jc w:val="both"/>
              <w:rPr>
                <w:bCs/>
                <w:lang w:eastAsia="ar-SA"/>
              </w:rPr>
            </w:pPr>
            <w:r w:rsidRPr="00AD3136">
              <w:rPr>
                <w:bCs/>
                <w:lang w:eastAsia="ar-SA"/>
              </w:rPr>
              <w:t xml:space="preserve">В местах размещения персонала Компании в АБК предусмотреть установку компьютеров, многофункциональных печатающих устройств и стационарных телефонов. </w:t>
            </w:r>
          </w:p>
          <w:p w14:paraId="17285A27" w14:textId="77777777" w:rsidR="00D22B3D" w:rsidRPr="00AD3136" w:rsidRDefault="00D22B3D" w:rsidP="004823EF">
            <w:pPr>
              <w:suppressAutoHyphens/>
              <w:autoSpaceDE/>
              <w:autoSpaceDN/>
              <w:adjustRightInd/>
              <w:snapToGrid w:val="0"/>
              <w:ind w:firstLine="230"/>
              <w:jc w:val="both"/>
              <w:rPr>
                <w:bCs/>
                <w:lang w:eastAsia="ar-SA"/>
              </w:rPr>
            </w:pPr>
            <w:r w:rsidRPr="00AD3136">
              <w:rPr>
                <w:bCs/>
                <w:lang w:eastAsia="ar-SA"/>
              </w:rPr>
              <w:t>На капитальных стенах внутри помещений производственных корпусов (</w:t>
            </w:r>
            <w:proofErr w:type="spellStart"/>
            <w:r w:rsidRPr="00AD3136">
              <w:rPr>
                <w:bCs/>
                <w:lang w:eastAsia="ar-SA"/>
              </w:rPr>
              <w:t>ПрК</w:t>
            </w:r>
            <w:proofErr w:type="spellEnd"/>
            <w:r w:rsidRPr="00AD3136">
              <w:rPr>
                <w:bCs/>
                <w:lang w:eastAsia="ar-SA"/>
              </w:rPr>
              <w:t>) предусмотреть монтаж сетчатых (перфорированных) лотков для прокладки кабелей связи. Обеспечить возможность прокладки по ним кабелей в серверную АБК.</w:t>
            </w:r>
          </w:p>
          <w:p w14:paraId="02173D93" w14:textId="77777777" w:rsidR="00D22B3D" w:rsidRPr="00AD3136" w:rsidRDefault="00D22B3D" w:rsidP="004823EF">
            <w:pPr>
              <w:suppressAutoHyphens/>
              <w:autoSpaceDE/>
              <w:autoSpaceDN/>
              <w:adjustRightInd/>
              <w:snapToGrid w:val="0"/>
              <w:ind w:firstLine="230"/>
              <w:jc w:val="both"/>
              <w:rPr>
                <w:bCs/>
                <w:lang w:eastAsia="ar-SA"/>
              </w:rPr>
            </w:pPr>
            <w:r w:rsidRPr="00AD3136">
              <w:rPr>
                <w:bCs/>
                <w:lang w:eastAsia="ar-SA"/>
              </w:rPr>
              <w:t xml:space="preserve">Предусмотреть установку в </w:t>
            </w:r>
            <w:proofErr w:type="spellStart"/>
            <w:r w:rsidRPr="00AD3136">
              <w:rPr>
                <w:bCs/>
                <w:lang w:eastAsia="ar-SA"/>
              </w:rPr>
              <w:t>ПрК</w:t>
            </w:r>
            <w:proofErr w:type="spellEnd"/>
            <w:r w:rsidRPr="00AD3136">
              <w:rPr>
                <w:bCs/>
                <w:lang w:eastAsia="ar-SA"/>
              </w:rPr>
              <w:t xml:space="preserve"> навесных запираемых ТШ 12</w:t>
            </w:r>
            <w:r w:rsidRPr="00AD3136">
              <w:rPr>
                <w:bCs/>
                <w:lang w:val="en-US" w:eastAsia="ar-SA"/>
              </w:rPr>
              <w:t>U</w:t>
            </w:r>
            <w:r w:rsidRPr="00AD3136">
              <w:rPr>
                <w:bCs/>
                <w:lang w:eastAsia="ar-SA"/>
              </w:rPr>
              <w:t xml:space="preserve">, 19”. Количество и расположение ТШ должно быть таким, чтобы длина прокладываемого кабеля от любой точки </w:t>
            </w:r>
            <w:proofErr w:type="spellStart"/>
            <w:r w:rsidRPr="00AD3136">
              <w:rPr>
                <w:bCs/>
                <w:lang w:eastAsia="ar-SA"/>
              </w:rPr>
              <w:t>ПрК</w:t>
            </w:r>
            <w:proofErr w:type="spellEnd"/>
            <w:r w:rsidRPr="00AD3136">
              <w:rPr>
                <w:bCs/>
                <w:lang w:eastAsia="ar-SA"/>
              </w:rPr>
              <w:t xml:space="preserve"> до ближайшего ТШ не превышала 100 м. В каждом ТШ предусмотреть установку стоечных оптических кроссов на 8 портов. Ответные кроссы расположить в ТШ в серверной АБК. Обеспечить кабельной оптической связью кроссы в ТШ </w:t>
            </w:r>
            <w:proofErr w:type="spellStart"/>
            <w:r w:rsidRPr="00AD3136">
              <w:rPr>
                <w:bCs/>
                <w:lang w:eastAsia="ar-SA"/>
              </w:rPr>
              <w:t>ПрК</w:t>
            </w:r>
            <w:proofErr w:type="spellEnd"/>
            <w:r w:rsidRPr="00AD3136">
              <w:rPr>
                <w:bCs/>
                <w:lang w:eastAsia="ar-SA"/>
              </w:rPr>
              <w:t xml:space="preserve"> и ответные кроссы в серверной АБК.</w:t>
            </w:r>
          </w:p>
          <w:p w14:paraId="50A1D4BE" w14:textId="77777777" w:rsidR="00D22B3D" w:rsidRPr="00AD3136" w:rsidRDefault="00D22B3D" w:rsidP="004823EF">
            <w:pPr>
              <w:ind w:firstLine="228"/>
              <w:jc w:val="both"/>
              <w:rPr>
                <w:bCs/>
              </w:rPr>
            </w:pPr>
            <w:r w:rsidRPr="00AD3136">
              <w:rPr>
                <w:bCs/>
              </w:rPr>
              <w:t>Для подключения к сетям операторов связи предусмотреть строительство оптической «последней мили» до ближайшего узла существующей оптической сети Грязинской площадки ОЭЗ.</w:t>
            </w:r>
          </w:p>
          <w:p w14:paraId="6B6B5A89" w14:textId="77777777" w:rsidR="00D22B3D" w:rsidRPr="00AD3136" w:rsidRDefault="00D22B3D" w:rsidP="004823EF">
            <w:pPr>
              <w:ind w:firstLine="228"/>
              <w:jc w:val="both"/>
              <w:rPr>
                <w:bCs/>
                <w:lang w:eastAsia="ar-SA"/>
              </w:rPr>
            </w:pPr>
            <w:r w:rsidRPr="00AD3136">
              <w:rPr>
                <w:color w:val="000000" w:themeColor="text1"/>
                <w:spacing w:val="-2"/>
              </w:rPr>
              <w:t xml:space="preserve">Проектируемую систему выполнять поэтапно в соответствии с разбивкой здания на этапы и возможностью сдачи объектов в эксплуатацию. </w:t>
            </w:r>
            <w:r w:rsidRPr="00AD3136">
              <w:rPr>
                <w:color w:val="000000" w:themeColor="text1"/>
                <w:lang w:eastAsia="en-US"/>
              </w:rPr>
              <w:t>Результатом каждого этапа является полнофункциональная система.</w:t>
            </w:r>
          </w:p>
        </w:tc>
      </w:tr>
      <w:tr w:rsidR="00D22B3D" w:rsidRPr="00AD3136" w14:paraId="25BB8F00" w14:textId="77777777" w:rsidTr="00D22B3D">
        <w:trPr>
          <w:trHeight w:val="2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CA67C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Lucida Sans Unicode"/>
                <w:color w:val="000000"/>
                <w:lang w:eastAsia="en-US" w:bidi="en-US"/>
              </w:rPr>
            </w:pPr>
            <w:r w:rsidRPr="00AD3136">
              <w:rPr>
                <w:rFonts w:eastAsia="Lucida Sans Unicode"/>
                <w:color w:val="000000"/>
                <w:lang w:eastAsia="en-US" w:bidi="en-US"/>
              </w:rPr>
              <w:t>2.15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BAC08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Lucida Sans Unicode"/>
                <w:b/>
                <w:color w:val="000000"/>
                <w:lang w:eastAsia="en-US" w:bidi="en-US"/>
              </w:rPr>
            </w:pPr>
            <w:r w:rsidRPr="00AD3136">
              <w:rPr>
                <w:rFonts w:eastAsia="Lucida Sans Unicode"/>
                <w:b/>
                <w:lang w:eastAsia="en-US" w:bidi="en-US"/>
              </w:rPr>
              <w:t>Подводящие наружные сети водоснабжения до границы строительной площадки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35F3D" w14:textId="77777777" w:rsidR="00D22B3D" w:rsidRPr="00AD3136" w:rsidRDefault="00D22B3D" w:rsidP="004823EF">
            <w:pPr>
              <w:shd w:val="clear" w:color="auto" w:fill="FFFFFF"/>
              <w:tabs>
                <w:tab w:val="left" w:pos="-54"/>
                <w:tab w:val="left" w:pos="463"/>
              </w:tabs>
              <w:suppressAutoHyphens/>
              <w:autoSpaceDE/>
              <w:autoSpaceDN/>
              <w:adjustRightInd/>
              <w:spacing w:after="240"/>
              <w:ind w:right="87"/>
              <w:jc w:val="both"/>
            </w:pPr>
            <w:r w:rsidRPr="00AD3136">
              <w:t xml:space="preserve">1. Проектирование системы водоснабжения </w:t>
            </w:r>
            <w:r w:rsidRPr="00AD3136">
              <w:rPr>
                <w:color w:val="000000" w:themeColor="text1"/>
                <w:spacing w:val="-2"/>
              </w:rPr>
              <w:t xml:space="preserve">выполнить в первом этапе </w:t>
            </w:r>
            <w:r w:rsidRPr="00AD3136">
              <w:t>в соответствии с СП 31.13330.2021. Свод правил. Водоснабжение. Наружные сети и сооружения. Актуализированная редакция СНиП 2.04.02-84*».</w:t>
            </w:r>
          </w:p>
          <w:p w14:paraId="1FC960B5" w14:textId="77777777" w:rsidR="00D22B3D" w:rsidRPr="00AD3136" w:rsidRDefault="00D22B3D" w:rsidP="004823EF">
            <w:pPr>
              <w:shd w:val="clear" w:color="auto" w:fill="FFFFFF"/>
              <w:tabs>
                <w:tab w:val="left" w:pos="-54"/>
                <w:tab w:val="left" w:pos="463"/>
              </w:tabs>
              <w:suppressAutoHyphens/>
              <w:autoSpaceDE/>
              <w:autoSpaceDN/>
              <w:adjustRightInd/>
              <w:spacing w:after="240"/>
              <w:ind w:right="87"/>
              <w:jc w:val="both"/>
              <w:rPr>
                <w:spacing w:val="-2"/>
              </w:rPr>
            </w:pPr>
            <w:r w:rsidRPr="00AD3136">
              <w:rPr>
                <w:spacing w:val="-2"/>
              </w:rPr>
              <w:t>2. Подключение сети водоснабжения запроектировать согласно ТУ.</w:t>
            </w:r>
          </w:p>
          <w:p w14:paraId="0B8FC66A" w14:textId="77777777" w:rsidR="00D22B3D" w:rsidRPr="00AD3136" w:rsidRDefault="00D22B3D" w:rsidP="004823EF">
            <w:pPr>
              <w:suppressAutoHyphens/>
              <w:autoSpaceDE/>
              <w:autoSpaceDN/>
              <w:adjustRightInd/>
              <w:snapToGrid w:val="0"/>
              <w:jc w:val="both"/>
              <w:rPr>
                <w:bCs/>
                <w:lang w:eastAsia="ar-SA"/>
              </w:rPr>
            </w:pPr>
            <w:r w:rsidRPr="00AD3136">
              <w:rPr>
                <w:rFonts w:ascii="a_Timer" w:eastAsiaTheme="minorEastAsia" w:hAnsi="a_Timer"/>
                <w:spacing w:val="-2"/>
                <w:szCs w:val="20"/>
                <w:lang w:eastAsia="ar-SA"/>
              </w:rPr>
              <w:t>3. Предусмотреть защиту сети водоснабжения при пересечении с проектируемыми коммуникациями, прохождение под въездами и автодорогами осуществить в защитных футлярах.</w:t>
            </w:r>
          </w:p>
        </w:tc>
      </w:tr>
      <w:tr w:rsidR="00D22B3D" w:rsidRPr="00AD3136" w14:paraId="4D15D09C" w14:textId="77777777" w:rsidTr="00D22B3D">
        <w:trPr>
          <w:trHeight w:val="2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9B936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Lucida Sans Unicode"/>
                <w:lang w:eastAsia="en-US" w:bidi="en-US"/>
              </w:rPr>
            </w:pPr>
            <w:r w:rsidRPr="00AD3136">
              <w:rPr>
                <w:rFonts w:eastAsia="Lucida Sans Unicode"/>
                <w:lang w:eastAsia="en-US" w:bidi="en-US"/>
              </w:rPr>
              <w:t>2.16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307AA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Lucida Sans Unicode"/>
                <w:b/>
                <w:lang w:eastAsia="en-US" w:bidi="en-US"/>
              </w:rPr>
            </w:pPr>
            <w:r w:rsidRPr="00AD3136">
              <w:rPr>
                <w:rFonts w:eastAsia="Lucida Sans Unicode"/>
                <w:b/>
                <w:lang w:eastAsia="en-US" w:bidi="en-US"/>
              </w:rPr>
              <w:t>Внутриплощадочные наружные сети водоснабжения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9BD55" w14:textId="77777777" w:rsidR="00D22B3D" w:rsidRPr="00AD3136" w:rsidRDefault="00D22B3D" w:rsidP="004823EF">
            <w:pPr>
              <w:shd w:val="clear" w:color="auto" w:fill="FFFFFF"/>
              <w:tabs>
                <w:tab w:val="left" w:pos="-54"/>
                <w:tab w:val="left" w:pos="463"/>
              </w:tabs>
              <w:suppressAutoHyphens/>
              <w:autoSpaceDE/>
              <w:autoSpaceDN/>
              <w:adjustRightInd/>
              <w:spacing w:after="240"/>
              <w:ind w:right="87"/>
              <w:jc w:val="both"/>
            </w:pPr>
            <w:r w:rsidRPr="00AD3136">
              <w:t xml:space="preserve">1. Проектирование системы водоснабжения </w:t>
            </w:r>
            <w:r w:rsidRPr="00AD3136">
              <w:rPr>
                <w:color w:val="000000" w:themeColor="text1"/>
                <w:spacing w:val="-2"/>
              </w:rPr>
              <w:t xml:space="preserve">выполнить в первом этапе </w:t>
            </w:r>
            <w:r w:rsidRPr="00AD3136">
              <w:t>в соответствии с СП 31.13330.2021. Свод правил. Водоснабжение. Наружные сети и сооружения. Актуализированная редакция СНиП 2.04.02-84*».</w:t>
            </w:r>
          </w:p>
          <w:p w14:paraId="4C611EAD" w14:textId="77777777" w:rsidR="00D22B3D" w:rsidRPr="00AD3136" w:rsidRDefault="00D22B3D" w:rsidP="004823EF">
            <w:pPr>
              <w:shd w:val="clear" w:color="auto" w:fill="FFFFFF"/>
              <w:tabs>
                <w:tab w:val="left" w:pos="-54"/>
                <w:tab w:val="left" w:pos="463"/>
              </w:tabs>
              <w:suppressAutoHyphens/>
              <w:autoSpaceDE/>
              <w:autoSpaceDN/>
              <w:adjustRightInd/>
              <w:spacing w:after="240"/>
              <w:ind w:right="87"/>
              <w:jc w:val="both"/>
              <w:rPr>
                <w:spacing w:val="-2"/>
              </w:rPr>
            </w:pPr>
            <w:r w:rsidRPr="00AD3136">
              <w:rPr>
                <w:spacing w:val="-2"/>
              </w:rPr>
              <w:t>2. Подключение сети водоснабжения запроектировать согласно ТУ.</w:t>
            </w:r>
          </w:p>
          <w:p w14:paraId="44E2A08C" w14:textId="77777777" w:rsidR="00D22B3D" w:rsidRPr="00AD3136" w:rsidRDefault="00D22B3D" w:rsidP="004823EF">
            <w:pPr>
              <w:shd w:val="clear" w:color="auto" w:fill="FFFFFF"/>
              <w:tabs>
                <w:tab w:val="left" w:pos="-54"/>
                <w:tab w:val="left" w:pos="463"/>
              </w:tabs>
              <w:suppressAutoHyphens/>
              <w:autoSpaceDE/>
              <w:autoSpaceDN/>
              <w:adjustRightInd/>
              <w:spacing w:after="240"/>
              <w:ind w:right="87"/>
              <w:jc w:val="both"/>
              <w:rPr>
                <w:spacing w:val="-2"/>
              </w:rPr>
            </w:pPr>
            <w:r w:rsidRPr="00AD3136">
              <w:rPr>
                <w:spacing w:val="-2"/>
              </w:rPr>
              <w:t xml:space="preserve">3. Предусмотреть установку прибора коммерческого учета питьевой воды с системой дистанционной передачи данных по </w:t>
            </w:r>
            <w:r w:rsidRPr="00AD3136">
              <w:rPr>
                <w:spacing w:val="-2"/>
                <w:lang w:val="en-US"/>
              </w:rPr>
              <w:t>GSM</w:t>
            </w:r>
            <w:r w:rsidRPr="00AD3136">
              <w:rPr>
                <w:spacing w:val="-2"/>
              </w:rPr>
              <w:t>/</w:t>
            </w:r>
            <w:r w:rsidRPr="00AD3136">
              <w:rPr>
                <w:spacing w:val="-2"/>
                <w:lang w:val="en-US"/>
              </w:rPr>
              <w:t>GPRS</w:t>
            </w:r>
            <w:r w:rsidRPr="00AD3136">
              <w:rPr>
                <w:spacing w:val="-2"/>
              </w:rPr>
              <w:t xml:space="preserve"> каналу связи в единую систему сбора данных ОЭЗ ППТ «Липецк». Счетчик и система передачи данных должны интегрироваться с системой сбора данных АО «ОЭЗ ППТ «Липецк». Место установки и тип счетчика уточнить проектом.</w:t>
            </w:r>
          </w:p>
          <w:p w14:paraId="4536028F" w14:textId="77777777" w:rsidR="00D22B3D" w:rsidRPr="00AD3136" w:rsidRDefault="00D22B3D" w:rsidP="004823EF">
            <w:pPr>
              <w:shd w:val="clear" w:color="auto" w:fill="FFFFFF"/>
              <w:tabs>
                <w:tab w:val="left" w:pos="463"/>
              </w:tabs>
              <w:suppressAutoHyphens/>
              <w:autoSpaceDE/>
              <w:autoSpaceDN/>
              <w:adjustRightInd/>
              <w:ind w:right="87"/>
              <w:jc w:val="both"/>
              <w:rPr>
                <w:spacing w:val="-2"/>
              </w:rPr>
            </w:pPr>
            <w:r w:rsidRPr="00AD3136">
              <w:rPr>
                <w:spacing w:val="-2"/>
              </w:rPr>
              <w:t xml:space="preserve">4. Предусмотреть установку преобразователя давления </w:t>
            </w:r>
            <w:r w:rsidRPr="00AD3136">
              <w:rPr>
                <w:spacing w:val="-2"/>
                <w:lang w:val="en-US"/>
              </w:rPr>
              <w:t>IP</w:t>
            </w:r>
            <w:r w:rsidRPr="00AD3136">
              <w:rPr>
                <w:spacing w:val="-2"/>
              </w:rPr>
              <w:t xml:space="preserve">68 в непосредственной близости от прибора коммерческого учета питьевой воды. Данные о величине давления питьевой воды должны дистанционно передаваться по </w:t>
            </w:r>
            <w:r w:rsidRPr="00AD3136">
              <w:rPr>
                <w:spacing w:val="-2"/>
                <w:lang w:val="en-US"/>
              </w:rPr>
              <w:t>GSM</w:t>
            </w:r>
            <w:r w:rsidRPr="00AD3136">
              <w:rPr>
                <w:spacing w:val="-2"/>
              </w:rPr>
              <w:t>/</w:t>
            </w:r>
            <w:r w:rsidRPr="00AD3136">
              <w:rPr>
                <w:spacing w:val="-2"/>
                <w:lang w:val="en-US"/>
              </w:rPr>
              <w:t>GPRS</w:t>
            </w:r>
            <w:r w:rsidRPr="00AD3136">
              <w:rPr>
                <w:spacing w:val="-2"/>
              </w:rPr>
              <w:t xml:space="preserve"> каналу связи в единую систему сбора данных ОЭЗ ППТ «Липецк». Преобразователь давления и система передачи данных должны интегрироваться с системой сбора данных АО «ОЭЗ ППТ «Липецк». Место установки и тип преобразователя давления согласовать с АО «ОЭЗ ППТ «Липецк».</w:t>
            </w:r>
          </w:p>
          <w:p w14:paraId="440D10C6" w14:textId="77777777" w:rsidR="00D22B3D" w:rsidRPr="00AD3136" w:rsidRDefault="00D22B3D" w:rsidP="004823EF">
            <w:pPr>
              <w:shd w:val="clear" w:color="auto" w:fill="FFFFFF"/>
              <w:tabs>
                <w:tab w:val="left" w:pos="463"/>
              </w:tabs>
              <w:suppressAutoHyphens/>
              <w:autoSpaceDE/>
              <w:autoSpaceDN/>
              <w:adjustRightInd/>
              <w:ind w:right="87"/>
              <w:jc w:val="both"/>
              <w:rPr>
                <w:spacing w:val="-2"/>
              </w:rPr>
            </w:pPr>
          </w:p>
          <w:p w14:paraId="44495A31" w14:textId="77777777" w:rsidR="00D22B3D" w:rsidRPr="00AD3136" w:rsidRDefault="00D22B3D" w:rsidP="004823EF">
            <w:pPr>
              <w:shd w:val="clear" w:color="auto" w:fill="FFFFFF"/>
              <w:tabs>
                <w:tab w:val="left" w:pos="463"/>
              </w:tabs>
              <w:suppressAutoHyphens/>
              <w:autoSpaceDE/>
              <w:autoSpaceDN/>
              <w:adjustRightInd/>
              <w:ind w:right="87"/>
              <w:jc w:val="both"/>
              <w:rPr>
                <w:spacing w:val="-2"/>
              </w:rPr>
            </w:pPr>
            <w:r w:rsidRPr="00AD3136">
              <w:rPr>
                <w:spacing w:val="-2"/>
              </w:rPr>
              <w:t>5. Предусмотреть защиту сети водоснабжения при пересечении с проектируемыми коммуникациями, прохождение под въездами и автодорогами осуществить в защитных футлярах.</w:t>
            </w:r>
          </w:p>
        </w:tc>
      </w:tr>
      <w:tr w:rsidR="00D22B3D" w:rsidRPr="00AD3136" w14:paraId="518BBBF9" w14:textId="77777777" w:rsidTr="00D22B3D">
        <w:trPr>
          <w:trHeight w:val="2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0BD19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Lucida Sans Unicode"/>
                <w:lang w:eastAsia="en-US" w:bidi="en-US"/>
              </w:rPr>
            </w:pPr>
            <w:r w:rsidRPr="00AD3136">
              <w:rPr>
                <w:rFonts w:eastAsia="Lucida Sans Unicode"/>
                <w:lang w:eastAsia="en-US" w:bidi="en-US"/>
              </w:rPr>
              <w:t>2.17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34C6A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Lucida Sans Unicode"/>
                <w:b/>
                <w:lang w:eastAsia="en-US" w:bidi="en-US"/>
              </w:rPr>
            </w:pPr>
            <w:r w:rsidRPr="00AD3136">
              <w:rPr>
                <w:rFonts w:eastAsia="Lucida Sans Unicode"/>
                <w:b/>
                <w:lang w:eastAsia="en-US" w:bidi="en-US"/>
              </w:rPr>
              <w:t>Подводящие наружные сети хозяйственно-бытовой канализации до границы строительной площадки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73A4C" w14:textId="77777777" w:rsidR="00D22B3D" w:rsidRPr="00AD3136" w:rsidRDefault="00D22B3D" w:rsidP="004823EF">
            <w:pPr>
              <w:shd w:val="clear" w:color="auto" w:fill="FFFFFF"/>
              <w:tabs>
                <w:tab w:val="left" w:pos="-54"/>
                <w:tab w:val="left" w:pos="463"/>
              </w:tabs>
              <w:suppressAutoHyphens/>
              <w:autoSpaceDE/>
              <w:autoSpaceDN/>
              <w:adjustRightInd/>
              <w:spacing w:after="240" w:line="216" w:lineRule="auto"/>
              <w:ind w:right="85"/>
              <w:jc w:val="both"/>
            </w:pPr>
            <w:r w:rsidRPr="00AD3136">
              <w:t xml:space="preserve">1. Проектирование сети </w:t>
            </w:r>
            <w:r w:rsidRPr="00AD3136">
              <w:rPr>
                <w:spacing w:val="-2"/>
              </w:rPr>
              <w:t xml:space="preserve">хозяйственно-бытовой </w:t>
            </w:r>
            <w:r w:rsidRPr="00AD3136">
              <w:t xml:space="preserve">канализации </w:t>
            </w:r>
            <w:r w:rsidRPr="00AD3136">
              <w:rPr>
                <w:color w:val="000000" w:themeColor="text1"/>
                <w:spacing w:val="-2"/>
              </w:rPr>
              <w:t>выполнить поэтапно в соответствии с разбивкой здания на этапы, возможностью сдачи объектов в эксплуатацию</w:t>
            </w:r>
            <w:r w:rsidRPr="00AD3136">
              <w:rPr>
                <w:bCs/>
                <w:color w:val="00B050"/>
                <w:sz w:val="18"/>
                <w:szCs w:val="18"/>
                <w:lang w:eastAsia="ar-SA"/>
              </w:rPr>
              <w:t xml:space="preserve"> </w:t>
            </w:r>
            <w:r w:rsidRPr="00AD3136">
              <w:rPr>
                <w:bCs/>
                <w:color w:val="000000" w:themeColor="text1"/>
                <w:lang w:eastAsia="ar-SA"/>
              </w:rPr>
              <w:t xml:space="preserve">и </w:t>
            </w:r>
            <w:r w:rsidRPr="00AD3136">
              <w:t xml:space="preserve">в соответствии с СП 32.13330.2018. Свод правил. Канализация. Наружные сети и сооружения. Актуализированная редакция СНиП 2.04.03-85*». </w:t>
            </w:r>
          </w:p>
          <w:p w14:paraId="70B473DC" w14:textId="77777777" w:rsidR="00D22B3D" w:rsidRPr="00AD3136" w:rsidRDefault="00D22B3D" w:rsidP="004823EF">
            <w:pPr>
              <w:shd w:val="clear" w:color="auto" w:fill="FFFFFF"/>
              <w:tabs>
                <w:tab w:val="left" w:pos="-54"/>
                <w:tab w:val="left" w:pos="463"/>
              </w:tabs>
              <w:suppressAutoHyphens/>
              <w:autoSpaceDE/>
              <w:autoSpaceDN/>
              <w:adjustRightInd/>
              <w:spacing w:after="240" w:line="216" w:lineRule="auto"/>
              <w:ind w:right="85"/>
              <w:jc w:val="both"/>
              <w:rPr>
                <w:spacing w:val="-2"/>
              </w:rPr>
            </w:pPr>
            <w:r w:rsidRPr="00AD3136">
              <w:rPr>
                <w:spacing w:val="-2"/>
              </w:rPr>
              <w:t>2. Подключение сети хозяйственно-бытовой канализации запроектировать согласно ТУ.</w:t>
            </w:r>
          </w:p>
          <w:p w14:paraId="55CDC1AC" w14:textId="77777777" w:rsidR="00D22B3D" w:rsidRPr="00AD3136" w:rsidRDefault="00D22B3D" w:rsidP="004823EF">
            <w:pPr>
              <w:shd w:val="clear" w:color="auto" w:fill="FFFFFF"/>
              <w:tabs>
                <w:tab w:val="left" w:pos="-54"/>
                <w:tab w:val="left" w:pos="463"/>
              </w:tabs>
              <w:suppressAutoHyphens/>
              <w:autoSpaceDE/>
              <w:autoSpaceDN/>
              <w:adjustRightInd/>
              <w:spacing w:after="240" w:line="216" w:lineRule="auto"/>
              <w:ind w:right="85"/>
              <w:jc w:val="both"/>
              <w:rPr>
                <w:spacing w:val="-2"/>
              </w:rPr>
            </w:pPr>
            <w:r w:rsidRPr="00AD3136">
              <w:rPr>
                <w:bCs/>
                <w:lang w:eastAsia="ar-SA"/>
              </w:rPr>
              <w:t xml:space="preserve">3. </w:t>
            </w:r>
            <w:r w:rsidRPr="00AD3136">
              <w:rPr>
                <w:spacing w:val="-2"/>
              </w:rPr>
              <w:t>Предусмотреть защиту сети хозяйственно-бытовой канализации при пересечении с проектируемыми коммуникациями, прохождение под въездами и автодорогами осуществить в защитных футлярах.</w:t>
            </w:r>
          </w:p>
        </w:tc>
      </w:tr>
      <w:tr w:rsidR="00D22B3D" w:rsidRPr="00AD3136" w14:paraId="0841C2C7" w14:textId="77777777" w:rsidTr="00D22B3D">
        <w:trPr>
          <w:trHeight w:val="2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72D26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Lucida Sans Unicode"/>
                <w:lang w:eastAsia="en-US" w:bidi="en-US"/>
              </w:rPr>
            </w:pPr>
            <w:r w:rsidRPr="00AD3136">
              <w:rPr>
                <w:rFonts w:eastAsia="Lucida Sans Unicode"/>
                <w:lang w:eastAsia="en-US" w:bidi="en-US"/>
              </w:rPr>
              <w:t xml:space="preserve">2.18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C0803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Lucida Sans Unicode"/>
                <w:b/>
                <w:lang w:eastAsia="en-US" w:bidi="en-US"/>
              </w:rPr>
            </w:pPr>
            <w:r w:rsidRPr="00AD3136">
              <w:rPr>
                <w:rFonts w:eastAsia="Lucida Sans Unicode"/>
                <w:b/>
                <w:lang w:eastAsia="en-US" w:bidi="en-US"/>
              </w:rPr>
              <w:t>Внутриплощадочные наружные сети хозяйственно-бытовой канализации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C22A5" w14:textId="77777777" w:rsidR="00D22B3D" w:rsidRPr="00AD3136" w:rsidRDefault="00D22B3D" w:rsidP="004823EF">
            <w:pPr>
              <w:shd w:val="clear" w:color="auto" w:fill="FFFFFF"/>
              <w:tabs>
                <w:tab w:val="left" w:pos="-54"/>
                <w:tab w:val="left" w:pos="463"/>
              </w:tabs>
              <w:suppressAutoHyphens/>
              <w:autoSpaceDE/>
              <w:autoSpaceDN/>
              <w:adjustRightInd/>
              <w:spacing w:after="240" w:line="216" w:lineRule="auto"/>
              <w:ind w:right="85"/>
              <w:jc w:val="both"/>
            </w:pPr>
            <w:r w:rsidRPr="00AD3136">
              <w:t xml:space="preserve">1. Проектирование сети </w:t>
            </w:r>
            <w:r w:rsidRPr="00AD3136">
              <w:rPr>
                <w:spacing w:val="-2"/>
              </w:rPr>
              <w:t xml:space="preserve">хозяйственно-бытовой </w:t>
            </w:r>
            <w:r w:rsidRPr="00AD3136">
              <w:t xml:space="preserve">канализации </w:t>
            </w:r>
            <w:r w:rsidRPr="00AD3136">
              <w:rPr>
                <w:color w:val="000000" w:themeColor="text1"/>
                <w:spacing w:val="-2"/>
              </w:rPr>
              <w:t>выполнить поэтапно в соответствии с разбивкой здания на этапы, возможностью сдачи объектов в эксплуатацию</w:t>
            </w:r>
            <w:r w:rsidRPr="00AD3136">
              <w:rPr>
                <w:bCs/>
                <w:color w:val="00B050"/>
                <w:sz w:val="18"/>
                <w:szCs w:val="18"/>
                <w:lang w:eastAsia="ar-SA"/>
              </w:rPr>
              <w:t xml:space="preserve"> </w:t>
            </w:r>
            <w:r w:rsidRPr="00AD3136">
              <w:rPr>
                <w:bCs/>
                <w:color w:val="000000" w:themeColor="text1"/>
                <w:lang w:eastAsia="ar-SA"/>
              </w:rPr>
              <w:t xml:space="preserve">и </w:t>
            </w:r>
            <w:r w:rsidRPr="00AD3136">
              <w:t xml:space="preserve">в соответствии с СП 32.13330.2018. Свод правил. Канализация. Наружные сети и сооружения. Актуализированная редакция СНиП 2.04.03-85*». </w:t>
            </w:r>
          </w:p>
          <w:p w14:paraId="1129FFB1" w14:textId="77777777" w:rsidR="00D22B3D" w:rsidRPr="00AD3136" w:rsidRDefault="00D22B3D" w:rsidP="004823EF">
            <w:pPr>
              <w:shd w:val="clear" w:color="auto" w:fill="FFFFFF"/>
              <w:tabs>
                <w:tab w:val="left" w:pos="-54"/>
                <w:tab w:val="left" w:pos="463"/>
              </w:tabs>
              <w:suppressAutoHyphens/>
              <w:autoSpaceDE/>
              <w:autoSpaceDN/>
              <w:adjustRightInd/>
              <w:spacing w:after="240" w:line="216" w:lineRule="auto"/>
              <w:ind w:right="85"/>
              <w:jc w:val="both"/>
              <w:rPr>
                <w:spacing w:val="-2"/>
              </w:rPr>
            </w:pPr>
            <w:r w:rsidRPr="00AD3136">
              <w:rPr>
                <w:spacing w:val="-2"/>
              </w:rPr>
              <w:t>2. Подключение сети хозяйственно-бытовой канализации запроектировать согласно ТУ.</w:t>
            </w:r>
          </w:p>
          <w:p w14:paraId="1342E46C" w14:textId="77777777" w:rsidR="00D22B3D" w:rsidRPr="00AD3136" w:rsidRDefault="00D22B3D" w:rsidP="004823EF">
            <w:pPr>
              <w:shd w:val="clear" w:color="auto" w:fill="FFFFFF"/>
              <w:tabs>
                <w:tab w:val="left" w:pos="463"/>
              </w:tabs>
              <w:suppressAutoHyphens/>
              <w:autoSpaceDE/>
              <w:autoSpaceDN/>
              <w:adjustRightInd/>
              <w:spacing w:line="216" w:lineRule="auto"/>
              <w:ind w:right="85"/>
              <w:jc w:val="both"/>
              <w:rPr>
                <w:spacing w:val="-2"/>
              </w:rPr>
            </w:pPr>
            <w:r w:rsidRPr="00AD3136">
              <w:rPr>
                <w:bCs/>
                <w:lang w:eastAsia="ar-SA"/>
              </w:rPr>
              <w:t xml:space="preserve">3. </w:t>
            </w:r>
            <w:r w:rsidRPr="00AD3136">
              <w:rPr>
                <w:spacing w:val="-2"/>
              </w:rPr>
              <w:t>Предусмотреть защиту сети хозяйственно-бытовой канализации при пересечении с проектируемыми коммуникациями, прохождение под въездами и автодорогами осуществить в защитных футлярах.</w:t>
            </w:r>
          </w:p>
        </w:tc>
      </w:tr>
      <w:tr w:rsidR="00D22B3D" w:rsidRPr="00AD3136" w14:paraId="733AC255" w14:textId="77777777" w:rsidTr="00D22B3D">
        <w:trPr>
          <w:trHeight w:val="2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A00F7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Lucida Sans Unicode"/>
                <w:lang w:eastAsia="en-US" w:bidi="en-US"/>
              </w:rPr>
            </w:pPr>
            <w:r w:rsidRPr="00AD3136">
              <w:rPr>
                <w:rFonts w:eastAsia="Lucida Sans Unicode"/>
                <w:lang w:eastAsia="en-US" w:bidi="en-US"/>
              </w:rPr>
              <w:t>2.19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3F82C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Lucida Sans Unicode"/>
                <w:b/>
                <w:lang w:eastAsia="en-US" w:bidi="en-US"/>
              </w:rPr>
            </w:pPr>
            <w:r w:rsidRPr="00AD3136">
              <w:rPr>
                <w:rFonts w:eastAsia="Lucida Sans Unicode"/>
                <w:b/>
                <w:lang w:eastAsia="en-US" w:bidi="en-US"/>
              </w:rPr>
              <w:t>Подводящие наружные сети водоотведения поверхностных сточных вод до границы строительной площадки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46DCE" w14:textId="77777777" w:rsidR="00D22B3D" w:rsidRPr="00AD3136" w:rsidRDefault="00D22B3D" w:rsidP="004823EF">
            <w:pPr>
              <w:shd w:val="clear" w:color="auto" w:fill="FFFFFF"/>
              <w:tabs>
                <w:tab w:val="left" w:pos="-54"/>
                <w:tab w:val="left" w:pos="463"/>
              </w:tabs>
              <w:suppressAutoHyphens/>
              <w:autoSpaceDE/>
              <w:autoSpaceDN/>
              <w:adjustRightInd/>
              <w:spacing w:after="240" w:line="216" w:lineRule="auto"/>
              <w:ind w:right="85"/>
              <w:jc w:val="both"/>
            </w:pPr>
            <w:r w:rsidRPr="00AD3136">
              <w:t xml:space="preserve">1. Проектирование сети водоотведения поверхностных сточных вод </w:t>
            </w:r>
            <w:r w:rsidRPr="00AD3136">
              <w:rPr>
                <w:color w:val="000000" w:themeColor="text1"/>
              </w:rPr>
              <w:t>выполнить</w:t>
            </w:r>
            <w:r w:rsidRPr="00AD3136">
              <w:rPr>
                <w:color w:val="000000" w:themeColor="text1"/>
                <w:spacing w:val="-2"/>
              </w:rPr>
              <w:t xml:space="preserve"> поэтапно в соответствии с разбивкой здания на этапы, возможностью сдачи объектов в эксплуатацию</w:t>
            </w:r>
            <w:r w:rsidRPr="00AD3136">
              <w:rPr>
                <w:color w:val="000000" w:themeColor="text1"/>
              </w:rPr>
              <w:t xml:space="preserve"> </w:t>
            </w:r>
            <w:r w:rsidRPr="00AD3136">
              <w:rPr>
                <w:bCs/>
                <w:color w:val="000000" w:themeColor="text1"/>
                <w:lang w:eastAsia="ar-SA"/>
              </w:rPr>
              <w:t xml:space="preserve">и </w:t>
            </w:r>
            <w:r w:rsidRPr="00AD3136">
              <w:t>в соответствии с СП 32.13330.2018. Свод правил. Канализация. Наружные сети и сооружения. Актуализированная редакция СНиП 2.04.03-85*».</w:t>
            </w:r>
          </w:p>
          <w:p w14:paraId="3B6525B1" w14:textId="77777777" w:rsidR="00D22B3D" w:rsidRPr="00AD3136" w:rsidRDefault="00D22B3D" w:rsidP="004823EF">
            <w:pPr>
              <w:shd w:val="clear" w:color="auto" w:fill="FFFFFF"/>
              <w:tabs>
                <w:tab w:val="left" w:pos="-54"/>
                <w:tab w:val="left" w:pos="463"/>
              </w:tabs>
              <w:suppressAutoHyphens/>
              <w:autoSpaceDE/>
              <w:autoSpaceDN/>
              <w:adjustRightInd/>
              <w:spacing w:after="240" w:line="216" w:lineRule="auto"/>
              <w:ind w:right="85"/>
              <w:jc w:val="both"/>
              <w:rPr>
                <w:spacing w:val="-2"/>
              </w:rPr>
            </w:pPr>
            <w:r w:rsidRPr="00AD3136">
              <w:rPr>
                <w:spacing w:val="-2"/>
              </w:rPr>
              <w:t>2. Подключение сети водоотведения поверхностных сточных вод с территории к канализационной сети запроектировать согласно ТУ.</w:t>
            </w:r>
          </w:p>
          <w:p w14:paraId="3263D76F" w14:textId="77777777" w:rsidR="00D22B3D" w:rsidRPr="00AD3136" w:rsidRDefault="00D22B3D" w:rsidP="004823EF">
            <w:pPr>
              <w:shd w:val="clear" w:color="auto" w:fill="FFFFFF"/>
              <w:tabs>
                <w:tab w:val="left" w:pos="-54"/>
                <w:tab w:val="left" w:pos="463"/>
              </w:tabs>
              <w:suppressAutoHyphens/>
              <w:autoSpaceDE/>
              <w:autoSpaceDN/>
              <w:adjustRightInd/>
              <w:spacing w:after="240" w:line="216" w:lineRule="auto"/>
              <w:ind w:right="85"/>
              <w:jc w:val="both"/>
              <w:rPr>
                <w:spacing w:val="-2"/>
              </w:rPr>
            </w:pPr>
            <w:r w:rsidRPr="00AD3136">
              <w:rPr>
                <w:bCs/>
                <w:lang w:eastAsia="ar-SA"/>
              </w:rPr>
              <w:t>3.</w:t>
            </w:r>
            <w:r w:rsidRPr="00AD3136">
              <w:rPr>
                <w:spacing w:val="-2"/>
              </w:rPr>
              <w:t xml:space="preserve"> Предусмотреть установку прибора коммерческого учета поверхностных сточных вод с системой дистанционной передачи данных по </w:t>
            </w:r>
            <w:r w:rsidRPr="00AD3136">
              <w:rPr>
                <w:spacing w:val="-2"/>
                <w:lang w:val="en-US"/>
              </w:rPr>
              <w:t>GSM</w:t>
            </w:r>
            <w:r w:rsidRPr="00AD3136">
              <w:rPr>
                <w:spacing w:val="-2"/>
              </w:rPr>
              <w:t>/</w:t>
            </w:r>
            <w:r w:rsidRPr="00AD3136">
              <w:rPr>
                <w:spacing w:val="-2"/>
                <w:lang w:val="en-US"/>
              </w:rPr>
              <w:t>GPRS</w:t>
            </w:r>
            <w:r w:rsidRPr="00AD3136">
              <w:rPr>
                <w:spacing w:val="-2"/>
              </w:rPr>
              <w:t xml:space="preserve"> каналу связи в единую систему сбора данных ОЭЗ ППТ «Липецк». Счетчик и система передачи данных должны интегрироваться с системой сбора данных АО «ОЭЗ ППТ «Липецк». Рекомендуется применение электромагнитного способа измерения объёма отводимых поверхностных сточных вод. Место установки и тип счетчика согласовать с АО «ОЭЗ ППТ «Липецк».</w:t>
            </w:r>
          </w:p>
          <w:p w14:paraId="3B4C98E3" w14:textId="77777777" w:rsidR="00D22B3D" w:rsidRPr="00AD3136" w:rsidRDefault="00D22B3D" w:rsidP="004823EF">
            <w:pPr>
              <w:shd w:val="clear" w:color="auto" w:fill="FFFFFF"/>
              <w:tabs>
                <w:tab w:val="left" w:pos="-54"/>
                <w:tab w:val="left" w:pos="463"/>
              </w:tabs>
              <w:suppressAutoHyphens/>
              <w:autoSpaceDE/>
              <w:autoSpaceDN/>
              <w:adjustRightInd/>
              <w:spacing w:after="240" w:line="216" w:lineRule="auto"/>
              <w:ind w:right="85"/>
              <w:jc w:val="both"/>
              <w:rPr>
                <w:spacing w:val="-2"/>
              </w:rPr>
            </w:pPr>
            <w:r w:rsidRPr="00AD3136">
              <w:rPr>
                <w:spacing w:val="-2"/>
              </w:rPr>
              <w:t>4. На отводном трубопроводе поверхностных стоков предусмотреть контрольные колодцы для анализа загрязненности воды, сбрасываемой в сборный коллектор.</w:t>
            </w:r>
          </w:p>
          <w:p w14:paraId="049214F6" w14:textId="77777777" w:rsidR="00D22B3D" w:rsidRPr="00AD3136" w:rsidRDefault="00D22B3D" w:rsidP="004823EF">
            <w:pPr>
              <w:shd w:val="clear" w:color="auto" w:fill="FFFFFF"/>
              <w:tabs>
                <w:tab w:val="left" w:pos="-54"/>
                <w:tab w:val="left" w:pos="463"/>
              </w:tabs>
              <w:suppressAutoHyphens/>
              <w:autoSpaceDE/>
              <w:autoSpaceDN/>
              <w:adjustRightInd/>
              <w:spacing w:after="240" w:line="216" w:lineRule="auto"/>
              <w:ind w:right="85"/>
              <w:jc w:val="both"/>
            </w:pPr>
            <w:r w:rsidRPr="00AD3136">
              <w:rPr>
                <w:spacing w:val="-2"/>
              </w:rPr>
              <w:t xml:space="preserve">5. Предусмотреть защиту сети </w:t>
            </w:r>
            <w:r w:rsidRPr="00AD3136">
              <w:t>водоотведения поверхностных сточных вод</w:t>
            </w:r>
            <w:r w:rsidRPr="00AD3136">
              <w:rPr>
                <w:spacing w:val="-2"/>
              </w:rPr>
              <w:t xml:space="preserve"> при пересечении с проектируемыми коммуникациями, прохождение под въездами и автодорогами осуществить в защитных футлярах.</w:t>
            </w:r>
          </w:p>
        </w:tc>
      </w:tr>
      <w:tr w:rsidR="00D22B3D" w:rsidRPr="00AD3136" w14:paraId="3357A26E" w14:textId="77777777" w:rsidTr="00D22B3D">
        <w:trPr>
          <w:trHeight w:val="2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E3416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Lucida Sans Unicode"/>
                <w:lang w:eastAsia="en-US" w:bidi="en-US"/>
              </w:rPr>
            </w:pPr>
            <w:r w:rsidRPr="00AD3136">
              <w:rPr>
                <w:rFonts w:eastAsia="Lucida Sans Unicode"/>
                <w:lang w:eastAsia="en-US" w:bidi="en-US"/>
              </w:rPr>
              <w:t>2.20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0F78C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Lucida Sans Unicode"/>
                <w:b/>
                <w:lang w:eastAsia="en-US" w:bidi="en-US"/>
              </w:rPr>
            </w:pPr>
            <w:r w:rsidRPr="00AD3136">
              <w:rPr>
                <w:rFonts w:eastAsia="Lucida Sans Unicode"/>
                <w:b/>
                <w:lang w:eastAsia="en-US" w:bidi="en-US"/>
              </w:rPr>
              <w:t>Внутриплощадочные наружные сети водоотведения поверхностных сточных вод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5A19B" w14:textId="77777777" w:rsidR="00D22B3D" w:rsidRPr="00AD3136" w:rsidRDefault="00D22B3D" w:rsidP="004823EF">
            <w:pPr>
              <w:shd w:val="clear" w:color="auto" w:fill="FFFFFF"/>
              <w:tabs>
                <w:tab w:val="left" w:pos="-54"/>
                <w:tab w:val="left" w:pos="463"/>
              </w:tabs>
              <w:suppressAutoHyphens/>
              <w:autoSpaceDE/>
              <w:autoSpaceDN/>
              <w:adjustRightInd/>
              <w:spacing w:after="240" w:line="216" w:lineRule="auto"/>
              <w:ind w:right="85"/>
              <w:jc w:val="both"/>
            </w:pPr>
            <w:r w:rsidRPr="00AD3136">
              <w:t xml:space="preserve">1. Проектирование сети водоотведения поверхностных сточных вод </w:t>
            </w:r>
            <w:r w:rsidRPr="00AD3136">
              <w:rPr>
                <w:color w:val="000000" w:themeColor="text1"/>
              </w:rPr>
              <w:t>выполнить</w:t>
            </w:r>
            <w:r w:rsidRPr="00AD3136">
              <w:rPr>
                <w:color w:val="000000" w:themeColor="text1"/>
                <w:spacing w:val="-2"/>
              </w:rPr>
              <w:t xml:space="preserve"> поэтапно в соответствии с разбивкой здания на этапы, возможностью сдачи объектов в эксплуатацию</w:t>
            </w:r>
            <w:r w:rsidRPr="00AD3136">
              <w:rPr>
                <w:color w:val="000000" w:themeColor="text1"/>
              </w:rPr>
              <w:t xml:space="preserve"> </w:t>
            </w:r>
            <w:r w:rsidRPr="00AD3136">
              <w:rPr>
                <w:bCs/>
                <w:color w:val="000000" w:themeColor="text1"/>
                <w:lang w:eastAsia="ar-SA"/>
              </w:rPr>
              <w:t xml:space="preserve">и </w:t>
            </w:r>
            <w:r w:rsidRPr="00AD3136">
              <w:t>в соответствии с СП 32.13330.2018. Свод правил. Канализация. Наружные сети и сооружения. Актуализированная редакция СНиП 2.04.03-85*».</w:t>
            </w:r>
          </w:p>
          <w:p w14:paraId="2F1598CB" w14:textId="77777777" w:rsidR="00D22B3D" w:rsidRPr="00AD3136" w:rsidRDefault="00D22B3D" w:rsidP="004823EF">
            <w:pPr>
              <w:shd w:val="clear" w:color="auto" w:fill="FFFFFF"/>
              <w:tabs>
                <w:tab w:val="left" w:pos="-54"/>
                <w:tab w:val="left" w:pos="463"/>
              </w:tabs>
              <w:suppressAutoHyphens/>
              <w:autoSpaceDE/>
              <w:autoSpaceDN/>
              <w:adjustRightInd/>
              <w:spacing w:after="240" w:line="216" w:lineRule="auto"/>
              <w:ind w:right="85"/>
              <w:jc w:val="both"/>
              <w:rPr>
                <w:spacing w:val="-2"/>
              </w:rPr>
            </w:pPr>
            <w:r w:rsidRPr="00AD3136">
              <w:rPr>
                <w:spacing w:val="-2"/>
              </w:rPr>
              <w:t>2. Подключение сети водоотведения поверхностных сточных вод с территории к канализационной сети запроектировать согласно ТУ, точку подключения уточнить проектом.</w:t>
            </w:r>
          </w:p>
          <w:p w14:paraId="6A93635C" w14:textId="77777777" w:rsidR="00D22B3D" w:rsidRPr="00AD3136" w:rsidRDefault="00D22B3D" w:rsidP="004823EF">
            <w:pPr>
              <w:shd w:val="clear" w:color="auto" w:fill="FFFFFF"/>
              <w:tabs>
                <w:tab w:val="left" w:pos="463"/>
              </w:tabs>
              <w:suppressAutoHyphens/>
              <w:autoSpaceDE/>
              <w:autoSpaceDN/>
              <w:adjustRightInd/>
              <w:spacing w:line="216" w:lineRule="auto"/>
              <w:ind w:right="85"/>
              <w:jc w:val="both"/>
              <w:rPr>
                <w:bCs/>
                <w:lang w:eastAsia="ar-SA"/>
              </w:rPr>
            </w:pPr>
            <w:r w:rsidRPr="00AD3136">
              <w:rPr>
                <w:spacing w:val="-2"/>
              </w:rPr>
              <w:t xml:space="preserve">3. Предусмотреть защиту сети </w:t>
            </w:r>
            <w:r w:rsidRPr="00AD3136">
              <w:t>водоотведения поверхностных сточных вод</w:t>
            </w:r>
            <w:r w:rsidRPr="00AD3136">
              <w:rPr>
                <w:spacing w:val="-2"/>
              </w:rPr>
              <w:t xml:space="preserve"> при пересечении с проектируемыми коммуникациями, прохождение под въездами и автодорогами осуществить в защитных футлярах.</w:t>
            </w:r>
          </w:p>
        </w:tc>
      </w:tr>
      <w:tr w:rsidR="00D22B3D" w:rsidRPr="00AD3136" w14:paraId="22C05325" w14:textId="77777777" w:rsidTr="00D22B3D">
        <w:trPr>
          <w:trHeight w:val="2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FF1FEA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Lucida Sans Unicode"/>
                <w:lang w:eastAsia="en-US" w:bidi="en-US"/>
              </w:rPr>
            </w:pPr>
            <w:r w:rsidRPr="00AD3136">
              <w:rPr>
                <w:rFonts w:eastAsia="Lucida Sans Unicode"/>
                <w:lang w:eastAsia="en-US" w:bidi="en-US"/>
              </w:rPr>
              <w:t>2.21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783890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Lucida Sans Unicode"/>
                <w:b/>
                <w:lang w:eastAsia="en-US" w:bidi="en-US"/>
              </w:rPr>
            </w:pPr>
            <w:r w:rsidRPr="00AD3136">
              <w:rPr>
                <w:rFonts w:eastAsia="Lucida Sans Unicode"/>
                <w:b/>
                <w:lang w:eastAsia="en-US" w:bidi="en-US"/>
              </w:rPr>
              <w:t>Проект организации строительства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1EBD02" w14:textId="77777777" w:rsidR="00D22B3D" w:rsidRPr="00AD3136" w:rsidRDefault="00D22B3D" w:rsidP="004823EF">
            <w:pPr>
              <w:spacing w:line="216" w:lineRule="auto"/>
              <w:ind w:firstLine="228"/>
              <w:jc w:val="both"/>
              <w:rPr>
                <w:bCs/>
                <w:lang w:eastAsia="ar-SA"/>
              </w:rPr>
            </w:pPr>
            <w:r w:rsidRPr="00AD3136">
              <w:rPr>
                <w:bCs/>
                <w:lang w:eastAsia="ar-SA"/>
              </w:rPr>
              <w:t>Проект разработать в соответствии с требованиями действующих нормативов, в том числе СНиП 12-01-2004 «Организация строительства» (утвержден и введен в действие Приказом Министерства строительства и жилищно-коммунального хозяйства РФ от 24.12.2019г.№861/</w:t>
            </w:r>
            <w:proofErr w:type="spellStart"/>
            <w:r w:rsidRPr="00AD3136">
              <w:rPr>
                <w:bCs/>
                <w:lang w:eastAsia="ar-SA"/>
              </w:rPr>
              <w:t>пр</w:t>
            </w:r>
            <w:proofErr w:type="spellEnd"/>
            <w:r w:rsidRPr="00AD3136">
              <w:rPr>
                <w:bCs/>
                <w:lang w:eastAsia="ar-SA"/>
              </w:rPr>
              <w:t>) и МДС 12-46.2008 «Методические рекомендации по разработке и оформлению проекта организации строительства, проекта организации работ по сносу (демонтажу), проекта производства работ».</w:t>
            </w:r>
          </w:p>
          <w:p w14:paraId="4E45E79E" w14:textId="77777777" w:rsidR="00D22B3D" w:rsidRPr="00AD3136" w:rsidRDefault="00D22B3D" w:rsidP="004823EF">
            <w:pPr>
              <w:spacing w:line="216" w:lineRule="auto"/>
              <w:ind w:firstLine="228"/>
              <w:jc w:val="both"/>
              <w:rPr>
                <w:bCs/>
                <w:lang w:eastAsia="ar-SA"/>
              </w:rPr>
            </w:pPr>
            <w:r w:rsidRPr="00AD3136">
              <w:rPr>
                <w:bCs/>
                <w:lang w:eastAsia="ar-SA"/>
              </w:rPr>
              <w:t xml:space="preserve">Разработать календарный план строительства с указанием сроков и последовательностью строительства. </w:t>
            </w:r>
          </w:p>
          <w:p w14:paraId="6AD375D5" w14:textId="77777777" w:rsidR="00D22B3D" w:rsidRPr="00AD3136" w:rsidRDefault="00D22B3D" w:rsidP="004823EF">
            <w:pPr>
              <w:spacing w:line="216" w:lineRule="auto"/>
              <w:ind w:firstLine="228"/>
              <w:jc w:val="both"/>
              <w:rPr>
                <w:bCs/>
                <w:lang w:eastAsia="ar-SA"/>
              </w:rPr>
            </w:pPr>
            <w:r w:rsidRPr="00AD3136">
              <w:rPr>
                <w:bCs/>
                <w:lang w:eastAsia="ar-SA"/>
              </w:rPr>
              <w:t>Рассчитать проектом потребность строительства в кадрах, основных строительных машинах, транспортных средствах, энергоресурсах.</w:t>
            </w:r>
          </w:p>
          <w:p w14:paraId="4D5C59A0" w14:textId="77777777" w:rsidR="00D22B3D" w:rsidRPr="00AD3136" w:rsidRDefault="00D22B3D" w:rsidP="004823EF">
            <w:pPr>
              <w:spacing w:line="216" w:lineRule="auto"/>
              <w:ind w:firstLine="228"/>
              <w:jc w:val="both"/>
              <w:rPr>
                <w:bCs/>
                <w:lang w:eastAsia="ar-SA"/>
              </w:rPr>
            </w:pPr>
            <w:r w:rsidRPr="00AD3136">
              <w:rPr>
                <w:bCs/>
                <w:lang w:eastAsia="ar-SA"/>
              </w:rPr>
              <w:t>Разработать решения по организации транспорта на период строительства.</w:t>
            </w:r>
          </w:p>
          <w:p w14:paraId="6AE722AB" w14:textId="77777777" w:rsidR="00D22B3D" w:rsidRPr="00AD3136" w:rsidRDefault="00D22B3D" w:rsidP="004823EF">
            <w:pPr>
              <w:spacing w:line="216" w:lineRule="auto"/>
              <w:ind w:firstLine="228"/>
              <w:jc w:val="both"/>
              <w:rPr>
                <w:bCs/>
                <w:lang w:eastAsia="ar-SA"/>
              </w:rPr>
            </w:pPr>
            <w:r w:rsidRPr="00AD3136">
              <w:rPr>
                <w:bCs/>
                <w:lang w:eastAsia="ar-SA"/>
              </w:rPr>
              <w:t>Разработать план строительства с определением мест расположения постоянных и временных зданий и сооружений, мест складирования, установки и путей перемещения кранов.</w:t>
            </w:r>
          </w:p>
          <w:p w14:paraId="4029E844" w14:textId="77777777" w:rsidR="00D22B3D" w:rsidRPr="00AD3136" w:rsidRDefault="00D22B3D" w:rsidP="004823EF">
            <w:pPr>
              <w:widowControl/>
              <w:tabs>
                <w:tab w:val="left" w:pos="437"/>
              </w:tabs>
              <w:spacing w:line="216" w:lineRule="auto"/>
              <w:ind w:firstLine="228"/>
              <w:jc w:val="both"/>
              <w:rPr>
                <w:bCs/>
                <w:lang w:eastAsia="ar-SA"/>
              </w:rPr>
            </w:pPr>
            <w:r w:rsidRPr="00AD3136">
              <w:rPr>
                <w:bCs/>
                <w:lang w:eastAsia="ar-SA"/>
              </w:rPr>
              <w:t>Проект согласовать с соответствующими службами для получения разрешения на строительство.</w:t>
            </w:r>
          </w:p>
        </w:tc>
      </w:tr>
      <w:tr w:rsidR="00D22B3D" w:rsidRPr="00AD3136" w14:paraId="34745A22" w14:textId="77777777" w:rsidTr="00D22B3D">
        <w:tblPrEx>
          <w:tblCellMar>
            <w:top w:w="0" w:type="dxa"/>
            <w:left w:w="40" w:type="dxa"/>
            <w:bottom w:w="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26F22" w14:textId="77777777" w:rsidR="00D22B3D" w:rsidRPr="00AD3136" w:rsidRDefault="00D22B3D" w:rsidP="004823EF">
            <w:pPr>
              <w:widowControl/>
              <w:jc w:val="both"/>
            </w:pPr>
            <w:r w:rsidRPr="00AD3136">
              <w:t>2.22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E4A22" w14:textId="77777777" w:rsidR="00D22B3D" w:rsidRPr="00AD3136" w:rsidRDefault="00D22B3D" w:rsidP="004823EF">
            <w:pPr>
              <w:widowControl/>
              <w:jc w:val="both"/>
              <w:rPr>
                <w:b/>
              </w:rPr>
            </w:pPr>
            <w:r w:rsidRPr="00AD3136">
              <w:rPr>
                <w:b/>
              </w:rPr>
              <w:t>Перечень мероприятий по охране окружающей среды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EF1EF" w14:textId="77777777" w:rsidR="00D22B3D" w:rsidRPr="00AD3136" w:rsidRDefault="00D22B3D" w:rsidP="004823EF">
            <w:pPr>
              <w:suppressAutoHyphens/>
              <w:autoSpaceDE/>
              <w:autoSpaceDN/>
              <w:adjustRightInd/>
              <w:snapToGrid w:val="0"/>
              <w:spacing w:line="216" w:lineRule="auto"/>
              <w:ind w:firstLine="228"/>
              <w:jc w:val="both"/>
              <w:rPr>
                <w:bCs/>
                <w:lang w:eastAsia="ar-SA"/>
              </w:rPr>
            </w:pPr>
            <w:r w:rsidRPr="00AD3136">
              <w:rPr>
                <w:bCs/>
                <w:lang w:eastAsia="ar-SA"/>
              </w:rPr>
              <w:t>Разработать мероприятия по предотвращению и (или) снижению возможного негативного воздействия на окружающую среду в соответствии с требованиями Федерального закона от 10.01.2002 № 7-ФЗ «Об охране окружающей среды» (в действующей редакции).</w:t>
            </w:r>
          </w:p>
        </w:tc>
      </w:tr>
      <w:tr w:rsidR="00D22B3D" w:rsidRPr="00AD3136" w14:paraId="7568A356" w14:textId="77777777" w:rsidTr="00D22B3D">
        <w:trPr>
          <w:trHeight w:val="2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B28B03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Lucida Sans Unicode"/>
                <w:lang w:eastAsia="en-US" w:bidi="en-US"/>
              </w:rPr>
            </w:pPr>
            <w:r w:rsidRPr="00AD3136">
              <w:rPr>
                <w:rFonts w:eastAsia="Lucida Sans Unicode"/>
                <w:lang w:eastAsia="en-US" w:bidi="en-US"/>
              </w:rPr>
              <w:t>2.23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8BE8ED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Lucida Sans Unicode"/>
                <w:b/>
                <w:lang w:eastAsia="en-US" w:bidi="en-US"/>
              </w:rPr>
            </w:pPr>
            <w:r w:rsidRPr="00AD3136">
              <w:rPr>
                <w:rFonts w:eastAsia="Lucida Sans Unicode"/>
                <w:b/>
                <w:lang w:eastAsia="en-US" w:bidi="en-US"/>
              </w:rPr>
              <w:t>Мероприятия по обеспечению пожарной безопасности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73A93B" w14:textId="77777777" w:rsidR="00D22B3D" w:rsidRPr="00AD3136" w:rsidRDefault="00D22B3D" w:rsidP="004823EF">
            <w:pPr>
              <w:widowControl/>
              <w:tabs>
                <w:tab w:val="left" w:pos="464"/>
              </w:tabs>
              <w:autoSpaceDE/>
              <w:autoSpaceDN/>
              <w:adjustRightInd/>
              <w:spacing w:line="216" w:lineRule="auto"/>
              <w:ind w:right="85" w:firstLine="230"/>
              <w:jc w:val="both"/>
              <w:rPr>
                <w:bCs/>
                <w:lang w:eastAsia="ar-SA"/>
              </w:rPr>
            </w:pPr>
            <w:r w:rsidRPr="00AD3136">
              <w:rPr>
                <w:bCs/>
                <w:lang w:eastAsia="ar-SA"/>
              </w:rPr>
              <w:t>Раздел разработать в соответствии с требованиями Федерального закона от 21.12.1994 № 68-ФЗ «О пожарной безопасности» (</w:t>
            </w:r>
            <w:r w:rsidRPr="00AD3136">
              <w:rPr>
                <w:bCs/>
              </w:rPr>
              <w:t>в действующей редакции</w:t>
            </w:r>
            <w:r w:rsidRPr="00AD3136">
              <w:rPr>
                <w:bCs/>
                <w:lang w:eastAsia="ar-SA"/>
              </w:rPr>
              <w:t xml:space="preserve">), Федерального </w:t>
            </w:r>
            <w:hyperlink r:id="rId5" w:history="1">
              <w:r w:rsidRPr="00AD3136">
                <w:rPr>
                  <w:bCs/>
                  <w:lang w:eastAsia="ar-SA"/>
                </w:rPr>
                <w:t>закон</w:t>
              </w:r>
            </w:hyperlink>
            <w:r w:rsidRPr="00AD3136">
              <w:rPr>
                <w:bCs/>
                <w:lang w:eastAsia="ar-SA"/>
              </w:rPr>
              <w:t>а от 22.07.2008 № 123-ФЗ «Технический регламент о требованиях пожарной безопасности» и других национальных стандартов и нормативных актов РФ.</w:t>
            </w:r>
          </w:p>
          <w:p w14:paraId="5C30342B" w14:textId="77777777" w:rsidR="00D22B3D" w:rsidRPr="00AD3136" w:rsidRDefault="00D22B3D" w:rsidP="004823EF">
            <w:pPr>
              <w:widowControl/>
              <w:tabs>
                <w:tab w:val="left" w:pos="464"/>
              </w:tabs>
              <w:autoSpaceDE/>
              <w:autoSpaceDN/>
              <w:adjustRightInd/>
              <w:spacing w:line="216" w:lineRule="auto"/>
              <w:ind w:right="85" w:firstLine="230"/>
              <w:jc w:val="both"/>
              <w:rPr>
                <w:bCs/>
                <w:lang w:eastAsia="ar-SA"/>
              </w:rPr>
            </w:pPr>
            <w:r w:rsidRPr="00AD3136">
              <w:rPr>
                <w:bCs/>
                <w:lang w:eastAsia="ar-SA"/>
              </w:rPr>
              <w:t xml:space="preserve">Предусмотреть установку силовых щитов (шкафов) ВРУ-0,4 </w:t>
            </w:r>
            <w:proofErr w:type="spellStart"/>
            <w:r w:rsidRPr="00AD3136">
              <w:rPr>
                <w:bCs/>
                <w:lang w:eastAsia="ar-SA"/>
              </w:rPr>
              <w:t>кВ</w:t>
            </w:r>
            <w:proofErr w:type="spellEnd"/>
            <w:r w:rsidRPr="00AD3136">
              <w:rPr>
                <w:bCs/>
                <w:lang w:eastAsia="ar-SA"/>
              </w:rPr>
              <w:t xml:space="preserve"> по периметру производственных корпусов в соответствии с этапами.</w:t>
            </w:r>
          </w:p>
          <w:p w14:paraId="404E3980" w14:textId="77777777" w:rsidR="00D22B3D" w:rsidRPr="00AD3136" w:rsidRDefault="00D22B3D" w:rsidP="004823EF">
            <w:pPr>
              <w:widowControl/>
              <w:tabs>
                <w:tab w:val="left" w:pos="464"/>
              </w:tabs>
              <w:autoSpaceDE/>
              <w:autoSpaceDN/>
              <w:adjustRightInd/>
              <w:spacing w:line="216" w:lineRule="auto"/>
              <w:ind w:right="85" w:firstLine="230"/>
              <w:jc w:val="both"/>
              <w:rPr>
                <w:bCs/>
                <w:lang w:eastAsia="ar-SA"/>
              </w:rPr>
            </w:pPr>
            <w:r w:rsidRPr="00AD3136">
              <w:rPr>
                <w:bCs/>
                <w:lang w:eastAsia="ar-SA"/>
              </w:rPr>
              <w:t>Разработать систему пожарной безопасности объектов.</w:t>
            </w:r>
          </w:p>
          <w:p w14:paraId="1400C236" w14:textId="77777777" w:rsidR="00D22B3D" w:rsidRPr="00AD3136" w:rsidRDefault="00D22B3D" w:rsidP="004823EF">
            <w:pPr>
              <w:widowControl/>
              <w:tabs>
                <w:tab w:val="left" w:pos="464"/>
              </w:tabs>
              <w:autoSpaceDE/>
              <w:autoSpaceDN/>
              <w:adjustRightInd/>
              <w:spacing w:line="216" w:lineRule="auto"/>
              <w:ind w:right="85" w:firstLine="230"/>
              <w:jc w:val="both"/>
            </w:pPr>
            <w:r w:rsidRPr="00AD3136">
              <w:t>Обосновать проектные решения:</w:t>
            </w:r>
          </w:p>
          <w:p w14:paraId="7C275BDE" w14:textId="77777777" w:rsidR="00D22B3D" w:rsidRPr="00AD3136" w:rsidRDefault="00D22B3D" w:rsidP="004823EF">
            <w:pPr>
              <w:widowControl/>
              <w:tabs>
                <w:tab w:val="left" w:pos="464"/>
              </w:tabs>
              <w:autoSpaceDE/>
              <w:autoSpaceDN/>
              <w:adjustRightInd/>
              <w:spacing w:line="216" w:lineRule="auto"/>
              <w:ind w:right="85" w:firstLine="230"/>
              <w:jc w:val="both"/>
            </w:pPr>
            <w:r w:rsidRPr="00AD3136">
              <w:t>- по наружному противопожарному водоснабжению;</w:t>
            </w:r>
          </w:p>
          <w:p w14:paraId="0CFC5414" w14:textId="77777777" w:rsidR="00D22B3D" w:rsidRPr="00AD3136" w:rsidRDefault="00D22B3D" w:rsidP="004823EF">
            <w:pPr>
              <w:widowControl/>
              <w:tabs>
                <w:tab w:val="left" w:pos="464"/>
              </w:tabs>
              <w:autoSpaceDE/>
              <w:autoSpaceDN/>
              <w:adjustRightInd/>
              <w:spacing w:line="216" w:lineRule="auto"/>
              <w:ind w:right="85" w:firstLine="230"/>
              <w:jc w:val="both"/>
            </w:pPr>
            <w:r w:rsidRPr="00AD3136">
              <w:t>- по конструктивным и объёмно-планировочным решениям, классу конструктивной пожарной опасности строительных конструкций;</w:t>
            </w:r>
          </w:p>
          <w:p w14:paraId="473243A1" w14:textId="77777777" w:rsidR="00D22B3D" w:rsidRPr="00AD3136" w:rsidRDefault="00D22B3D" w:rsidP="004823EF">
            <w:pPr>
              <w:widowControl/>
              <w:tabs>
                <w:tab w:val="left" w:pos="464"/>
              </w:tabs>
              <w:autoSpaceDE/>
              <w:autoSpaceDN/>
              <w:adjustRightInd/>
              <w:spacing w:line="216" w:lineRule="auto"/>
              <w:ind w:right="85" w:firstLine="230"/>
              <w:jc w:val="both"/>
            </w:pPr>
            <w:r w:rsidRPr="00AD3136">
              <w:t>- по обеспечению безопасности людей при пожаре;</w:t>
            </w:r>
          </w:p>
          <w:p w14:paraId="6E595273" w14:textId="77777777" w:rsidR="00D22B3D" w:rsidRPr="00AD3136" w:rsidRDefault="00D22B3D" w:rsidP="004823EF">
            <w:pPr>
              <w:widowControl/>
              <w:tabs>
                <w:tab w:val="left" w:pos="464"/>
              </w:tabs>
              <w:autoSpaceDE/>
              <w:autoSpaceDN/>
              <w:adjustRightInd/>
              <w:spacing w:line="216" w:lineRule="auto"/>
              <w:ind w:right="85" w:firstLine="230"/>
              <w:jc w:val="both"/>
            </w:pPr>
            <w:r w:rsidRPr="00AD3136">
              <w:t>- по противопожарной защите, в том числе по обеспечению зданий, сооружений, помещений и оборудования автоматическими установками пожаротушения и оборудованием автоматической пожарной сигнализации;</w:t>
            </w:r>
          </w:p>
          <w:p w14:paraId="73BCF33F" w14:textId="77777777" w:rsidR="00D22B3D" w:rsidRPr="00AD3136" w:rsidRDefault="00D22B3D" w:rsidP="004823EF">
            <w:pPr>
              <w:widowControl/>
              <w:tabs>
                <w:tab w:val="left" w:pos="464"/>
              </w:tabs>
              <w:autoSpaceDE/>
              <w:autoSpaceDN/>
              <w:adjustRightInd/>
              <w:spacing w:line="216" w:lineRule="auto"/>
              <w:ind w:right="85" w:firstLine="230"/>
              <w:jc w:val="both"/>
              <w:rPr>
                <w:bCs/>
                <w:lang w:eastAsia="ar-SA"/>
              </w:rPr>
            </w:pPr>
            <w:r w:rsidRPr="00AD3136">
              <w:t>- по размещению оборудования противопожарной защиты, управлению таким оборудованием, взаимодействию с инженерными сетями зданий.</w:t>
            </w:r>
          </w:p>
          <w:p w14:paraId="32CCA043" w14:textId="77777777" w:rsidR="00D22B3D" w:rsidRPr="00AD3136" w:rsidRDefault="00D22B3D" w:rsidP="004823EF">
            <w:pPr>
              <w:widowControl/>
              <w:tabs>
                <w:tab w:val="left" w:pos="4672"/>
              </w:tabs>
              <w:autoSpaceDE/>
              <w:autoSpaceDN/>
              <w:adjustRightInd/>
              <w:spacing w:line="216" w:lineRule="auto"/>
              <w:ind w:left="34" w:right="85" w:firstLine="230"/>
              <w:jc w:val="both"/>
              <w:rPr>
                <w:bCs/>
                <w:lang w:eastAsia="ar-SA"/>
              </w:rPr>
            </w:pPr>
            <w:r w:rsidRPr="00AD3136">
              <w:rPr>
                <w:bCs/>
                <w:lang w:eastAsia="ar-SA"/>
              </w:rPr>
              <w:t>В разделе учесть:</w:t>
            </w:r>
          </w:p>
          <w:p w14:paraId="6F2D053A" w14:textId="77777777" w:rsidR="00D22B3D" w:rsidRPr="00AD3136" w:rsidRDefault="00D22B3D" w:rsidP="004823EF">
            <w:pPr>
              <w:widowControl/>
              <w:tabs>
                <w:tab w:val="left" w:pos="4672"/>
              </w:tabs>
              <w:autoSpaceDE/>
              <w:autoSpaceDN/>
              <w:adjustRightInd/>
              <w:spacing w:line="216" w:lineRule="auto"/>
              <w:ind w:left="34" w:right="85" w:firstLine="230"/>
              <w:jc w:val="both"/>
            </w:pPr>
            <w:r w:rsidRPr="00AD3136">
              <w:rPr>
                <w:bCs/>
                <w:lang w:eastAsia="ar-SA"/>
              </w:rPr>
              <w:t>- р</w:t>
            </w:r>
            <w:r w:rsidRPr="00AD3136">
              <w:t>асстояния между зданиями и сооружениями должны быть приняты не менее допустимых по СНиП пожарных разрывов;</w:t>
            </w:r>
          </w:p>
          <w:p w14:paraId="2D2E6893" w14:textId="77777777" w:rsidR="00D22B3D" w:rsidRPr="00AD3136" w:rsidRDefault="00D22B3D" w:rsidP="004823EF">
            <w:pPr>
              <w:widowControl/>
              <w:tabs>
                <w:tab w:val="left" w:pos="4672"/>
              </w:tabs>
              <w:autoSpaceDE/>
              <w:autoSpaceDN/>
              <w:adjustRightInd/>
              <w:spacing w:line="216" w:lineRule="auto"/>
              <w:ind w:left="34" w:right="85" w:firstLine="230"/>
              <w:jc w:val="both"/>
            </w:pPr>
            <w:r w:rsidRPr="00AD3136">
              <w:t xml:space="preserve">- силовые 0,4 </w:t>
            </w:r>
            <w:proofErr w:type="spellStart"/>
            <w:r w:rsidRPr="00AD3136">
              <w:t>кВ</w:t>
            </w:r>
            <w:proofErr w:type="spellEnd"/>
            <w:r w:rsidRPr="00AD3136">
              <w:t xml:space="preserve"> и контрольные кабели принять категории </w:t>
            </w:r>
            <w:proofErr w:type="spellStart"/>
            <w:r w:rsidRPr="00AD3136">
              <w:t>нг</w:t>
            </w:r>
            <w:proofErr w:type="spellEnd"/>
            <w:r w:rsidRPr="00AD3136">
              <w:rPr>
                <w:lang w:val="en-US"/>
              </w:rPr>
              <w:t>LS</w:t>
            </w:r>
            <w:r w:rsidRPr="00AD3136">
              <w:t xml:space="preserve">; </w:t>
            </w:r>
          </w:p>
          <w:p w14:paraId="686E9575" w14:textId="77777777" w:rsidR="00D22B3D" w:rsidRPr="00AD3136" w:rsidRDefault="00D22B3D" w:rsidP="004823EF">
            <w:pPr>
              <w:widowControl/>
              <w:tabs>
                <w:tab w:val="left" w:pos="4672"/>
              </w:tabs>
              <w:autoSpaceDE/>
              <w:autoSpaceDN/>
              <w:adjustRightInd/>
              <w:spacing w:line="216" w:lineRule="auto"/>
              <w:ind w:left="34" w:right="85" w:firstLine="230"/>
              <w:jc w:val="both"/>
            </w:pPr>
            <w:r w:rsidRPr="00AD3136">
              <w:t>- обеспечить возможность подъезда пожарных автомобилей к основным зданиям и сооружениям.</w:t>
            </w:r>
          </w:p>
        </w:tc>
      </w:tr>
      <w:tr w:rsidR="00D22B3D" w:rsidRPr="00AD3136" w14:paraId="6337AA98" w14:textId="77777777" w:rsidTr="00D22B3D">
        <w:trPr>
          <w:trHeight w:val="2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4F016B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Lucida Sans Unicode"/>
                <w:lang w:eastAsia="en-US" w:bidi="en-US"/>
              </w:rPr>
            </w:pPr>
            <w:r w:rsidRPr="00AD3136">
              <w:rPr>
                <w:rFonts w:eastAsia="Lucida Sans Unicode"/>
                <w:lang w:eastAsia="en-US" w:bidi="en-US"/>
              </w:rPr>
              <w:t>2.24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F6445B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Lucida Sans Unicode"/>
                <w:b/>
                <w:lang w:eastAsia="en-US" w:bidi="en-US"/>
              </w:rPr>
            </w:pPr>
            <w:r w:rsidRPr="00AD3136">
              <w:rPr>
                <w:rFonts w:eastAsia="Lucida Sans Unicode"/>
                <w:b/>
                <w:lang w:eastAsia="en-US" w:bidi="en-US"/>
              </w:rPr>
              <w:t>Смета на строительство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A932C6" w14:textId="77777777" w:rsidR="00D22B3D" w:rsidRPr="00AD3136" w:rsidRDefault="00D22B3D" w:rsidP="004823EF">
            <w:pPr>
              <w:widowControl/>
              <w:tabs>
                <w:tab w:val="left" w:pos="464"/>
              </w:tabs>
              <w:autoSpaceDE/>
              <w:autoSpaceDN/>
              <w:adjustRightInd/>
              <w:spacing w:line="216" w:lineRule="auto"/>
              <w:ind w:right="85" w:firstLine="230"/>
              <w:jc w:val="both"/>
            </w:pPr>
            <w:r w:rsidRPr="00AD3136">
              <w:t>Сметную документацию выполнить в ФЕР в соответствии с действующими нормативными документами в области ценообразования и сметного нормирования в двух уровнях цен:</w:t>
            </w:r>
          </w:p>
          <w:p w14:paraId="5B0D95FE" w14:textId="77777777" w:rsidR="00D22B3D" w:rsidRPr="00AD3136" w:rsidRDefault="00D22B3D" w:rsidP="004823EF">
            <w:pPr>
              <w:widowControl/>
              <w:tabs>
                <w:tab w:val="left" w:pos="464"/>
              </w:tabs>
              <w:autoSpaceDE/>
              <w:autoSpaceDN/>
              <w:adjustRightInd/>
              <w:spacing w:line="216" w:lineRule="auto"/>
              <w:ind w:right="85" w:firstLine="230"/>
              <w:jc w:val="both"/>
            </w:pPr>
            <w:r w:rsidRPr="00AD3136">
              <w:t>- базисном, определяемом на основе действующих сметных норм и цен 2001 года;</w:t>
            </w:r>
          </w:p>
          <w:p w14:paraId="334016BA" w14:textId="77777777" w:rsidR="00D22B3D" w:rsidRPr="00AD3136" w:rsidRDefault="00D22B3D" w:rsidP="004823EF">
            <w:pPr>
              <w:widowControl/>
              <w:tabs>
                <w:tab w:val="left" w:pos="464"/>
              </w:tabs>
              <w:autoSpaceDE/>
              <w:autoSpaceDN/>
              <w:adjustRightInd/>
              <w:spacing w:line="216" w:lineRule="auto"/>
              <w:ind w:right="85" w:firstLine="230"/>
              <w:jc w:val="both"/>
            </w:pPr>
            <w:r w:rsidRPr="00AD3136">
              <w:t>- текущем, определяемом на основе цен, сложившихся ко времени составления сметной документации.</w:t>
            </w:r>
          </w:p>
          <w:p w14:paraId="3CB4B529" w14:textId="77777777" w:rsidR="00D22B3D" w:rsidRPr="00AD3136" w:rsidRDefault="00D22B3D" w:rsidP="004823EF">
            <w:pPr>
              <w:widowControl/>
              <w:tabs>
                <w:tab w:val="left" w:pos="464"/>
              </w:tabs>
              <w:autoSpaceDE/>
              <w:autoSpaceDN/>
              <w:adjustRightInd/>
              <w:spacing w:line="216" w:lineRule="auto"/>
              <w:ind w:right="85" w:firstLine="230"/>
              <w:jc w:val="both"/>
            </w:pPr>
            <w:r w:rsidRPr="00AD3136">
              <w:t>В сводный сметный расчёт включить все затраты, предусмотренные нормативными документами.</w:t>
            </w:r>
          </w:p>
          <w:p w14:paraId="7B96CCB1" w14:textId="77777777" w:rsidR="00D22B3D" w:rsidRPr="00AD3136" w:rsidRDefault="00D22B3D" w:rsidP="004823EF">
            <w:pPr>
              <w:widowControl/>
              <w:tabs>
                <w:tab w:val="left" w:pos="464"/>
              </w:tabs>
              <w:autoSpaceDE/>
              <w:autoSpaceDN/>
              <w:adjustRightInd/>
              <w:spacing w:line="216" w:lineRule="auto"/>
              <w:ind w:right="85" w:firstLine="230"/>
              <w:jc w:val="both"/>
            </w:pPr>
            <w:r w:rsidRPr="00AD3136">
              <w:rPr>
                <w:color w:val="000000" w:themeColor="text1"/>
                <w:spacing w:val="-2"/>
              </w:rPr>
              <w:t>Сметную документацию выполнять в соответствии с разбивкой здания на этапы и возможностью сдачи объектов в эксплуатацию.</w:t>
            </w:r>
            <w:r w:rsidRPr="00AD3136">
              <w:rPr>
                <w:color w:val="000000" w:themeColor="text1"/>
              </w:rPr>
              <w:t xml:space="preserve"> Для каждого этапа выполнить объектную смету.</w:t>
            </w:r>
          </w:p>
        </w:tc>
      </w:tr>
      <w:tr w:rsidR="00D22B3D" w:rsidRPr="00AD3136" w14:paraId="7AE90D11" w14:textId="77777777" w:rsidTr="00D22B3D">
        <w:trPr>
          <w:trHeight w:val="2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872A4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Lucida Sans Unicode"/>
                <w:color w:val="000000"/>
                <w:lang w:eastAsia="en-US" w:bidi="en-US"/>
              </w:rPr>
            </w:pPr>
            <w:r w:rsidRPr="00AD3136">
              <w:rPr>
                <w:rFonts w:eastAsia="Lucida Sans Unicode"/>
                <w:color w:val="000000"/>
                <w:lang w:eastAsia="en-US" w:bidi="en-US"/>
              </w:rPr>
              <w:t>2.25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2ED39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Lucida Sans Unicode"/>
                <w:b/>
                <w:color w:val="000000"/>
                <w:lang w:eastAsia="en-US" w:bidi="en-US"/>
              </w:rPr>
            </w:pPr>
            <w:r w:rsidRPr="00AD3136">
              <w:rPr>
                <w:rFonts w:eastAsia="Lucida Sans Unicode"/>
                <w:b/>
                <w:color w:val="000000"/>
                <w:lang w:eastAsia="en-US" w:bidi="en-US"/>
              </w:rPr>
              <w:t>Перечень мероприятий по гражданской обороне, мероприятий по предупреждению чрезвычайных ситуаций (ГО и ЧС)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36FEA" w14:textId="77777777" w:rsidR="00D22B3D" w:rsidRPr="00AD3136" w:rsidRDefault="00D22B3D" w:rsidP="004823EF">
            <w:pPr>
              <w:suppressAutoHyphens/>
              <w:autoSpaceDE/>
              <w:autoSpaceDN/>
              <w:adjustRightInd/>
              <w:snapToGrid w:val="0"/>
              <w:spacing w:line="216" w:lineRule="auto"/>
              <w:ind w:firstLine="230"/>
              <w:jc w:val="both"/>
              <w:rPr>
                <w:bCs/>
                <w:lang w:eastAsia="ar-SA"/>
              </w:rPr>
            </w:pPr>
            <w:r w:rsidRPr="00AD3136">
              <w:rPr>
                <w:rFonts w:ascii="a_Timer" w:eastAsiaTheme="minorEastAsia" w:hAnsi="a_Timer"/>
                <w:szCs w:val="20"/>
                <w:lang w:eastAsia="ar-SA"/>
              </w:rPr>
              <w:t xml:space="preserve">Разработать в соответствии с «Положением о составе разделов проектной документации и требованиях к их содержанию» </w:t>
            </w:r>
            <w:r w:rsidRPr="00AD3136">
              <w:rPr>
                <w:rFonts w:ascii="a_Timer" w:eastAsiaTheme="minorEastAsia" w:hAnsi="a_Timer"/>
                <w:szCs w:val="20"/>
                <w:lang w:val="en-US" w:eastAsia="ar-SA"/>
              </w:rPr>
              <w:t>(</w:t>
            </w:r>
            <w:proofErr w:type="spellStart"/>
            <w:r w:rsidRPr="00AD3136">
              <w:rPr>
                <w:rFonts w:ascii="a_Timer" w:eastAsiaTheme="minorEastAsia" w:hAnsi="a_Timer"/>
                <w:szCs w:val="20"/>
                <w:lang w:val="en-US" w:eastAsia="ar-SA"/>
              </w:rPr>
              <w:t>утв</w:t>
            </w:r>
            <w:proofErr w:type="spellEnd"/>
            <w:r w:rsidRPr="00AD3136">
              <w:rPr>
                <w:rFonts w:ascii="a_Timer" w:eastAsiaTheme="minorEastAsia" w:hAnsi="a_Timer"/>
                <w:szCs w:val="20"/>
                <w:lang w:val="en-US" w:eastAsia="ar-SA"/>
              </w:rPr>
              <w:t xml:space="preserve">. </w:t>
            </w:r>
            <w:proofErr w:type="spellStart"/>
            <w:r w:rsidRPr="00AD3136">
              <w:rPr>
                <w:rFonts w:ascii="a_Timer" w:eastAsiaTheme="minorEastAsia" w:hAnsi="a_Timer"/>
                <w:szCs w:val="20"/>
                <w:lang w:val="en-US" w:eastAsia="ar-SA"/>
              </w:rPr>
              <w:t>Постановлением</w:t>
            </w:r>
            <w:proofErr w:type="spellEnd"/>
            <w:r w:rsidRPr="00AD3136">
              <w:rPr>
                <w:rFonts w:ascii="a_Timer" w:eastAsiaTheme="minorEastAsia" w:hAnsi="a_Timer"/>
                <w:szCs w:val="20"/>
                <w:lang w:val="en-US" w:eastAsia="ar-SA"/>
              </w:rPr>
              <w:t xml:space="preserve"> </w:t>
            </w:r>
            <w:proofErr w:type="spellStart"/>
            <w:r w:rsidRPr="00AD3136">
              <w:rPr>
                <w:rFonts w:ascii="a_Timer" w:eastAsiaTheme="minorEastAsia" w:hAnsi="a_Timer"/>
                <w:szCs w:val="20"/>
                <w:lang w:val="en-US" w:eastAsia="ar-SA"/>
              </w:rPr>
              <w:t>Правительства</w:t>
            </w:r>
            <w:proofErr w:type="spellEnd"/>
            <w:r w:rsidRPr="00AD3136">
              <w:rPr>
                <w:rFonts w:ascii="a_Timer" w:eastAsiaTheme="minorEastAsia" w:hAnsi="a_Timer"/>
                <w:szCs w:val="20"/>
                <w:lang w:val="en-US" w:eastAsia="ar-SA"/>
              </w:rPr>
              <w:t xml:space="preserve"> РФ </w:t>
            </w:r>
            <w:proofErr w:type="spellStart"/>
            <w:r w:rsidRPr="00AD3136">
              <w:rPr>
                <w:rFonts w:ascii="a_Timer" w:eastAsiaTheme="minorEastAsia" w:hAnsi="a_Timer"/>
                <w:szCs w:val="20"/>
                <w:lang w:val="en-US" w:eastAsia="ar-SA"/>
              </w:rPr>
              <w:t>от</w:t>
            </w:r>
            <w:proofErr w:type="spellEnd"/>
            <w:r w:rsidRPr="00AD3136">
              <w:rPr>
                <w:rFonts w:ascii="a_Timer" w:eastAsiaTheme="minorEastAsia" w:hAnsi="a_Timer"/>
                <w:szCs w:val="20"/>
                <w:lang w:val="en-US" w:eastAsia="ar-SA"/>
              </w:rPr>
              <w:t xml:space="preserve"> 16.02.2008 № 87, в </w:t>
            </w:r>
            <w:proofErr w:type="spellStart"/>
            <w:r w:rsidRPr="00AD3136">
              <w:rPr>
                <w:rFonts w:ascii="a_Timer" w:eastAsiaTheme="minorEastAsia" w:hAnsi="a_Timer"/>
                <w:szCs w:val="20"/>
                <w:lang w:val="en-US" w:eastAsia="ar-SA"/>
              </w:rPr>
              <w:t>действующей</w:t>
            </w:r>
            <w:proofErr w:type="spellEnd"/>
            <w:r w:rsidRPr="00AD3136">
              <w:rPr>
                <w:rFonts w:ascii="a_Timer" w:eastAsiaTheme="minorEastAsia" w:hAnsi="a_Timer"/>
                <w:szCs w:val="20"/>
                <w:lang w:val="en-US" w:eastAsia="ar-SA"/>
              </w:rPr>
              <w:t xml:space="preserve"> </w:t>
            </w:r>
            <w:proofErr w:type="spellStart"/>
            <w:r w:rsidRPr="00AD3136">
              <w:rPr>
                <w:rFonts w:ascii="a_Timer" w:eastAsiaTheme="minorEastAsia" w:hAnsi="a_Timer"/>
                <w:szCs w:val="20"/>
                <w:lang w:val="en-US" w:eastAsia="ar-SA"/>
              </w:rPr>
              <w:t>редакции</w:t>
            </w:r>
            <w:proofErr w:type="spellEnd"/>
            <w:r w:rsidRPr="00AD3136">
              <w:rPr>
                <w:rFonts w:ascii="a_Timer" w:eastAsiaTheme="minorEastAsia" w:hAnsi="a_Timer"/>
                <w:szCs w:val="20"/>
                <w:lang w:val="en-US" w:eastAsia="ar-SA"/>
              </w:rPr>
              <w:t>).</w:t>
            </w:r>
          </w:p>
        </w:tc>
      </w:tr>
      <w:tr w:rsidR="00D22B3D" w:rsidRPr="00AD3136" w14:paraId="2200690A" w14:textId="77777777" w:rsidTr="00D22B3D">
        <w:trPr>
          <w:trHeight w:val="2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A733B2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Lucida Sans Unicode"/>
                <w:lang w:eastAsia="en-US" w:bidi="en-US"/>
              </w:rPr>
            </w:pPr>
            <w:r w:rsidRPr="00AD3136">
              <w:rPr>
                <w:rFonts w:eastAsia="Lucida Sans Unicode"/>
                <w:lang w:eastAsia="en-US" w:bidi="en-US"/>
              </w:rPr>
              <w:t>2.26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770A81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Lucida Sans Unicode"/>
                <w:b/>
                <w:lang w:eastAsia="en-US" w:bidi="en-US"/>
              </w:rPr>
            </w:pPr>
            <w:r w:rsidRPr="00AD3136">
              <w:rPr>
                <w:rFonts w:eastAsia="Lucida Sans Unicode"/>
                <w:b/>
                <w:lang w:eastAsia="en-US" w:bidi="en-US"/>
              </w:rPr>
              <w:t>Согласование проектной документации</w:t>
            </w:r>
          </w:p>
          <w:p w14:paraId="37DAE4B6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Lucida Sans Unicode"/>
                <w:b/>
                <w:lang w:eastAsia="en-US" w:bidi="en-US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84D8AE" w14:textId="77777777" w:rsidR="00D22B3D" w:rsidRPr="00AD3136" w:rsidRDefault="00D22B3D" w:rsidP="004823EF">
            <w:pPr>
              <w:widowControl/>
              <w:tabs>
                <w:tab w:val="left" w:pos="464"/>
              </w:tabs>
              <w:autoSpaceDE/>
              <w:autoSpaceDN/>
              <w:adjustRightInd/>
              <w:spacing w:line="216" w:lineRule="auto"/>
              <w:ind w:right="85" w:firstLine="230"/>
              <w:jc w:val="both"/>
            </w:pPr>
            <w:r w:rsidRPr="00AD3136">
              <w:t>Согласование проектной документации выполняется Подрядчиком со всеми заинтересованными организациями, выдавшими технические условия в объёме, необходимом для получения положительного заключения государственной экспертизы.</w:t>
            </w:r>
          </w:p>
          <w:p w14:paraId="7A797EBF" w14:textId="77777777" w:rsidR="00D22B3D" w:rsidRPr="00AD3136" w:rsidRDefault="00D22B3D" w:rsidP="004823EF">
            <w:pPr>
              <w:widowControl/>
              <w:tabs>
                <w:tab w:val="left" w:pos="464"/>
              </w:tabs>
              <w:autoSpaceDE/>
              <w:autoSpaceDN/>
              <w:adjustRightInd/>
              <w:spacing w:line="216" w:lineRule="auto"/>
              <w:ind w:right="85" w:firstLine="230"/>
              <w:jc w:val="both"/>
            </w:pPr>
            <w:r w:rsidRPr="00AD3136">
              <w:t xml:space="preserve">Затраты на согласование проектной документации учитываются в цене </w:t>
            </w:r>
            <w:r>
              <w:t>Договора</w:t>
            </w:r>
            <w:r w:rsidRPr="00AD3136">
              <w:t>.</w:t>
            </w:r>
          </w:p>
        </w:tc>
      </w:tr>
      <w:tr w:rsidR="00D22B3D" w:rsidRPr="00AD3136" w14:paraId="35B7EE69" w14:textId="77777777" w:rsidTr="00D22B3D">
        <w:trPr>
          <w:trHeight w:val="2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CA5DA8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Lucida Sans Unicode"/>
                <w:lang w:eastAsia="en-US" w:bidi="en-US"/>
              </w:rPr>
            </w:pPr>
            <w:r w:rsidRPr="00AD3136">
              <w:rPr>
                <w:rFonts w:eastAsia="Lucida Sans Unicode"/>
                <w:lang w:eastAsia="en-US" w:bidi="en-US"/>
              </w:rPr>
              <w:t>2.27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77B246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Lucida Sans Unicode"/>
                <w:b/>
                <w:lang w:eastAsia="en-US" w:bidi="en-US"/>
              </w:rPr>
            </w:pPr>
            <w:r w:rsidRPr="00AD3136">
              <w:rPr>
                <w:rFonts w:eastAsia="Lucida Sans Unicode"/>
                <w:b/>
                <w:lang w:eastAsia="en-US" w:bidi="en-US"/>
              </w:rPr>
              <w:t>Государственная экспертиза проектной документации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FF02C5" w14:textId="77777777" w:rsidR="00D22B3D" w:rsidRPr="00AD3136" w:rsidRDefault="00D22B3D" w:rsidP="004823EF">
            <w:pPr>
              <w:widowControl/>
              <w:tabs>
                <w:tab w:val="left" w:pos="464"/>
              </w:tabs>
              <w:autoSpaceDE/>
              <w:autoSpaceDN/>
              <w:adjustRightInd/>
              <w:spacing w:line="216" w:lineRule="auto"/>
              <w:ind w:right="85" w:firstLine="230"/>
              <w:jc w:val="both"/>
            </w:pPr>
            <w:r w:rsidRPr="00AD3136">
              <w:t>Проектная документация направляется Подрядчиком на экспертизу после предварительного согласования с Заказчиком.</w:t>
            </w:r>
          </w:p>
          <w:p w14:paraId="661A0326" w14:textId="77777777" w:rsidR="00D22B3D" w:rsidRPr="00AD3136" w:rsidRDefault="00D22B3D" w:rsidP="004823EF">
            <w:pPr>
              <w:widowControl/>
              <w:tabs>
                <w:tab w:val="left" w:pos="464"/>
              </w:tabs>
              <w:autoSpaceDE/>
              <w:autoSpaceDN/>
              <w:adjustRightInd/>
              <w:spacing w:line="216" w:lineRule="auto"/>
              <w:ind w:right="85" w:firstLine="230"/>
              <w:jc w:val="both"/>
            </w:pPr>
            <w:r w:rsidRPr="00AD3136">
              <w:t>Подрядчик обеспечивает техническое сопровождение прохождения государственной экспертизы и отвечает за получение положительного заключения.</w:t>
            </w:r>
          </w:p>
          <w:p w14:paraId="0EF7C2DE" w14:textId="77777777" w:rsidR="00D22B3D" w:rsidRPr="00AD3136" w:rsidRDefault="00D22B3D" w:rsidP="004823EF">
            <w:pPr>
              <w:widowControl/>
              <w:tabs>
                <w:tab w:val="left" w:pos="464"/>
              </w:tabs>
              <w:autoSpaceDE/>
              <w:autoSpaceDN/>
              <w:adjustRightInd/>
              <w:spacing w:line="216" w:lineRule="auto"/>
              <w:ind w:right="85" w:firstLine="230"/>
              <w:jc w:val="both"/>
            </w:pPr>
            <w:r w:rsidRPr="00AD3136">
              <w:t xml:space="preserve">Затраты на прохождение государственной экспертизы инженерных изысканий, проектной и сметной документации не учитываются в цене </w:t>
            </w:r>
            <w:r>
              <w:t>Договора</w:t>
            </w:r>
            <w:r w:rsidRPr="00AD3136">
              <w:t>.</w:t>
            </w:r>
          </w:p>
          <w:p w14:paraId="51FB6E01" w14:textId="77777777" w:rsidR="00D22B3D" w:rsidRPr="00AD3136" w:rsidRDefault="00D22B3D" w:rsidP="004823EF">
            <w:pPr>
              <w:widowControl/>
              <w:tabs>
                <w:tab w:val="left" w:pos="464"/>
              </w:tabs>
              <w:autoSpaceDE/>
              <w:autoSpaceDN/>
              <w:adjustRightInd/>
              <w:spacing w:line="216" w:lineRule="auto"/>
              <w:ind w:right="85" w:firstLine="230"/>
              <w:jc w:val="both"/>
            </w:pPr>
            <w:r w:rsidRPr="00AD3136">
              <w:t>Стоимость проведения государственно</w:t>
            </w:r>
            <w:r>
              <w:t>й</w:t>
            </w:r>
            <w:r w:rsidRPr="00AD3136">
              <w:t xml:space="preserve"> экспертизы оплачивается Заказчиком на основании отдельного договора, заключаемого им с органом исполнительной власти субъекта Российской Федерации, уполномоченным на проведение государственной экспертизы проектной документации, или с подведомственным указанному органу государственным учреждением.</w:t>
            </w:r>
          </w:p>
        </w:tc>
      </w:tr>
      <w:tr w:rsidR="00D22B3D" w:rsidRPr="00AD3136" w14:paraId="5C261AC7" w14:textId="77777777" w:rsidTr="00D22B3D">
        <w:trPr>
          <w:trHeight w:val="2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420803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Lucida Sans Unicode"/>
                <w:lang w:eastAsia="en-US" w:bidi="en-US"/>
              </w:rPr>
            </w:pPr>
            <w:r w:rsidRPr="00AD3136">
              <w:rPr>
                <w:rFonts w:eastAsia="Lucida Sans Unicode"/>
                <w:lang w:eastAsia="en-US" w:bidi="en-US"/>
              </w:rPr>
              <w:t>2.28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3A3B13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Lucida Sans Unicode"/>
                <w:b/>
                <w:lang w:eastAsia="en-US" w:bidi="en-US"/>
              </w:rPr>
            </w:pPr>
            <w:r w:rsidRPr="00AD3136">
              <w:rPr>
                <w:rFonts w:eastAsia="Lucida Sans Unicode"/>
                <w:b/>
                <w:lang w:eastAsia="en-US" w:bidi="en-US"/>
              </w:rPr>
              <w:t>Основные требования к содержанию, количеству и форме предоставляемых материалов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F9159B" w14:textId="77777777" w:rsidR="00D22B3D" w:rsidRPr="00AD3136" w:rsidRDefault="00D22B3D" w:rsidP="004823EF">
            <w:pPr>
              <w:widowControl/>
              <w:tabs>
                <w:tab w:val="left" w:pos="464"/>
              </w:tabs>
              <w:autoSpaceDE/>
              <w:autoSpaceDN/>
              <w:adjustRightInd/>
              <w:spacing w:line="216" w:lineRule="auto"/>
              <w:ind w:right="85" w:firstLine="230"/>
              <w:jc w:val="both"/>
            </w:pPr>
            <w:r w:rsidRPr="00AD3136">
              <w:t>Документы и материалы предоставляются на электронном и бумажном носителях.</w:t>
            </w:r>
          </w:p>
          <w:p w14:paraId="0EBE9CA6" w14:textId="77777777" w:rsidR="00D22B3D" w:rsidRPr="00AD3136" w:rsidRDefault="00D22B3D" w:rsidP="004823EF">
            <w:pPr>
              <w:widowControl/>
              <w:tabs>
                <w:tab w:val="left" w:pos="464"/>
              </w:tabs>
              <w:autoSpaceDE/>
              <w:autoSpaceDN/>
              <w:adjustRightInd/>
              <w:spacing w:line="216" w:lineRule="auto"/>
              <w:ind w:right="85" w:firstLine="230"/>
              <w:jc w:val="both"/>
            </w:pPr>
            <w:r w:rsidRPr="00AD3136">
              <w:t>На бумажном носителе материалы предоставляются в количестве 6 экземпляров (инженерные изыскания в 3 экземплярах).</w:t>
            </w:r>
          </w:p>
          <w:p w14:paraId="418C4EC4" w14:textId="77777777" w:rsidR="00D22B3D" w:rsidRPr="00AD3136" w:rsidRDefault="00D22B3D" w:rsidP="004823EF">
            <w:pPr>
              <w:widowControl/>
              <w:tabs>
                <w:tab w:val="left" w:pos="464"/>
              </w:tabs>
              <w:autoSpaceDE/>
              <w:autoSpaceDN/>
              <w:adjustRightInd/>
              <w:spacing w:line="216" w:lineRule="auto"/>
              <w:ind w:right="85" w:firstLine="230"/>
              <w:jc w:val="both"/>
            </w:pPr>
            <w:r w:rsidRPr="00AD3136">
              <w:t>Электронные версии текстовых и графических материалов предоставляются на электронных носителях информации (</w:t>
            </w:r>
            <w:r w:rsidRPr="00AD3136">
              <w:rPr>
                <w:lang w:val="en-US"/>
              </w:rPr>
              <w:t>CD</w:t>
            </w:r>
            <w:r w:rsidRPr="00AD3136">
              <w:t xml:space="preserve"> или </w:t>
            </w:r>
            <w:r w:rsidRPr="00AD3136">
              <w:rPr>
                <w:lang w:val="en-US"/>
              </w:rPr>
              <w:t>DVD</w:t>
            </w:r>
            <w:r w:rsidRPr="00AD3136">
              <w:t>) в количестве 2 экземпляров:</w:t>
            </w:r>
          </w:p>
          <w:p w14:paraId="3EB69377" w14:textId="77777777" w:rsidR="00D22B3D" w:rsidRPr="00AD3136" w:rsidRDefault="00D22B3D" w:rsidP="004823EF">
            <w:pPr>
              <w:widowControl/>
              <w:tabs>
                <w:tab w:val="left" w:pos="464"/>
              </w:tabs>
              <w:autoSpaceDE/>
              <w:autoSpaceDN/>
              <w:adjustRightInd/>
              <w:spacing w:line="216" w:lineRule="auto"/>
              <w:ind w:right="85" w:firstLine="230"/>
              <w:jc w:val="both"/>
            </w:pPr>
            <w:r w:rsidRPr="00AD3136">
              <w:t xml:space="preserve">- текстовые материалы, в том числе пояснительная записка, предоставляются в программном продукте </w:t>
            </w:r>
            <w:proofErr w:type="spellStart"/>
            <w:r w:rsidRPr="00AD3136">
              <w:rPr>
                <w:lang w:val="en-US"/>
              </w:rPr>
              <w:t>MicrosoftOffice</w:t>
            </w:r>
            <w:proofErr w:type="spellEnd"/>
            <w:r w:rsidRPr="00AD3136">
              <w:t xml:space="preserve"> (*</w:t>
            </w:r>
            <w:r w:rsidRPr="00AD3136">
              <w:rPr>
                <w:lang w:val="en-US"/>
              </w:rPr>
              <w:t>doc</w:t>
            </w:r>
            <w:r w:rsidRPr="00AD3136">
              <w:t xml:space="preserve">) и </w:t>
            </w:r>
            <w:proofErr w:type="spellStart"/>
            <w:r w:rsidRPr="00AD3136">
              <w:rPr>
                <w:lang w:val="en-US"/>
              </w:rPr>
              <w:t>AdobeReader</w:t>
            </w:r>
            <w:proofErr w:type="spellEnd"/>
            <w:r w:rsidRPr="00AD3136">
              <w:t xml:space="preserve"> (*</w:t>
            </w:r>
            <w:r w:rsidRPr="00AD3136">
              <w:rPr>
                <w:lang w:val="en-US"/>
              </w:rPr>
              <w:t>pdf</w:t>
            </w:r>
            <w:r w:rsidRPr="00AD3136">
              <w:t>);</w:t>
            </w:r>
          </w:p>
          <w:p w14:paraId="7D440309" w14:textId="77777777" w:rsidR="00D22B3D" w:rsidRPr="00AD3136" w:rsidRDefault="00D22B3D" w:rsidP="004823EF">
            <w:pPr>
              <w:widowControl/>
              <w:tabs>
                <w:tab w:val="left" w:pos="464"/>
              </w:tabs>
              <w:autoSpaceDE/>
              <w:autoSpaceDN/>
              <w:adjustRightInd/>
              <w:spacing w:line="216" w:lineRule="auto"/>
              <w:ind w:right="85" w:firstLine="230"/>
              <w:jc w:val="both"/>
            </w:pPr>
            <w:r w:rsidRPr="00AD3136">
              <w:t xml:space="preserve">- графические материалы предоставляются в программном продукте </w:t>
            </w:r>
            <w:r w:rsidRPr="00AD3136">
              <w:rPr>
                <w:lang w:val="en-US"/>
              </w:rPr>
              <w:t>AutoCAD</w:t>
            </w:r>
            <w:r w:rsidRPr="00AD3136">
              <w:t xml:space="preserve"> (*d</w:t>
            </w:r>
            <w:proofErr w:type="spellStart"/>
            <w:r w:rsidRPr="00AD3136">
              <w:rPr>
                <w:lang w:val="en-US"/>
              </w:rPr>
              <w:t>wg</w:t>
            </w:r>
            <w:proofErr w:type="spellEnd"/>
            <w:r w:rsidRPr="00AD3136">
              <w:t xml:space="preserve">) и </w:t>
            </w:r>
            <w:proofErr w:type="spellStart"/>
            <w:r w:rsidRPr="00AD3136">
              <w:t>AdobeReader</w:t>
            </w:r>
            <w:proofErr w:type="spellEnd"/>
            <w:r w:rsidRPr="00AD3136">
              <w:t xml:space="preserve"> (*</w:t>
            </w:r>
            <w:proofErr w:type="spellStart"/>
            <w:r w:rsidRPr="00AD3136">
              <w:t>pdf</w:t>
            </w:r>
            <w:proofErr w:type="spellEnd"/>
            <w:r w:rsidRPr="00AD3136">
              <w:t xml:space="preserve">); </w:t>
            </w:r>
          </w:p>
          <w:p w14:paraId="35356310" w14:textId="77777777" w:rsidR="00D22B3D" w:rsidRPr="00AD3136" w:rsidRDefault="00D22B3D" w:rsidP="004823EF">
            <w:pPr>
              <w:widowControl/>
              <w:tabs>
                <w:tab w:val="left" w:pos="464"/>
              </w:tabs>
              <w:autoSpaceDE/>
              <w:autoSpaceDN/>
              <w:adjustRightInd/>
              <w:spacing w:line="216" w:lineRule="auto"/>
              <w:ind w:right="85" w:firstLine="230"/>
              <w:jc w:val="both"/>
            </w:pPr>
            <w:r w:rsidRPr="00AD3136">
              <w:t>- сметная документация предоставляется</w:t>
            </w:r>
            <w:r>
              <w:t xml:space="preserve"> </w:t>
            </w:r>
            <w:r w:rsidRPr="00AD3136">
              <w:t xml:space="preserve">в универсальном формате сметной программы Гранд СМЕТА и в формате </w:t>
            </w:r>
            <w:r w:rsidRPr="00AD3136">
              <w:rPr>
                <w:lang w:val="en-US"/>
              </w:rPr>
              <w:t>Excel</w:t>
            </w:r>
            <w:r w:rsidRPr="00AD3136">
              <w:t>.</w:t>
            </w:r>
          </w:p>
        </w:tc>
      </w:tr>
      <w:tr w:rsidR="00D22B3D" w:rsidRPr="00AD3136" w14:paraId="3175E1AB" w14:textId="77777777" w:rsidTr="00D22B3D">
        <w:trPr>
          <w:trHeight w:val="28"/>
        </w:trPr>
        <w:tc>
          <w:tcPr>
            <w:tcW w:w="10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E2673" w14:textId="77777777" w:rsidR="00D22B3D" w:rsidRPr="00AD3136" w:rsidRDefault="00D22B3D" w:rsidP="004823EF">
            <w:pPr>
              <w:widowControl/>
              <w:tabs>
                <w:tab w:val="left" w:pos="464"/>
              </w:tabs>
              <w:autoSpaceDE/>
              <w:autoSpaceDN/>
              <w:adjustRightInd/>
              <w:spacing w:line="216" w:lineRule="auto"/>
              <w:ind w:right="85" w:firstLine="230"/>
              <w:jc w:val="both"/>
              <w:rPr>
                <w:b/>
                <w:bCs/>
                <w:lang w:eastAsia="ar-SA"/>
              </w:rPr>
            </w:pPr>
            <w:r w:rsidRPr="00AD3136">
              <w:rPr>
                <w:b/>
                <w:bCs/>
                <w:lang w:eastAsia="ar-SA"/>
              </w:rPr>
              <w:t>3. Дополнительные требования</w:t>
            </w:r>
          </w:p>
        </w:tc>
      </w:tr>
      <w:tr w:rsidR="00D22B3D" w:rsidRPr="00AD3136" w14:paraId="5691D518" w14:textId="77777777" w:rsidTr="00D22B3D">
        <w:trPr>
          <w:trHeight w:val="2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F3970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Lucida Sans Unicode"/>
                <w:lang w:eastAsia="en-US" w:bidi="en-US"/>
              </w:rPr>
            </w:pPr>
            <w:r w:rsidRPr="00AD3136">
              <w:rPr>
                <w:rFonts w:eastAsia="Lucida Sans Unicode"/>
                <w:lang w:eastAsia="en-US" w:bidi="en-US"/>
              </w:rPr>
              <w:t>3.1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B28C5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Lucida Sans Unicode"/>
                <w:b/>
                <w:lang w:eastAsia="en-US" w:bidi="en-US"/>
              </w:rPr>
            </w:pPr>
            <w:r w:rsidRPr="00AD3136">
              <w:rPr>
                <w:rFonts w:eastAsia="Lucida Sans Unicode"/>
                <w:b/>
                <w:lang w:eastAsia="en-US" w:bidi="en-US"/>
              </w:rPr>
              <w:t>Новые технологии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7F86B" w14:textId="77777777" w:rsidR="00D22B3D" w:rsidRPr="00AD3136" w:rsidRDefault="00D22B3D" w:rsidP="004823EF">
            <w:pPr>
              <w:widowControl/>
              <w:tabs>
                <w:tab w:val="left" w:pos="464"/>
              </w:tabs>
              <w:autoSpaceDE/>
              <w:autoSpaceDN/>
              <w:adjustRightInd/>
              <w:spacing w:line="216" w:lineRule="auto"/>
              <w:ind w:right="85" w:firstLine="230"/>
              <w:jc w:val="both"/>
              <w:rPr>
                <w:bCs/>
                <w:lang w:eastAsia="ar-SA"/>
              </w:rPr>
            </w:pPr>
            <w:r w:rsidRPr="00AD3136">
              <w:rPr>
                <w:bCs/>
                <w:lang w:eastAsia="ar-SA"/>
              </w:rPr>
              <w:t>Обеспечить в проектных решениях применение прогрессивных технологий, новейшего оборудования, современных материалов и конструкций, соответствующих новейшим достижениям науки и техники, передового опыта.</w:t>
            </w:r>
          </w:p>
        </w:tc>
      </w:tr>
      <w:tr w:rsidR="00D22B3D" w:rsidRPr="00AD3136" w14:paraId="4BBAE433" w14:textId="77777777" w:rsidTr="00D22B3D">
        <w:trPr>
          <w:trHeight w:val="2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8EAB6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Lucida Sans Unicode"/>
                <w:lang w:eastAsia="en-US" w:bidi="en-US"/>
              </w:rPr>
            </w:pPr>
            <w:r w:rsidRPr="00AD3136">
              <w:rPr>
                <w:rFonts w:eastAsia="Lucida Sans Unicode"/>
                <w:lang w:eastAsia="en-US" w:bidi="en-US"/>
              </w:rPr>
              <w:t>3.2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11EA8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Lucida Sans Unicode"/>
                <w:b/>
                <w:lang w:eastAsia="en-US" w:bidi="en-US"/>
              </w:rPr>
            </w:pPr>
            <w:r w:rsidRPr="00AD3136">
              <w:rPr>
                <w:rFonts w:eastAsia="Lucida Sans Unicode"/>
                <w:b/>
                <w:lang w:eastAsia="en-US" w:bidi="en-US"/>
              </w:rPr>
              <w:t>Разработка документации для проведения закупки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20B5E" w14:textId="77777777" w:rsidR="00D22B3D" w:rsidRPr="00AD3136" w:rsidRDefault="00D22B3D" w:rsidP="004823EF">
            <w:pPr>
              <w:widowControl/>
              <w:tabs>
                <w:tab w:val="left" w:pos="464"/>
              </w:tabs>
              <w:autoSpaceDE/>
              <w:autoSpaceDN/>
              <w:adjustRightInd/>
              <w:spacing w:line="216" w:lineRule="auto"/>
              <w:ind w:right="85" w:firstLine="230"/>
              <w:jc w:val="both"/>
              <w:rPr>
                <w:bCs/>
                <w:lang w:eastAsia="ar-SA"/>
              </w:rPr>
            </w:pPr>
            <w:r w:rsidRPr="00AD3136">
              <w:rPr>
                <w:bCs/>
                <w:lang w:eastAsia="ar-SA"/>
              </w:rPr>
              <w:t>Подготовить комплект документов в электронном виде для проведения конкурса по выбору генеральной подрядной организации по строительству объекта: ведомости объёмов работ, ОПЗ, комплект чертежей выборочно, в необходимом для ознакомления с объектом объёме.</w:t>
            </w:r>
          </w:p>
        </w:tc>
      </w:tr>
      <w:tr w:rsidR="00D22B3D" w:rsidRPr="00AD3136" w14:paraId="06326A44" w14:textId="77777777" w:rsidTr="00D22B3D">
        <w:trPr>
          <w:trHeight w:val="28"/>
        </w:trPr>
        <w:tc>
          <w:tcPr>
            <w:tcW w:w="10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D14434" w14:textId="77777777" w:rsidR="00D22B3D" w:rsidRPr="00AD3136" w:rsidRDefault="00D22B3D" w:rsidP="004823EF">
            <w:pPr>
              <w:widowControl/>
              <w:tabs>
                <w:tab w:val="left" w:pos="464"/>
              </w:tabs>
              <w:autoSpaceDE/>
              <w:autoSpaceDN/>
              <w:adjustRightInd/>
              <w:spacing w:line="216" w:lineRule="auto"/>
              <w:ind w:right="85" w:firstLine="230"/>
              <w:jc w:val="both"/>
              <w:rPr>
                <w:bCs/>
                <w:lang w:eastAsia="ar-SA"/>
              </w:rPr>
            </w:pPr>
            <w:r w:rsidRPr="00AD3136">
              <w:rPr>
                <w:b/>
              </w:rPr>
              <w:t>4. Основные требования к изыскательским работам</w:t>
            </w:r>
          </w:p>
        </w:tc>
      </w:tr>
      <w:tr w:rsidR="00D22B3D" w:rsidRPr="00AD3136" w14:paraId="5F94973B" w14:textId="77777777" w:rsidTr="00D22B3D">
        <w:trPr>
          <w:trHeight w:val="137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237158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Lucida Sans Unicode"/>
                <w:lang w:eastAsia="en-US" w:bidi="en-US"/>
              </w:rPr>
            </w:pPr>
            <w:r w:rsidRPr="00AD3136">
              <w:rPr>
                <w:rFonts w:eastAsia="Lucida Sans Unicode"/>
                <w:lang w:eastAsia="en-US" w:bidi="en-US"/>
              </w:rPr>
              <w:t>4.1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C0111E" w14:textId="77777777" w:rsidR="00D22B3D" w:rsidRPr="00AD3136" w:rsidRDefault="00D22B3D" w:rsidP="004823E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Lucida Sans Unicode"/>
                <w:b/>
                <w:lang w:eastAsia="en-US" w:bidi="en-US"/>
              </w:rPr>
            </w:pPr>
            <w:proofErr w:type="spellStart"/>
            <w:r w:rsidRPr="00AD3136">
              <w:rPr>
                <w:rFonts w:eastAsia="Lucida Sans Unicode" w:cs="Tahoma"/>
                <w:b/>
                <w:color w:val="000000"/>
                <w:lang w:val="en-US" w:eastAsia="en-US" w:bidi="en-US"/>
              </w:rPr>
              <w:t>Комплексные</w:t>
            </w:r>
            <w:proofErr w:type="spellEnd"/>
            <w:r w:rsidRPr="00AD3136">
              <w:rPr>
                <w:rFonts w:eastAsia="Lucida Sans Unicode" w:cs="Tahoma"/>
                <w:b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AD3136">
              <w:rPr>
                <w:rFonts w:eastAsia="Lucida Sans Unicode" w:cs="Tahoma"/>
                <w:b/>
                <w:color w:val="000000"/>
                <w:lang w:val="en-US" w:eastAsia="en-US" w:bidi="en-US"/>
              </w:rPr>
              <w:t>инженерные</w:t>
            </w:r>
            <w:proofErr w:type="spellEnd"/>
            <w:r w:rsidRPr="00AD3136">
              <w:rPr>
                <w:rFonts w:eastAsia="Lucida Sans Unicode" w:cs="Tahoma"/>
                <w:b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AD3136">
              <w:rPr>
                <w:rFonts w:eastAsia="Lucida Sans Unicode" w:cs="Tahoma"/>
                <w:b/>
                <w:color w:val="000000"/>
                <w:lang w:val="en-US" w:eastAsia="en-US" w:bidi="en-US"/>
              </w:rPr>
              <w:t>изыскания</w:t>
            </w:r>
            <w:proofErr w:type="spellEnd"/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5D5EB3" w14:textId="77777777" w:rsidR="00D22B3D" w:rsidRPr="00AD3136" w:rsidRDefault="00D22B3D" w:rsidP="004823EF">
            <w:pPr>
              <w:tabs>
                <w:tab w:val="left" w:pos="464"/>
              </w:tabs>
              <w:suppressAutoHyphens/>
              <w:autoSpaceDE/>
              <w:autoSpaceDN/>
              <w:adjustRightInd/>
              <w:snapToGrid w:val="0"/>
              <w:spacing w:line="216" w:lineRule="auto"/>
              <w:ind w:right="87"/>
              <w:jc w:val="both"/>
            </w:pPr>
            <w:r w:rsidRPr="00AD3136">
              <w:rPr>
                <w:bCs/>
                <w:lang w:eastAsia="ar-SA"/>
              </w:rPr>
              <w:t>1</w:t>
            </w:r>
            <w:r w:rsidRPr="00AD3136">
              <w:t>. Выполнить инженерно-геодезические, инженерно-геологические, инженерно-гидрометеорологические и инженерно-экологические изыскания. Инженерные изыскания выполнить в соответствии с требованиями технических регламентов в объеме, достаточном для проектирования и получения положительного заключения государственной экспертизы.</w:t>
            </w:r>
          </w:p>
          <w:p w14:paraId="7D06D8B5" w14:textId="77777777" w:rsidR="00D22B3D" w:rsidRPr="00AD3136" w:rsidRDefault="00D22B3D" w:rsidP="004823EF">
            <w:pPr>
              <w:spacing w:line="216" w:lineRule="auto"/>
              <w:ind w:firstLine="228"/>
              <w:jc w:val="both"/>
              <w:rPr>
                <w:bCs/>
                <w:lang w:eastAsia="ar-SA"/>
              </w:rPr>
            </w:pPr>
            <w:r w:rsidRPr="00AD3136">
              <w:rPr>
                <w:bCs/>
                <w:lang w:eastAsia="ar-SA"/>
              </w:rPr>
              <w:t xml:space="preserve"> Работы выполнить в соответствии с требованиями СП 47.13330.2016 «Свод правил. Инженерные изыскания для строительства. Основные положения. Актуализированная редакция СНиП 11-02-96» (утв. Приказом Минстроя России от 30.12.2016 № 1033/</w:t>
            </w:r>
            <w:proofErr w:type="spellStart"/>
            <w:r w:rsidRPr="00AD3136">
              <w:rPr>
                <w:bCs/>
                <w:lang w:eastAsia="ar-SA"/>
              </w:rPr>
              <w:t>пр</w:t>
            </w:r>
            <w:proofErr w:type="spellEnd"/>
            <w:r w:rsidRPr="00AD3136">
              <w:rPr>
                <w:bCs/>
                <w:lang w:eastAsia="ar-SA"/>
              </w:rPr>
              <w:t>), в объёме, обеспечивающем получение всех необходимых материалов о природных условиях территории и получения положительного заключения государственной экспертизы.</w:t>
            </w:r>
          </w:p>
          <w:p w14:paraId="0AB4963D" w14:textId="77777777" w:rsidR="00D22B3D" w:rsidRPr="00AD3136" w:rsidRDefault="00D22B3D" w:rsidP="004823EF">
            <w:pPr>
              <w:spacing w:line="216" w:lineRule="auto"/>
              <w:ind w:firstLine="228"/>
              <w:jc w:val="both"/>
              <w:rPr>
                <w:bCs/>
                <w:color w:val="000000" w:themeColor="text1"/>
                <w:lang w:eastAsia="ar-SA"/>
              </w:rPr>
            </w:pPr>
            <w:r w:rsidRPr="00AD3136">
              <w:rPr>
                <w:bCs/>
                <w:color w:val="000000" w:themeColor="text1"/>
                <w:lang w:eastAsia="ar-SA"/>
              </w:rPr>
              <w:t xml:space="preserve">НТС (научно-техническое сопровождение) на снег и ветер и СТУ (специальные технические условия) разрабатывает подрядчик в объёме, </w:t>
            </w:r>
            <w:r w:rsidRPr="00AD3136">
              <w:t>достаточном</w:t>
            </w:r>
            <w:r w:rsidRPr="00AD3136">
              <w:rPr>
                <w:bCs/>
                <w:color w:val="000000" w:themeColor="text1"/>
                <w:lang w:eastAsia="ar-SA"/>
              </w:rPr>
              <w:t xml:space="preserve"> для проектирования и получения положительного заключения государственной экспертизы.</w:t>
            </w:r>
          </w:p>
          <w:p w14:paraId="4CF446A6" w14:textId="77777777" w:rsidR="00D22B3D" w:rsidRPr="00AD3136" w:rsidRDefault="00D22B3D" w:rsidP="004823EF">
            <w:pPr>
              <w:tabs>
                <w:tab w:val="left" w:pos="464"/>
              </w:tabs>
              <w:suppressAutoHyphens/>
              <w:autoSpaceDE/>
              <w:autoSpaceDN/>
              <w:adjustRightInd/>
              <w:snapToGrid w:val="0"/>
              <w:spacing w:line="216" w:lineRule="auto"/>
              <w:ind w:right="87" w:firstLine="230"/>
              <w:jc w:val="both"/>
            </w:pPr>
            <w:r w:rsidRPr="00AD3136">
              <w:t>2. Задания и программы на выполнение инженерных изысканий разрабатывается Подрядчиком.</w:t>
            </w:r>
          </w:p>
          <w:p w14:paraId="524739C0" w14:textId="77777777" w:rsidR="00D22B3D" w:rsidRPr="00AD3136" w:rsidRDefault="00D22B3D" w:rsidP="004823EF">
            <w:pPr>
              <w:spacing w:line="216" w:lineRule="auto"/>
              <w:ind w:firstLine="228"/>
              <w:jc w:val="both"/>
              <w:rPr>
                <w:bCs/>
                <w:lang w:eastAsia="ar-SA"/>
              </w:rPr>
            </w:pPr>
            <w:r w:rsidRPr="00AD3136">
              <w:rPr>
                <w:bCs/>
                <w:lang w:eastAsia="ar-SA"/>
              </w:rPr>
              <w:t>3. Выполнение инженерных изысканий входит в срок выполнения работ по проектированию.</w:t>
            </w:r>
          </w:p>
          <w:p w14:paraId="117F66BA" w14:textId="77777777" w:rsidR="00D22B3D" w:rsidRPr="00AD3136" w:rsidRDefault="00D22B3D" w:rsidP="004823EF">
            <w:pPr>
              <w:widowControl/>
              <w:tabs>
                <w:tab w:val="left" w:pos="464"/>
              </w:tabs>
              <w:autoSpaceDE/>
              <w:autoSpaceDN/>
              <w:adjustRightInd/>
              <w:spacing w:line="216" w:lineRule="auto"/>
              <w:ind w:right="85" w:firstLine="230"/>
              <w:jc w:val="both"/>
              <w:rPr>
                <w:bCs/>
                <w:lang w:eastAsia="ar-SA"/>
              </w:rPr>
            </w:pPr>
            <w:r w:rsidRPr="00AD3136">
              <w:rPr>
                <w:bCs/>
                <w:lang w:eastAsia="ar-SA"/>
              </w:rPr>
              <w:t xml:space="preserve">4. Затраты на проведение изысканий учитываются в цене </w:t>
            </w:r>
            <w:r>
              <w:rPr>
                <w:bCs/>
                <w:lang w:eastAsia="ar-SA"/>
              </w:rPr>
              <w:t>Договора</w:t>
            </w:r>
            <w:r w:rsidRPr="00AD3136">
              <w:rPr>
                <w:bCs/>
                <w:lang w:eastAsia="ar-SA"/>
              </w:rPr>
              <w:t>.</w:t>
            </w:r>
          </w:p>
        </w:tc>
      </w:tr>
    </w:tbl>
    <w:p w14:paraId="627A8BF9" w14:textId="77777777" w:rsidR="00D22B3D" w:rsidRPr="00AD3136" w:rsidRDefault="00D22B3D" w:rsidP="00D22B3D">
      <w:pPr>
        <w:widowControl/>
        <w:autoSpaceDE/>
        <w:autoSpaceDN/>
        <w:adjustRightInd/>
        <w:jc w:val="both"/>
      </w:pPr>
    </w:p>
    <w:p w14:paraId="1258AB9F" w14:textId="77777777" w:rsidR="00D22B3D" w:rsidRDefault="00D22B3D" w:rsidP="00D22B3D">
      <w:pPr>
        <w:pStyle w:val="Style40"/>
        <w:widowControl/>
        <w:spacing w:before="53"/>
        <w:jc w:val="both"/>
        <w:rPr>
          <w:rStyle w:val="FontStyle72"/>
        </w:rPr>
      </w:pPr>
    </w:p>
    <w:p w14:paraId="6EBCB645" w14:textId="77777777" w:rsidR="00D22B3D" w:rsidRDefault="00D22B3D" w:rsidP="00D22B3D">
      <w:pPr>
        <w:pStyle w:val="Style40"/>
        <w:widowControl/>
        <w:spacing w:before="53"/>
        <w:jc w:val="both"/>
        <w:rPr>
          <w:rStyle w:val="FontStyle72"/>
        </w:rPr>
      </w:pPr>
    </w:p>
    <w:p w14:paraId="3C787BB2" w14:textId="77777777" w:rsidR="005810E5" w:rsidRDefault="00633CCD"/>
    <w:sectPr w:rsidR="005810E5" w:rsidSect="00D2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3403E"/>
    <w:multiLevelType w:val="hybridMultilevel"/>
    <w:tmpl w:val="7A462FA4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230C41CE"/>
    <w:multiLevelType w:val="hybridMultilevel"/>
    <w:tmpl w:val="8ACE7280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" w15:restartNumberingAfterBreak="0">
    <w:nsid w:val="46D65297"/>
    <w:multiLevelType w:val="hybridMultilevel"/>
    <w:tmpl w:val="49C0B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6101B"/>
    <w:multiLevelType w:val="hybridMultilevel"/>
    <w:tmpl w:val="4DA2B0E2"/>
    <w:lvl w:ilvl="0" w:tplc="5D225D0E">
      <w:start w:val="1"/>
      <w:numFmt w:val="decimal"/>
      <w:lvlText w:val="%1."/>
      <w:lvlJc w:val="left"/>
      <w:pPr>
        <w:ind w:left="5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4" w15:restartNumberingAfterBreak="0">
    <w:nsid w:val="680A1530"/>
    <w:multiLevelType w:val="hybridMultilevel"/>
    <w:tmpl w:val="30CC6B22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7283647E"/>
    <w:multiLevelType w:val="hybridMultilevel"/>
    <w:tmpl w:val="161A3CB4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6" w15:restartNumberingAfterBreak="0">
    <w:nsid w:val="73E14AF6"/>
    <w:multiLevelType w:val="hybridMultilevel"/>
    <w:tmpl w:val="EFDA2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435276">
    <w:abstractNumId w:val="1"/>
  </w:num>
  <w:num w:numId="2" w16cid:durableId="63838158">
    <w:abstractNumId w:val="6"/>
  </w:num>
  <w:num w:numId="3" w16cid:durableId="1812823270">
    <w:abstractNumId w:val="5"/>
  </w:num>
  <w:num w:numId="4" w16cid:durableId="1340692499">
    <w:abstractNumId w:val="4"/>
  </w:num>
  <w:num w:numId="5" w16cid:durableId="589387183">
    <w:abstractNumId w:val="2"/>
  </w:num>
  <w:num w:numId="6" w16cid:durableId="1549686940">
    <w:abstractNumId w:val="0"/>
  </w:num>
  <w:num w:numId="7" w16cid:durableId="529803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DB"/>
    <w:rsid w:val="00170AAF"/>
    <w:rsid w:val="002B08DE"/>
    <w:rsid w:val="002D06DB"/>
    <w:rsid w:val="00633CCD"/>
    <w:rsid w:val="00657F2B"/>
    <w:rsid w:val="007120FB"/>
    <w:rsid w:val="00BA2A34"/>
    <w:rsid w:val="00C91679"/>
    <w:rsid w:val="00D2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8431"/>
  <w15:chartTrackingRefBased/>
  <w15:docId w15:val="{D91E536F-4AAB-4E22-AD0D-4DF04F5F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hadow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B3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hadow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0">
    <w:name w:val="Style40"/>
    <w:basedOn w:val="a"/>
    <w:uiPriority w:val="99"/>
    <w:rsid w:val="00D22B3D"/>
  </w:style>
  <w:style w:type="character" w:customStyle="1" w:styleId="FontStyle72">
    <w:name w:val="Font Style72"/>
    <w:basedOn w:val="a0"/>
    <w:uiPriority w:val="99"/>
    <w:rsid w:val="00D22B3D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22B3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786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10046</Words>
  <Characters>57265</Characters>
  <Application>Microsoft Office Word</Application>
  <DocSecurity>0</DocSecurity>
  <Lines>477</Lines>
  <Paragraphs>134</Paragraphs>
  <ScaleCrop>false</ScaleCrop>
  <Company/>
  <LinksUpToDate>false</LinksUpToDate>
  <CharactersWithSpaces>67177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Лариса Николаевна</dc:creator>
  <cp:keywords/>
  <dc:description/>
  <cp:lastModifiedBy>Маслова Лариса Николаевна</cp:lastModifiedBy>
  <cp:revision>4</cp:revision>
  <dcterms:created xsi:type="dcterms:W3CDTF">2023-03-14T11:45:00Z</dcterms:created>
  <dcterms:modified xsi:type="dcterms:W3CDTF">2023-03-14T11:49:00Z</dcterms:modified>
</cp:coreProperties>
</file>