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328E" w14:textId="51470ABB" w:rsidR="00620C58" w:rsidRPr="003A7A5A" w:rsidRDefault="003A7A5A" w:rsidP="003A7A5A">
      <w:pPr>
        <w:jc w:val="center"/>
        <w:rPr>
          <w:rStyle w:val="FontStyle58"/>
          <w:b w:val="0"/>
          <w:bCs w:val="0"/>
          <w:sz w:val="28"/>
          <w:szCs w:val="28"/>
        </w:rPr>
      </w:pPr>
      <w:r w:rsidRPr="003A7A5A">
        <w:rPr>
          <w:b/>
          <w:bCs/>
          <w:sz w:val="28"/>
          <w:szCs w:val="28"/>
        </w:rPr>
        <w:t xml:space="preserve">РАЗДЕЛ </w:t>
      </w:r>
      <w:r w:rsidRPr="003A7A5A">
        <w:rPr>
          <w:b/>
          <w:bCs/>
          <w:sz w:val="28"/>
          <w:szCs w:val="28"/>
          <w:lang w:val="en-US"/>
        </w:rPr>
        <w:t>VI</w:t>
      </w:r>
      <w:r w:rsidRPr="003A7A5A">
        <w:rPr>
          <w:b/>
          <w:bCs/>
          <w:sz w:val="28"/>
          <w:szCs w:val="28"/>
        </w:rPr>
        <w:t>.</w:t>
      </w:r>
    </w:p>
    <w:p w14:paraId="35CE377F" w14:textId="77777777" w:rsidR="007318C9"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ДОГОВОР ПОДРЯДА </w:t>
      </w:r>
    </w:p>
    <w:p w14:paraId="4333C8AC" w14:textId="519627D2" w:rsidR="00FF5457" w:rsidRPr="00AD4746" w:rsidRDefault="00FF5457" w:rsidP="00620C58">
      <w:pPr>
        <w:pStyle w:val="Style1"/>
        <w:widowControl/>
        <w:ind w:left="1656" w:right="1582"/>
        <w:rPr>
          <w:rStyle w:val="FontStyle58"/>
          <w:sz w:val="28"/>
          <w:szCs w:val="28"/>
        </w:rPr>
      </w:pPr>
      <w:r w:rsidRPr="00AD4746">
        <w:rPr>
          <w:rStyle w:val="FontStyle58"/>
          <w:sz w:val="28"/>
          <w:szCs w:val="28"/>
        </w:rPr>
        <w:t xml:space="preserve">на выполнение </w:t>
      </w:r>
      <w:r w:rsidR="000E3459" w:rsidRPr="000E3459">
        <w:rPr>
          <w:rStyle w:val="FontStyle58"/>
          <w:sz w:val="28"/>
          <w:szCs w:val="28"/>
        </w:rPr>
        <w:t>проектно-изыскательских</w:t>
      </w:r>
      <w:r w:rsidRPr="00AD4746">
        <w:rPr>
          <w:rStyle w:val="FontStyle58"/>
          <w:sz w:val="28"/>
          <w:szCs w:val="28"/>
        </w:rPr>
        <w:t xml:space="preserve"> работ</w:t>
      </w:r>
    </w:p>
    <w:p w14:paraId="34A6378A" w14:textId="77777777" w:rsidR="00FF5457" w:rsidRDefault="00FF5457" w:rsidP="00FF5457">
      <w:pPr>
        <w:pStyle w:val="Style5"/>
        <w:widowControl/>
        <w:spacing w:line="240" w:lineRule="exact"/>
        <w:rPr>
          <w:sz w:val="28"/>
          <w:szCs w:val="28"/>
        </w:rPr>
      </w:pPr>
    </w:p>
    <w:p w14:paraId="67AD86CB" w14:textId="77777777" w:rsidR="00DA512F" w:rsidRPr="00BA44D8" w:rsidRDefault="00DA512F" w:rsidP="00FF5457">
      <w:pPr>
        <w:pStyle w:val="Style5"/>
        <w:widowControl/>
        <w:spacing w:line="240" w:lineRule="exact"/>
        <w:rPr>
          <w:sz w:val="28"/>
          <w:szCs w:val="28"/>
        </w:rPr>
      </w:pPr>
    </w:p>
    <w:p w14:paraId="0718F589"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proofErr w:type="gramStart"/>
      <w:r w:rsidR="00C606FE" w:rsidRPr="00BA44D8">
        <w:rPr>
          <w:rStyle w:val="FontStyle59"/>
          <w:sz w:val="28"/>
          <w:szCs w:val="28"/>
        </w:rPr>
        <w:t xml:space="preserve">   «</w:t>
      </w:r>
      <w:proofErr w:type="gramEnd"/>
      <w:r w:rsidR="00C606FE" w:rsidRPr="00BA44D8">
        <w:rPr>
          <w:rStyle w:val="FontStyle59"/>
          <w:sz w:val="28"/>
          <w:szCs w:val="28"/>
        </w:rPr>
        <w:t>___»__________20__</w:t>
      </w:r>
      <w:r w:rsidRPr="00BA44D8">
        <w:rPr>
          <w:rStyle w:val="FontStyle59"/>
          <w:sz w:val="28"/>
          <w:szCs w:val="28"/>
        </w:rPr>
        <w:t>г.</w:t>
      </w:r>
    </w:p>
    <w:p w14:paraId="63904FCD" w14:textId="77777777" w:rsidR="00FF5457" w:rsidRDefault="00FF5457" w:rsidP="00FF5457">
      <w:pPr>
        <w:pStyle w:val="Style5"/>
        <w:widowControl/>
        <w:tabs>
          <w:tab w:val="left" w:pos="0"/>
        </w:tabs>
        <w:spacing w:before="91" w:line="326" w:lineRule="exact"/>
        <w:jc w:val="right"/>
        <w:rPr>
          <w:rStyle w:val="FontStyle59"/>
          <w:sz w:val="28"/>
          <w:szCs w:val="28"/>
        </w:rPr>
      </w:pPr>
    </w:p>
    <w:p w14:paraId="32524CCE"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1A5952CE"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6FCA65C0"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2AE6A70" w14:textId="77777777" w:rsidR="00FF5457" w:rsidRPr="00BA44D8" w:rsidRDefault="00FF5457" w:rsidP="00FF5457">
      <w:pPr>
        <w:pStyle w:val="Style5"/>
        <w:widowControl/>
        <w:spacing w:line="240" w:lineRule="exact"/>
        <w:jc w:val="center"/>
        <w:rPr>
          <w:sz w:val="28"/>
          <w:szCs w:val="28"/>
        </w:rPr>
      </w:pPr>
    </w:p>
    <w:p w14:paraId="383635E9"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12BF02B7" w14:textId="4A6FF0EF" w:rsidR="00FF5457" w:rsidRPr="00635A88" w:rsidRDefault="00130C7C" w:rsidP="00130C7C">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w:t>
      </w:r>
      <w:r w:rsidR="000E3459" w:rsidRPr="000E3459">
        <w:rPr>
          <w:rStyle w:val="FontStyle59"/>
          <w:sz w:val="28"/>
          <w:szCs w:val="28"/>
        </w:rPr>
        <w:t>проектно-изыскательски</w:t>
      </w:r>
      <w:r w:rsidR="000E3459">
        <w:rPr>
          <w:rStyle w:val="FontStyle59"/>
          <w:sz w:val="28"/>
          <w:szCs w:val="28"/>
        </w:rPr>
        <w:t>е</w:t>
      </w:r>
      <w:r w:rsidR="00FF5457" w:rsidRPr="00635A88">
        <w:rPr>
          <w:rStyle w:val="FontStyle59"/>
          <w:bCs/>
          <w:sz w:val="28"/>
          <w:szCs w:val="28"/>
        </w:rPr>
        <w:t xml:space="preserve"> работы </w:t>
      </w:r>
      <w:r w:rsidR="000E3459" w:rsidRPr="000E3459">
        <w:rPr>
          <w:rStyle w:val="FontStyle59"/>
          <w:bCs/>
          <w:sz w:val="28"/>
          <w:szCs w:val="28"/>
        </w:rPr>
        <w:t>(далее - Работы)</w:t>
      </w:r>
      <w:r w:rsidR="000E3459">
        <w:rPr>
          <w:rStyle w:val="FontStyle59"/>
          <w:bCs/>
          <w:sz w:val="28"/>
          <w:szCs w:val="28"/>
        </w:rPr>
        <w:t xml:space="preserve"> </w:t>
      </w:r>
      <w:r w:rsidR="000E3459" w:rsidRPr="000E3459">
        <w:rPr>
          <w:rStyle w:val="FontStyle59"/>
          <w:bCs/>
          <w:sz w:val="28"/>
          <w:szCs w:val="28"/>
        </w:rPr>
        <w:t>по объекту «Пожарное депо на 2 пожарных автомобиля на территории ОЭЗ ППТ «Липецк» в Елецком районе Липецкой области»</w:t>
      </w:r>
      <w:r w:rsidR="000E3459">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p>
    <w:p w14:paraId="44D7DC81"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28331948" w14:textId="679F87B7" w:rsidR="00FF5457" w:rsidRPr="006900D1" w:rsidRDefault="00FF5457" w:rsidP="00130C7C">
      <w:pPr>
        <w:pStyle w:val="Style12"/>
        <w:widowControl/>
        <w:numPr>
          <w:ilvl w:val="0"/>
          <w:numId w:val="1"/>
        </w:numPr>
        <w:tabs>
          <w:tab w:val="left" w:pos="710"/>
        </w:tabs>
        <w:ind w:firstLine="567"/>
        <w:jc w:val="left"/>
        <w:rPr>
          <w:rStyle w:val="FontStyle59"/>
          <w:bCs/>
          <w:iCs/>
          <w:sz w:val="28"/>
          <w:szCs w:val="28"/>
        </w:rPr>
      </w:pPr>
      <w:r w:rsidRPr="006900D1">
        <w:rPr>
          <w:rStyle w:val="FontStyle59"/>
          <w:bCs/>
          <w:iCs/>
          <w:sz w:val="28"/>
          <w:szCs w:val="28"/>
        </w:rPr>
        <w:t>разработка Программы инженерных изысканий;</w:t>
      </w:r>
    </w:p>
    <w:p w14:paraId="4B5D9F85" w14:textId="6E266254" w:rsidR="00FF5457" w:rsidRPr="006900D1" w:rsidRDefault="00FF5457" w:rsidP="00130C7C">
      <w:pPr>
        <w:pStyle w:val="Style12"/>
        <w:widowControl/>
        <w:numPr>
          <w:ilvl w:val="0"/>
          <w:numId w:val="1"/>
        </w:numPr>
        <w:tabs>
          <w:tab w:val="left" w:pos="710"/>
        </w:tabs>
        <w:ind w:firstLine="567"/>
        <w:jc w:val="left"/>
        <w:rPr>
          <w:bCs/>
          <w:iCs/>
          <w:sz w:val="28"/>
          <w:szCs w:val="28"/>
        </w:rPr>
      </w:pPr>
      <w:r w:rsidRPr="006900D1">
        <w:rPr>
          <w:rStyle w:val="FontStyle59"/>
          <w:bCs/>
          <w:iCs/>
          <w:sz w:val="28"/>
          <w:szCs w:val="28"/>
        </w:rPr>
        <w:t>выполнение инженерных изысканий;</w:t>
      </w:r>
    </w:p>
    <w:p w14:paraId="61BD8C47"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FBB6D43" w14:textId="2C49A1CD"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6900D1">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6900D1">
        <w:rPr>
          <w:rStyle w:val="FontStyle59"/>
          <w:bCs/>
          <w:iCs/>
          <w:sz w:val="28"/>
          <w:szCs w:val="28"/>
        </w:rPr>
        <w:t>инженерные изыскания и</w:t>
      </w:r>
      <w:r w:rsidRPr="006900D1">
        <w:rPr>
          <w:rStyle w:val="FontStyle59"/>
          <w:iCs/>
          <w:sz w:val="28"/>
          <w:szCs w:val="28"/>
        </w:rPr>
        <w:t xml:space="preserve"> </w:t>
      </w:r>
      <w:r w:rsidRPr="007B6DA7">
        <w:rPr>
          <w:rStyle w:val="FontStyle59"/>
          <w:sz w:val="28"/>
          <w:szCs w:val="28"/>
        </w:rPr>
        <w:t>проектную документацию</w:t>
      </w:r>
      <w:r w:rsidR="00737AFD">
        <w:rPr>
          <w:rStyle w:val="FontStyle59"/>
          <w:sz w:val="28"/>
          <w:szCs w:val="28"/>
        </w:rPr>
        <w:t xml:space="preserve"> </w:t>
      </w:r>
      <w:r w:rsidRPr="007B6DA7">
        <w:rPr>
          <w:rStyle w:val="FontStyle59"/>
          <w:sz w:val="28"/>
          <w:szCs w:val="28"/>
        </w:rPr>
        <w:t xml:space="preserve">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w:t>
      </w:r>
      <w:r w:rsidRPr="007B6DA7">
        <w:rPr>
          <w:rStyle w:val="FontStyle59"/>
          <w:sz w:val="28"/>
          <w:szCs w:val="28"/>
        </w:rPr>
        <w:lastRenderedPageBreak/>
        <w:t>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145B8BA5"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1708E66D"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B7CA0E3" w14:textId="77777777" w:rsidR="00FF5457" w:rsidRPr="00BA44D8" w:rsidRDefault="00FF5457" w:rsidP="00FF5457">
      <w:pPr>
        <w:pStyle w:val="Style5"/>
        <w:widowControl/>
        <w:spacing w:line="240" w:lineRule="exact"/>
        <w:ind w:left="2275"/>
        <w:jc w:val="left"/>
        <w:rPr>
          <w:sz w:val="28"/>
          <w:szCs w:val="28"/>
        </w:rPr>
      </w:pPr>
    </w:p>
    <w:p w14:paraId="073514A3"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1A656179"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3E591189"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7A027F8B" w14:textId="72B4C402"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w:t>
      </w:r>
      <w:r w:rsidR="002C7364">
        <w:rPr>
          <w:rStyle w:val="FontStyle59"/>
          <w:sz w:val="28"/>
          <w:szCs w:val="28"/>
        </w:rPr>
        <w:t>5</w:t>
      </w:r>
      <w:r w:rsidRPr="00BA44D8">
        <w:rPr>
          <w:rStyle w:val="FontStyle59"/>
          <w:sz w:val="28"/>
          <w:szCs w:val="28"/>
        </w:rPr>
        <w:t xml:space="preserve">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4CE40256"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623A8D68" w14:textId="5308587E" w:rsidR="00FF5457" w:rsidRPr="003657AD" w:rsidRDefault="00FF5457" w:rsidP="00FF5457">
      <w:pPr>
        <w:pStyle w:val="Style7"/>
        <w:widowControl/>
        <w:numPr>
          <w:ilvl w:val="0"/>
          <w:numId w:val="4"/>
        </w:numPr>
        <w:tabs>
          <w:tab w:val="left" w:pos="1517"/>
        </w:tabs>
        <w:spacing w:line="322" w:lineRule="exact"/>
        <w:ind w:firstLine="720"/>
        <w:rPr>
          <w:rStyle w:val="FontStyle59"/>
          <w:sz w:val="28"/>
          <w:szCs w:val="28"/>
        </w:rPr>
      </w:pPr>
      <w:r w:rsidRPr="003657AD">
        <w:rPr>
          <w:rStyle w:val="FontStyle59"/>
          <w:sz w:val="28"/>
          <w:szCs w:val="28"/>
        </w:rPr>
        <w:t>утвердить разработанн</w:t>
      </w:r>
      <w:r w:rsidR="00045C22" w:rsidRPr="003657AD">
        <w:rPr>
          <w:rStyle w:val="FontStyle59"/>
          <w:sz w:val="28"/>
          <w:szCs w:val="28"/>
        </w:rPr>
        <w:t>ую</w:t>
      </w:r>
      <w:r w:rsidRPr="003657AD">
        <w:rPr>
          <w:rStyle w:val="FontStyle59"/>
          <w:sz w:val="28"/>
          <w:szCs w:val="28"/>
        </w:rPr>
        <w:t xml:space="preserve"> Подрядчиком </w:t>
      </w:r>
      <w:r w:rsidRPr="003657AD">
        <w:rPr>
          <w:rStyle w:val="FontStyle59"/>
          <w:bCs/>
          <w:sz w:val="28"/>
          <w:szCs w:val="28"/>
        </w:rPr>
        <w:t>Программу инженерных изысканий</w:t>
      </w:r>
      <w:r w:rsidRPr="003657AD">
        <w:rPr>
          <w:rStyle w:val="FontStyle59"/>
          <w:sz w:val="28"/>
          <w:szCs w:val="28"/>
        </w:rPr>
        <w:t>;</w:t>
      </w:r>
    </w:p>
    <w:p w14:paraId="7B4FCBC2"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F48D0C8"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677E5382"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74568DAC"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3785EB75" w14:textId="2D406918" w:rsidR="00FF5457"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lastRenderedPageBreak/>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1B0C8CC5" w14:textId="4DE4D220" w:rsidR="006A56D5" w:rsidRDefault="006A56D5" w:rsidP="006A56D5">
      <w:pPr>
        <w:pStyle w:val="Style7"/>
        <w:widowControl/>
        <w:tabs>
          <w:tab w:val="left" w:pos="1450"/>
        </w:tabs>
        <w:spacing w:before="10" w:line="322" w:lineRule="exact"/>
        <w:ind w:firstLine="715"/>
        <w:rPr>
          <w:rStyle w:val="FontStyle59"/>
          <w:sz w:val="28"/>
          <w:szCs w:val="28"/>
        </w:rPr>
      </w:pPr>
      <w:r w:rsidRPr="008B7488">
        <w:rPr>
          <w:rStyle w:val="FontStyle59"/>
          <w:sz w:val="28"/>
          <w:szCs w:val="28"/>
        </w:rPr>
        <w:t>2.1.1</w:t>
      </w:r>
      <w:r w:rsidR="008B7488">
        <w:rPr>
          <w:rStyle w:val="FontStyle59"/>
          <w:sz w:val="28"/>
          <w:szCs w:val="28"/>
        </w:rPr>
        <w:t>0</w:t>
      </w:r>
      <w:r w:rsidRPr="008B7488">
        <w:rPr>
          <w:rStyle w:val="FontStyle59"/>
          <w:sz w:val="28"/>
          <w:szCs w:val="28"/>
        </w:rPr>
        <w:t>. выдать Подрядчику необходимую доверенность для осуществления всех действий, связанных с прохождением государственной экспертизы, получением положительного заключения государственной экспертизы;</w:t>
      </w:r>
    </w:p>
    <w:p w14:paraId="008F7429" w14:textId="6E5529B2" w:rsidR="008B7488" w:rsidRPr="00CC0B4B" w:rsidRDefault="008B7488" w:rsidP="008B7488">
      <w:pPr>
        <w:pStyle w:val="Style7"/>
        <w:widowControl/>
        <w:tabs>
          <w:tab w:val="left" w:pos="1450"/>
        </w:tabs>
        <w:spacing w:before="10" w:line="322" w:lineRule="exact"/>
        <w:ind w:firstLine="715"/>
        <w:rPr>
          <w:rStyle w:val="FontStyle59"/>
          <w:sz w:val="28"/>
          <w:szCs w:val="28"/>
        </w:rPr>
      </w:pPr>
      <w:r w:rsidRPr="00CC0B4B">
        <w:rPr>
          <w:rStyle w:val="FontStyle59"/>
          <w:sz w:val="28"/>
          <w:szCs w:val="28"/>
        </w:rPr>
        <w:t>2.1.11. заключить договор на проведение государственной экспертизы проектной документации и результатов инженерных изысканий, произвести по нему оплату;</w:t>
      </w:r>
    </w:p>
    <w:p w14:paraId="27A6B79B" w14:textId="1106165E"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w:t>
      </w:r>
      <w:r w:rsidR="006A56D5">
        <w:rPr>
          <w:rStyle w:val="FontStyle59"/>
          <w:sz w:val="28"/>
          <w:szCs w:val="28"/>
        </w:rPr>
        <w:t>2</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14:paraId="41DE6F74"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0D668D2F"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324307F6"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50953192"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069B99A4"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1A61D5C3"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3652619F"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177EB0E"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408126D7"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35BBED22"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058501D4"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5AA3D8A3"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5ABACF03"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4BA49236"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0389FF95" w14:textId="7EF6087D"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B5F13">
        <w:rPr>
          <w:rStyle w:val="FontStyle59"/>
          <w:sz w:val="28"/>
          <w:szCs w:val="28"/>
        </w:rPr>
        <w:t>,</w:t>
      </w:r>
      <w:r w:rsidRPr="00BA44D8">
        <w:rPr>
          <w:rStyle w:val="FontStyle59"/>
          <w:sz w:val="28"/>
          <w:szCs w:val="28"/>
        </w:rPr>
        <w:t xml:space="preserve"> </w:t>
      </w:r>
      <w:r w:rsidRPr="00702390">
        <w:rPr>
          <w:rStyle w:val="FontStyle59"/>
          <w:bCs/>
          <w:iCs/>
          <w:sz w:val="28"/>
          <w:szCs w:val="28"/>
        </w:rPr>
        <w:t>Программой инженерных изысканий</w:t>
      </w:r>
      <w:r w:rsidRPr="00BA44D8">
        <w:rPr>
          <w:rStyle w:val="FontStyle59"/>
          <w:sz w:val="28"/>
          <w:szCs w:val="28"/>
        </w:rPr>
        <w:t xml:space="preserve"> </w:t>
      </w:r>
      <w:r w:rsidR="008B5F13">
        <w:rPr>
          <w:rStyle w:val="FontStyle59"/>
          <w:sz w:val="28"/>
          <w:szCs w:val="28"/>
        </w:rPr>
        <w:t xml:space="preserve">и </w:t>
      </w:r>
      <w:r w:rsidRPr="00BA44D8">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601EA210"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123C1CB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2726C80A"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15D4F184"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25420C2D"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71D9EF2A"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50B90FC6"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669EFFF6"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7CCE62D2"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14B2060E"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0C9F12FE"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4DA84DD3"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4CBE704B"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40E6C284"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6FC1108D" w14:textId="77777777"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2.3.16</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5CA4DFD1"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3C2B32A9"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60436026"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13CC7B15"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269A8FF9" w14:textId="77777777" w:rsidR="00F17DB7" w:rsidRPr="00BA44D8" w:rsidRDefault="00F17DB7" w:rsidP="00F17DB7">
      <w:pPr>
        <w:pStyle w:val="Style5"/>
        <w:widowControl/>
        <w:spacing w:before="110" w:line="240" w:lineRule="auto"/>
        <w:rPr>
          <w:sz w:val="28"/>
          <w:szCs w:val="28"/>
        </w:rPr>
      </w:pPr>
    </w:p>
    <w:p w14:paraId="129217E8"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09ABC799"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1E14E16C" w14:textId="3C3253DD"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702390">
        <w:rPr>
          <w:sz w:val="28"/>
          <w:szCs w:val="28"/>
        </w:rPr>
        <w:t>60</w:t>
      </w:r>
      <w:r w:rsidRPr="001D587A">
        <w:rPr>
          <w:sz w:val="28"/>
          <w:szCs w:val="28"/>
        </w:rPr>
        <w:t xml:space="preserve"> (</w:t>
      </w:r>
      <w:r w:rsidR="00702390">
        <w:rPr>
          <w:sz w:val="28"/>
          <w:szCs w:val="28"/>
        </w:rPr>
        <w:t>шестьдесят</w:t>
      </w:r>
      <w:r w:rsidRPr="001D587A">
        <w:rPr>
          <w:sz w:val="28"/>
          <w:szCs w:val="28"/>
        </w:rPr>
        <w:t>)</w:t>
      </w:r>
      <w:r w:rsidR="002C4A90" w:rsidRPr="001D587A">
        <w:rPr>
          <w:sz w:val="28"/>
          <w:szCs w:val="28"/>
          <w:vertAlign w:val="superscript"/>
        </w:rPr>
        <w:t xml:space="preserve"> </w:t>
      </w:r>
      <w:r w:rsidR="00702390">
        <w:rPr>
          <w:sz w:val="28"/>
          <w:szCs w:val="28"/>
        </w:rPr>
        <w:t>календарных</w:t>
      </w:r>
      <w:r w:rsidRPr="001D587A">
        <w:rPr>
          <w:sz w:val="28"/>
          <w:szCs w:val="28"/>
        </w:rPr>
        <w:t xml:space="preserve"> дней со дня подписания Договора Сторонами.</w:t>
      </w:r>
    </w:p>
    <w:p w14:paraId="22189F7D"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25AB3B2E"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350A131A"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5E8B998C" w14:textId="77777777" w:rsidR="00FF5457" w:rsidRPr="00BA44D8" w:rsidRDefault="00FF5457" w:rsidP="00FF5457">
      <w:pPr>
        <w:pStyle w:val="Style5"/>
        <w:widowControl/>
        <w:spacing w:line="240" w:lineRule="exact"/>
        <w:jc w:val="center"/>
        <w:rPr>
          <w:sz w:val="28"/>
          <w:szCs w:val="28"/>
        </w:rPr>
      </w:pPr>
    </w:p>
    <w:p w14:paraId="2C8E662E"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6DF2AFC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124E408F"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0"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0"/>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5F0F6AB7"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6D7DD43B"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0F43CEE7"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1" w:name="_Hlk23425337"/>
      <w:r w:rsidR="0013785B" w:rsidRPr="00A01884">
        <w:rPr>
          <w:rStyle w:val="FontStyle59"/>
          <w:sz w:val="28"/>
          <w:szCs w:val="28"/>
        </w:rPr>
        <w:t>3 (трех)</w:t>
      </w:r>
      <w:bookmarkEnd w:id="1"/>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376523F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E20E550"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0F0A0535"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0E767F40"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72FC682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83593D0"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1A746A02"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7F13813A"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2A51783F"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127ECB34"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2" w:name="_Hlk23425496"/>
      <w:r w:rsidR="00BC59E3" w:rsidRPr="00FA5FA3">
        <w:rPr>
          <w:rStyle w:val="FontStyle59"/>
          <w:sz w:val="28"/>
          <w:szCs w:val="28"/>
        </w:rPr>
        <w:t>3 (трех)</w:t>
      </w:r>
      <w:bookmarkEnd w:id="2"/>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254633DA" w14:textId="68B429DE" w:rsidR="003F06C6" w:rsidRPr="0071032C" w:rsidRDefault="003F06C6" w:rsidP="003F06C6">
      <w:pPr>
        <w:pStyle w:val="Style6"/>
        <w:widowControl/>
        <w:spacing w:before="19" w:line="322" w:lineRule="exact"/>
        <w:rPr>
          <w:rStyle w:val="FontStyle59"/>
          <w:bCs/>
          <w:iCs/>
          <w:sz w:val="28"/>
          <w:szCs w:val="28"/>
        </w:rPr>
      </w:pPr>
      <w:r w:rsidRPr="0071032C">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71032C">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1140013F"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F7C9990" w14:textId="67E5053A"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w:t>
      </w:r>
      <w:r w:rsidR="002C7364">
        <w:rPr>
          <w:rStyle w:val="FontStyle59"/>
          <w:sz w:val="28"/>
          <w:szCs w:val="28"/>
        </w:rPr>
        <w:t>5</w:t>
      </w:r>
      <w:r w:rsidRPr="00BA44D8">
        <w:rPr>
          <w:rStyle w:val="FontStyle59"/>
          <w:sz w:val="28"/>
          <w:szCs w:val="28"/>
        </w:rPr>
        <w:t xml:space="preserve"> к Договору).</w:t>
      </w:r>
    </w:p>
    <w:p w14:paraId="4A1C14AF" w14:textId="62B70848"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71032C">
        <w:rPr>
          <w:rStyle w:val="FontStyle59"/>
          <w:bCs/>
          <w:iCs/>
          <w:sz w:val="28"/>
          <w:szCs w:val="28"/>
        </w:rPr>
        <w:t>(в том числе результатов инженерных</w:t>
      </w:r>
      <w:r w:rsidR="004E1A9C" w:rsidRPr="0071032C">
        <w:rPr>
          <w:rStyle w:val="FontStyle59"/>
          <w:bCs/>
          <w:iCs/>
          <w:sz w:val="28"/>
          <w:szCs w:val="28"/>
        </w:rPr>
        <w:t xml:space="preserve"> </w:t>
      </w:r>
      <w:r w:rsidRPr="0071032C">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32526294" w14:textId="05B6710C"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 xml:space="preserve">государственной экспертизы </w:t>
      </w:r>
      <w:r w:rsidRPr="0071032C">
        <w:rPr>
          <w:rStyle w:val="FontStyle59"/>
          <w:bCs/>
          <w:iCs/>
          <w:sz w:val="28"/>
          <w:szCs w:val="28"/>
        </w:rPr>
        <w:t>инженерных изысканий и</w:t>
      </w:r>
      <w:r w:rsidRPr="00BA44D8">
        <w:rPr>
          <w:rStyle w:val="FontStyle59"/>
          <w:sz w:val="28"/>
          <w:szCs w:val="28"/>
        </w:rPr>
        <w:t xml:space="preserve"> проектной</w:t>
      </w:r>
      <w:r w:rsidR="004E1A9C" w:rsidRPr="00BA44D8">
        <w:rPr>
          <w:rStyle w:val="FontStyle59"/>
          <w:sz w:val="28"/>
          <w:szCs w:val="28"/>
        </w:rPr>
        <w:t xml:space="preserve"> </w:t>
      </w:r>
      <w:r w:rsidRPr="00D52A8C">
        <w:rPr>
          <w:rStyle w:val="FontStyle59"/>
          <w:sz w:val="28"/>
          <w:szCs w:val="28"/>
        </w:rPr>
        <w:t xml:space="preserve">документации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1D9C9BEA" w14:textId="11F70C06"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 xml:space="preserve">Если указанные в </w:t>
      </w:r>
      <w:proofErr w:type="spellStart"/>
      <w:r w:rsidRPr="00BA44D8">
        <w:rPr>
          <w:rStyle w:val="FontStyle59"/>
          <w:sz w:val="28"/>
          <w:szCs w:val="28"/>
        </w:rPr>
        <w:t>п</w:t>
      </w:r>
      <w:r w:rsidR="001D0813">
        <w:rPr>
          <w:rStyle w:val="FontStyle59"/>
          <w:sz w:val="28"/>
          <w:szCs w:val="28"/>
        </w:rPr>
        <w:t>.</w:t>
      </w:r>
      <w:r w:rsidRPr="00BA44D8">
        <w:rPr>
          <w:rStyle w:val="FontStyle59"/>
          <w:sz w:val="28"/>
          <w:szCs w:val="28"/>
        </w:rPr>
        <w:t>п</w:t>
      </w:r>
      <w:proofErr w:type="spellEnd"/>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71032C">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1C1612D0"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15DC6EE3"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комплект материалов (в 1 экземпляре), объем и </w:t>
      </w:r>
      <w:proofErr w:type="gramStart"/>
      <w:r w:rsidRPr="00BA44D8">
        <w:rPr>
          <w:rStyle w:val="FontStyle59"/>
          <w:sz w:val="28"/>
          <w:szCs w:val="28"/>
        </w:rPr>
        <w:t>требования</w:t>
      </w:r>
      <w:proofErr w:type="gramEnd"/>
      <w:r w:rsidRPr="00BA44D8">
        <w:rPr>
          <w:rStyle w:val="FontStyle59"/>
          <w:sz w:val="28"/>
          <w:szCs w:val="28"/>
        </w:rPr>
        <w:t xml:space="preserve">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4496AC38" w14:textId="25C22807"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DF33A8">
        <w:rPr>
          <w:rStyle w:val="FontStyle59"/>
          <w:bCs/>
          <w:iCs/>
          <w:sz w:val="28"/>
          <w:szCs w:val="28"/>
        </w:rPr>
        <w:t>результатов инженерных</w:t>
      </w:r>
      <w:r w:rsidR="00BA44D8" w:rsidRPr="00DF33A8">
        <w:rPr>
          <w:rStyle w:val="FontStyle59"/>
          <w:bCs/>
          <w:iCs/>
          <w:sz w:val="28"/>
          <w:szCs w:val="28"/>
        </w:rPr>
        <w:t xml:space="preserve"> </w:t>
      </w:r>
      <w:r w:rsidRPr="00DF33A8">
        <w:rPr>
          <w:rStyle w:val="FontStyle59"/>
          <w:bCs/>
          <w:iCs/>
          <w:sz w:val="28"/>
          <w:szCs w:val="28"/>
        </w:rPr>
        <w:t>изысканий</w:t>
      </w:r>
      <w:r w:rsidRPr="00BA44D8">
        <w:rPr>
          <w:rStyle w:val="FontStyle59"/>
          <w:sz w:val="28"/>
          <w:szCs w:val="28"/>
        </w:rPr>
        <w:t>) уполномоченными органами и</w:t>
      </w:r>
      <w:r w:rsidR="00130C7C" w:rsidRPr="00BA44D8">
        <w:rPr>
          <w:rStyle w:val="FontStyle59"/>
          <w:sz w:val="28"/>
          <w:szCs w:val="28"/>
        </w:rPr>
        <w:t xml:space="preserve"> эксплуатирующими организациями.</w:t>
      </w:r>
    </w:p>
    <w:p w14:paraId="6359AB32"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209889E"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75DD378B" w14:textId="3F9AAA94" w:rsidR="00D216C2" w:rsidRDefault="00D216C2" w:rsidP="00D216C2">
      <w:pPr>
        <w:pStyle w:val="Style7"/>
        <w:widowControl/>
        <w:tabs>
          <w:tab w:val="left" w:pos="993"/>
        </w:tabs>
        <w:spacing w:line="322" w:lineRule="exact"/>
        <w:ind w:firstLine="701"/>
        <w:rPr>
          <w:rStyle w:val="FontStyle59"/>
          <w:sz w:val="28"/>
          <w:szCs w:val="28"/>
        </w:rPr>
      </w:pPr>
      <w:r>
        <w:rPr>
          <w:rStyle w:val="FontStyle59"/>
          <w:sz w:val="28"/>
          <w:szCs w:val="28"/>
        </w:rPr>
        <w:t xml:space="preserve">а) </w:t>
      </w:r>
      <w:r w:rsidRPr="005164EC">
        <w:rPr>
          <w:rStyle w:val="FontStyle59"/>
          <w:sz w:val="28"/>
          <w:szCs w:val="28"/>
        </w:rPr>
        <w:t xml:space="preserve">комплект документации, оформленный в соответствии с условиями Договора на бумажном </w:t>
      </w:r>
      <w:r>
        <w:rPr>
          <w:rStyle w:val="FontStyle59"/>
          <w:sz w:val="28"/>
          <w:szCs w:val="28"/>
        </w:rPr>
        <w:t>носителе в 6 (шести)</w:t>
      </w:r>
      <w:r w:rsidRPr="00D216C2">
        <w:t xml:space="preserve"> </w:t>
      </w:r>
      <w:r w:rsidRPr="00D216C2">
        <w:rPr>
          <w:rStyle w:val="FontStyle59"/>
          <w:sz w:val="28"/>
          <w:szCs w:val="28"/>
        </w:rPr>
        <w:t>экземплярах</w:t>
      </w:r>
      <w:r>
        <w:rPr>
          <w:rStyle w:val="FontStyle59"/>
          <w:sz w:val="28"/>
          <w:szCs w:val="28"/>
        </w:rPr>
        <w:t xml:space="preserve"> </w:t>
      </w:r>
      <w:r w:rsidRPr="00D216C2">
        <w:rPr>
          <w:rStyle w:val="FontStyle59"/>
          <w:sz w:val="28"/>
          <w:szCs w:val="28"/>
        </w:rPr>
        <w:t xml:space="preserve">(инженерные изыскания в 3 </w:t>
      </w:r>
      <w:r>
        <w:rPr>
          <w:rStyle w:val="FontStyle59"/>
          <w:sz w:val="28"/>
          <w:szCs w:val="28"/>
        </w:rPr>
        <w:t xml:space="preserve">(трех) </w:t>
      </w:r>
      <w:r w:rsidRPr="00D216C2">
        <w:rPr>
          <w:rStyle w:val="FontStyle59"/>
          <w:sz w:val="28"/>
          <w:szCs w:val="28"/>
        </w:rPr>
        <w:t>экземплярах)</w:t>
      </w:r>
      <w:r>
        <w:rPr>
          <w:rStyle w:val="FontStyle59"/>
          <w:sz w:val="28"/>
          <w:szCs w:val="28"/>
        </w:rPr>
        <w:t>;</w:t>
      </w:r>
    </w:p>
    <w:p w14:paraId="42A8C044" w14:textId="77777777" w:rsidR="00D216C2" w:rsidRPr="00910F69" w:rsidRDefault="00D216C2" w:rsidP="00D216C2">
      <w:pPr>
        <w:pStyle w:val="Style7"/>
        <w:tabs>
          <w:tab w:val="left" w:pos="426"/>
        </w:tabs>
        <w:rPr>
          <w:rStyle w:val="FontStyle59"/>
          <w:sz w:val="28"/>
          <w:szCs w:val="28"/>
        </w:rPr>
      </w:pPr>
      <w:r>
        <w:rPr>
          <w:rStyle w:val="FontStyle59"/>
        </w:rPr>
        <w:t>б</w:t>
      </w:r>
      <w:r w:rsidRPr="00910F69">
        <w:rPr>
          <w:rStyle w:val="FontStyle59"/>
          <w:sz w:val="28"/>
          <w:szCs w:val="28"/>
        </w:rPr>
        <w:t>)</w:t>
      </w:r>
      <w:r>
        <w:rPr>
          <w:rStyle w:val="FontStyle59"/>
          <w:sz w:val="28"/>
          <w:szCs w:val="28"/>
        </w:rPr>
        <w:t xml:space="preserve"> э</w:t>
      </w:r>
      <w:r w:rsidRPr="00910F69">
        <w:rPr>
          <w:rStyle w:val="FontStyle59"/>
          <w:sz w:val="28"/>
          <w:szCs w:val="28"/>
        </w:rPr>
        <w:t xml:space="preserve">лектронные версии текстовых и графических материалов предоставляются на электронных носителях информации (CD или DVD) в количестве 2 </w:t>
      </w:r>
      <w:r>
        <w:rPr>
          <w:rStyle w:val="FontStyle59"/>
          <w:sz w:val="28"/>
          <w:szCs w:val="28"/>
        </w:rPr>
        <w:t xml:space="preserve">(двух) </w:t>
      </w:r>
      <w:r w:rsidRPr="00910F69">
        <w:rPr>
          <w:rStyle w:val="FontStyle59"/>
          <w:sz w:val="28"/>
          <w:szCs w:val="28"/>
        </w:rPr>
        <w:t>экземпляров:</w:t>
      </w:r>
    </w:p>
    <w:p w14:paraId="5EE4C957" w14:textId="77777777" w:rsidR="00D216C2" w:rsidRPr="00910F69" w:rsidRDefault="00D216C2" w:rsidP="00D216C2">
      <w:pPr>
        <w:pStyle w:val="Style7"/>
        <w:tabs>
          <w:tab w:val="left" w:pos="426"/>
        </w:tabs>
        <w:rPr>
          <w:rStyle w:val="FontStyle59"/>
          <w:sz w:val="28"/>
          <w:szCs w:val="28"/>
        </w:rPr>
      </w:pPr>
      <w:r w:rsidRPr="00910F69">
        <w:rPr>
          <w:rStyle w:val="FontStyle59"/>
          <w:sz w:val="28"/>
          <w:szCs w:val="28"/>
        </w:rPr>
        <w:t xml:space="preserve">- текстовые материалы, в том числе пояснительная записка, предоставляются в программном продукте </w:t>
      </w:r>
      <w:proofErr w:type="spellStart"/>
      <w:r w:rsidRPr="00910F69">
        <w:rPr>
          <w:rStyle w:val="FontStyle59"/>
          <w:sz w:val="28"/>
          <w:szCs w:val="28"/>
        </w:rPr>
        <w:t>MicrosoftOffice</w:t>
      </w:r>
      <w:proofErr w:type="spellEnd"/>
      <w:r w:rsidRPr="00910F69">
        <w:rPr>
          <w:rStyle w:val="FontStyle59"/>
          <w:sz w:val="28"/>
          <w:szCs w:val="28"/>
        </w:rPr>
        <w:t xml:space="preserve"> (*</w:t>
      </w:r>
      <w:proofErr w:type="spellStart"/>
      <w:r w:rsidRPr="00910F69">
        <w:rPr>
          <w:rStyle w:val="FontStyle59"/>
          <w:sz w:val="28"/>
          <w:szCs w:val="28"/>
        </w:rPr>
        <w:t>doc</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w:t>
      </w:r>
    </w:p>
    <w:p w14:paraId="0A0D0A3E" w14:textId="77777777" w:rsidR="00D216C2" w:rsidRPr="00910F69" w:rsidRDefault="00D216C2" w:rsidP="00D216C2">
      <w:pPr>
        <w:pStyle w:val="Style7"/>
        <w:tabs>
          <w:tab w:val="left" w:pos="426"/>
        </w:tabs>
        <w:rPr>
          <w:rStyle w:val="FontStyle59"/>
          <w:sz w:val="28"/>
          <w:szCs w:val="28"/>
        </w:rPr>
      </w:pPr>
      <w:r w:rsidRPr="00910F69">
        <w:rPr>
          <w:rStyle w:val="FontStyle59"/>
          <w:sz w:val="28"/>
          <w:szCs w:val="28"/>
        </w:rPr>
        <w:t xml:space="preserve">- графические материалы предоставляются в программном продукте </w:t>
      </w:r>
      <w:proofErr w:type="spellStart"/>
      <w:r w:rsidRPr="00910F69">
        <w:rPr>
          <w:rStyle w:val="FontStyle59"/>
          <w:sz w:val="28"/>
          <w:szCs w:val="28"/>
        </w:rPr>
        <w:t>AutoCAD</w:t>
      </w:r>
      <w:proofErr w:type="spellEnd"/>
      <w:r w:rsidRPr="00910F69">
        <w:rPr>
          <w:rStyle w:val="FontStyle59"/>
          <w:sz w:val="28"/>
          <w:szCs w:val="28"/>
        </w:rPr>
        <w:t xml:space="preserve"> (*</w:t>
      </w:r>
      <w:proofErr w:type="spellStart"/>
      <w:r w:rsidRPr="00910F69">
        <w:rPr>
          <w:rStyle w:val="FontStyle59"/>
          <w:sz w:val="28"/>
          <w:szCs w:val="28"/>
        </w:rPr>
        <w:t>dwg</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 xml:space="preserve">); </w:t>
      </w:r>
    </w:p>
    <w:p w14:paraId="314E94C3" w14:textId="77777777" w:rsidR="00D216C2" w:rsidRPr="00910F69" w:rsidRDefault="00D216C2" w:rsidP="00D216C2">
      <w:pPr>
        <w:pStyle w:val="Style7"/>
        <w:tabs>
          <w:tab w:val="left" w:pos="426"/>
        </w:tabs>
        <w:ind w:firstLine="0"/>
        <w:rPr>
          <w:rStyle w:val="FontStyle59"/>
          <w:sz w:val="28"/>
          <w:szCs w:val="28"/>
        </w:rPr>
      </w:pPr>
      <w:r>
        <w:rPr>
          <w:rStyle w:val="FontStyle59"/>
          <w:sz w:val="28"/>
          <w:szCs w:val="28"/>
        </w:rPr>
        <w:tab/>
      </w:r>
      <w:r w:rsidRPr="00910F69">
        <w:rPr>
          <w:rStyle w:val="FontStyle59"/>
          <w:sz w:val="28"/>
          <w:szCs w:val="28"/>
        </w:rPr>
        <w:t>- сметная документация предоставляется</w:t>
      </w:r>
      <w:r>
        <w:rPr>
          <w:rStyle w:val="FontStyle59"/>
          <w:sz w:val="28"/>
          <w:szCs w:val="28"/>
        </w:rPr>
        <w:t xml:space="preserve"> </w:t>
      </w:r>
      <w:r w:rsidRPr="00910F69">
        <w:rPr>
          <w:rStyle w:val="FontStyle59"/>
          <w:sz w:val="28"/>
          <w:szCs w:val="28"/>
        </w:rPr>
        <w:t>в универсальном формате сметной программы Гранд СМЕТА и в формате Excel</w:t>
      </w:r>
      <w:r>
        <w:rPr>
          <w:rStyle w:val="FontStyle59"/>
          <w:sz w:val="28"/>
          <w:szCs w:val="28"/>
        </w:rPr>
        <w:t>;</w:t>
      </w:r>
    </w:p>
    <w:p w14:paraId="7580EDF7" w14:textId="7E0EF6BA" w:rsidR="00B82546" w:rsidRPr="005B2A87" w:rsidRDefault="00B82546" w:rsidP="00B82546">
      <w:pPr>
        <w:pStyle w:val="Style7"/>
        <w:tabs>
          <w:tab w:val="left" w:pos="426"/>
        </w:tabs>
        <w:ind w:firstLine="0"/>
        <w:rPr>
          <w:rStyle w:val="FontStyle59"/>
          <w:sz w:val="28"/>
          <w:szCs w:val="28"/>
        </w:rPr>
      </w:pPr>
      <w:r>
        <w:rPr>
          <w:sz w:val="28"/>
          <w:szCs w:val="28"/>
        </w:rPr>
        <w:tab/>
        <w:t xml:space="preserve">    </w:t>
      </w:r>
      <w:r w:rsidR="008325CB">
        <w:rPr>
          <w:sz w:val="28"/>
          <w:szCs w:val="28"/>
        </w:rPr>
        <w:t xml:space="preserve">в) </w:t>
      </w:r>
      <w:r w:rsidRPr="005B2A87">
        <w:rPr>
          <w:sz w:val="28"/>
          <w:szCs w:val="28"/>
        </w:rPr>
        <w:t>положительное заключение государственной экспертизы проектной документации и результатов инженерных изысканий;</w:t>
      </w:r>
    </w:p>
    <w:p w14:paraId="6E360D45" w14:textId="26EDB5CD" w:rsidR="00FF5457" w:rsidRPr="00BA44D8" w:rsidRDefault="008325CB" w:rsidP="008325CB">
      <w:pPr>
        <w:pStyle w:val="Style7"/>
        <w:widowControl/>
        <w:tabs>
          <w:tab w:val="left" w:pos="709"/>
        </w:tabs>
        <w:spacing w:line="322" w:lineRule="exact"/>
        <w:ind w:firstLine="0"/>
        <w:rPr>
          <w:rStyle w:val="FontStyle59"/>
          <w:sz w:val="28"/>
          <w:szCs w:val="28"/>
        </w:rPr>
      </w:pPr>
      <w:r>
        <w:rPr>
          <w:rStyle w:val="FontStyle59"/>
          <w:sz w:val="28"/>
          <w:szCs w:val="28"/>
        </w:rPr>
        <w:tab/>
        <w:t xml:space="preserve">г)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2AA809AD"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5"/>
          <w:i/>
          <w:sz w:val="28"/>
          <w:szCs w:val="28"/>
        </w:rPr>
        <w:footnoteReference w:id="1"/>
      </w:r>
      <w:r w:rsidRPr="004E6287">
        <w:rPr>
          <w:rStyle w:val="FontStyle59"/>
          <w:sz w:val="28"/>
          <w:szCs w:val="28"/>
        </w:rPr>
        <w:t>.</w:t>
      </w:r>
    </w:p>
    <w:p w14:paraId="7D713A24" w14:textId="338A1154" w:rsidR="00A57CAE" w:rsidRPr="00BA44D8" w:rsidRDefault="00130C7C" w:rsidP="00A57CAE">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w:t>
      </w:r>
      <w:r w:rsidR="00A57CAE" w:rsidRPr="00A57CAE">
        <w:rPr>
          <w:rStyle w:val="FontStyle59"/>
          <w:sz w:val="28"/>
          <w:szCs w:val="28"/>
        </w:rPr>
        <w:t>Заказчик в срок не позднее 3 (трех) рабочих дней со дня получения от Подрядчика соответствующего комплекта документов</w:t>
      </w:r>
      <w:r w:rsidR="006B0F99">
        <w:rPr>
          <w:rStyle w:val="FontStyle59"/>
          <w:sz w:val="28"/>
          <w:szCs w:val="28"/>
        </w:rPr>
        <w:t xml:space="preserve"> </w:t>
      </w:r>
      <w:r w:rsidR="00A57CAE" w:rsidRPr="00A57CAE">
        <w:rPr>
          <w:rStyle w:val="FontStyle59"/>
          <w:sz w:val="28"/>
          <w:szCs w:val="28"/>
        </w:rPr>
        <w:t>осуществляет приемку работ и подписывает Акт сдачи-приемки этапа работ (по форме Приложения № 4 к Договору).</w:t>
      </w:r>
    </w:p>
    <w:p w14:paraId="7C15BD8A"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69154CFE" w14:textId="3D8C2656"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xml:space="preserve">. Подрядчик за свой счет своими силами проводит устранение недостатков работ в срок, не позднее 15 (пятнадцати) </w:t>
      </w:r>
      <w:r w:rsidR="00604178">
        <w:rPr>
          <w:rStyle w:val="FontStyle59"/>
          <w:sz w:val="28"/>
          <w:szCs w:val="28"/>
        </w:rPr>
        <w:t xml:space="preserve">календарных </w:t>
      </w:r>
      <w:r w:rsidR="00FF5457" w:rsidRPr="00BA44D8">
        <w:rPr>
          <w:rStyle w:val="FontStyle59"/>
          <w:sz w:val="28"/>
          <w:szCs w:val="28"/>
        </w:rPr>
        <w:t>дней, если иной срок не установлен Заказчиком.</w:t>
      </w:r>
    </w:p>
    <w:p w14:paraId="7137A1D5" w14:textId="77777777" w:rsidR="00FF5457" w:rsidRPr="00BA44D8" w:rsidRDefault="00FF5457" w:rsidP="00FF5457">
      <w:pPr>
        <w:pStyle w:val="Style5"/>
        <w:widowControl/>
        <w:spacing w:line="240" w:lineRule="exact"/>
        <w:jc w:val="center"/>
        <w:rPr>
          <w:sz w:val="28"/>
          <w:szCs w:val="28"/>
        </w:rPr>
      </w:pPr>
    </w:p>
    <w:p w14:paraId="7E48685A"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3AD84E30"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173C6D45"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2"/>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04389DC7" w14:textId="0F2BCAB4" w:rsidR="00FF5457" w:rsidRPr="00BA44D8" w:rsidRDefault="00FF5457" w:rsidP="00FF5457">
      <w:pPr>
        <w:pStyle w:val="Style17"/>
        <w:widowControl/>
        <w:ind w:firstLine="528"/>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604178">
        <w:rPr>
          <w:rStyle w:val="FontStyle59"/>
          <w:bCs/>
          <w:iCs/>
          <w:sz w:val="28"/>
          <w:szCs w:val="28"/>
        </w:rPr>
        <w:t>и инженерных изысканий</w:t>
      </w:r>
      <w:r w:rsidRPr="00BA44D8">
        <w:rPr>
          <w:rStyle w:val="FontStyle59"/>
          <w:sz w:val="28"/>
          <w:szCs w:val="28"/>
        </w:rPr>
        <w:t xml:space="preserve"> указана стоимость проектных </w:t>
      </w:r>
      <w:r w:rsidRPr="00604178">
        <w:rPr>
          <w:rStyle w:val="FontStyle59"/>
          <w:bCs/>
          <w:iCs/>
          <w:sz w:val="28"/>
          <w:szCs w:val="28"/>
        </w:rPr>
        <w:t>и изыскательских</w:t>
      </w:r>
      <w:r w:rsidRPr="00BA44D8">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604178">
        <w:rPr>
          <w:rStyle w:val="FontStyle59"/>
          <w:bCs/>
          <w:iCs/>
          <w:sz w:val="28"/>
          <w:szCs w:val="28"/>
        </w:rPr>
        <w:t>и изыскательских</w:t>
      </w:r>
      <w:r w:rsidRPr="00BA44D8">
        <w:rPr>
          <w:rStyle w:val="FontStyle59"/>
          <w:sz w:val="28"/>
          <w:szCs w:val="28"/>
        </w:rPr>
        <w:t xml:space="preserve"> работ, указанной в положительном заключении государственной экспертизы.</w:t>
      </w:r>
    </w:p>
    <w:p w14:paraId="0B098721" w14:textId="263EC686" w:rsidR="00FF5457" w:rsidRPr="00BA44D8" w:rsidRDefault="00FF5457" w:rsidP="00FF5457">
      <w:pPr>
        <w:pStyle w:val="Style17"/>
        <w:widowControl/>
        <w:ind w:firstLine="533"/>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604178">
        <w:rPr>
          <w:rStyle w:val="FontStyle59"/>
          <w:bCs/>
          <w:iCs/>
          <w:sz w:val="28"/>
          <w:szCs w:val="28"/>
        </w:rPr>
        <w:t>и инженерных изысканий</w:t>
      </w:r>
      <w:r w:rsidR="00604178">
        <w:t xml:space="preserve"> </w:t>
      </w:r>
      <w:r w:rsidRPr="00BA44D8">
        <w:rPr>
          <w:rStyle w:val="FontStyle59"/>
          <w:sz w:val="28"/>
          <w:szCs w:val="28"/>
        </w:rPr>
        <w:t xml:space="preserve">указана стоимость проектных </w:t>
      </w:r>
      <w:r w:rsidRPr="00604178">
        <w:rPr>
          <w:rStyle w:val="FontStyle59"/>
          <w:bCs/>
          <w:iCs/>
          <w:sz w:val="28"/>
          <w:szCs w:val="28"/>
        </w:rPr>
        <w:t>и изыскательских</w:t>
      </w:r>
      <w:r w:rsidRPr="00BA44D8">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0791BA6F"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7CA9E5B3" w14:textId="68B48A7D"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 xml:space="preserve">Платежи за фактически выполненные Работы производятся Заказчиком в течение </w:t>
      </w:r>
      <w:r w:rsidR="00604178" w:rsidRPr="00604178">
        <w:rPr>
          <w:sz w:val="28"/>
          <w:szCs w:val="28"/>
        </w:rPr>
        <w:t>7 (семи) рабочих дней</w:t>
      </w:r>
      <w:r w:rsidR="001471F4" w:rsidRPr="00BA44D8">
        <w:rPr>
          <w:sz w:val="28"/>
          <w:szCs w:val="28"/>
        </w:rPr>
        <w:t xml:space="preserve">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w:t>
      </w:r>
      <w:r w:rsidR="00C441C5">
        <w:rPr>
          <w:sz w:val="28"/>
          <w:szCs w:val="28"/>
        </w:rPr>
        <w:t xml:space="preserve"> </w:t>
      </w:r>
      <w:r w:rsidR="001471F4" w:rsidRPr="00BA44D8">
        <w:rPr>
          <w:sz w:val="28"/>
          <w:szCs w:val="28"/>
        </w:rPr>
        <w:t>и пред</w:t>
      </w:r>
      <w:r w:rsidR="006A4762">
        <w:rPr>
          <w:sz w:val="28"/>
          <w:szCs w:val="28"/>
        </w:rPr>
        <w:t>о</w:t>
      </w:r>
      <w:r w:rsidR="001471F4" w:rsidRPr="00BA44D8">
        <w:rPr>
          <w:sz w:val="28"/>
          <w:szCs w:val="28"/>
        </w:rPr>
        <w:t>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5"/>
          <w:i/>
          <w:sz w:val="28"/>
          <w:szCs w:val="28"/>
        </w:rPr>
        <w:footnoteReference w:id="3"/>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3A5A2F75" w14:textId="77777777" w:rsidR="0055288F" w:rsidRDefault="00BD6A62" w:rsidP="0055288F">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7E634D82" w14:textId="6F91510C" w:rsidR="00B02CC2" w:rsidRPr="0055288F" w:rsidRDefault="00FF5457" w:rsidP="0055288F">
      <w:pPr>
        <w:pStyle w:val="Style50"/>
        <w:widowControl/>
        <w:tabs>
          <w:tab w:val="left" w:pos="1224"/>
        </w:tabs>
        <w:spacing w:after="480" w:line="240" w:lineRule="auto"/>
        <w:contextualSpacing/>
        <w:jc w:val="both"/>
        <w:rPr>
          <w:rStyle w:val="FontStyle59"/>
          <w:sz w:val="28"/>
          <w:szCs w:val="28"/>
        </w:rPr>
      </w:pPr>
      <w:r w:rsidRPr="00623319">
        <w:rPr>
          <w:rStyle w:val="FontStyle59"/>
          <w:i/>
          <w:sz w:val="28"/>
          <w:szCs w:val="28"/>
        </w:rPr>
        <w:t>5.</w:t>
      </w:r>
      <w:r w:rsidR="0055288F">
        <w:rPr>
          <w:rStyle w:val="FontStyle59"/>
          <w:i/>
          <w:sz w:val="28"/>
          <w:szCs w:val="28"/>
        </w:rPr>
        <w:t>4</w:t>
      </w:r>
      <w:r w:rsidRPr="00623319">
        <w:rPr>
          <w:rStyle w:val="FontStyle59"/>
          <w:i/>
          <w:sz w:val="28"/>
          <w:szCs w:val="28"/>
        </w:rPr>
        <w:t>.</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5"/>
          <w:i/>
          <w:sz w:val="28"/>
          <w:szCs w:val="28"/>
        </w:rPr>
        <w:footnoteReference w:id="4"/>
      </w:r>
      <w:r w:rsidR="00B02CC2" w:rsidRPr="000E6C0B">
        <w:rPr>
          <w:i/>
          <w:sz w:val="28"/>
          <w:szCs w:val="28"/>
        </w:rPr>
        <w:t xml:space="preserve">. </w:t>
      </w:r>
    </w:p>
    <w:p w14:paraId="42A168D1" w14:textId="71F82355"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55288F">
        <w:rPr>
          <w:rStyle w:val="FontStyle59"/>
          <w:sz w:val="28"/>
          <w:szCs w:val="28"/>
        </w:rPr>
        <w:t>5</w:t>
      </w:r>
      <w:r w:rsidRPr="00BA44D8">
        <w:rPr>
          <w:rStyle w:val="FontStyle59"/>
          <w:sz w:val="28"/>
          <w:szCs w:val="28"/>
        </w:rPr>
        <w:t>.</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53EE5AE" w14:textId="1064387B"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55288F">
        <w:rPr>
          <w:rStyle w:val="FontStyle59"/>
          <w:sz w:val="28"/>
          <w:szCs w:val="28"/>
        </w:rPr>
        <w:t>6</w:t>
      </w:r>
      <w:r w:rsidRPr="00BA44D8">
        <w:rPr>
          <w:rStyle w:val="FontStyle59"/>
          <w:sz w:val="28"/>
          <w:szCs w:val="28"/>
        </w:rPr>
        <w:t>.</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18FE1031" w14:textId="37C6F075"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w:t>
      </w:r>
      <w:r w:rsidR="0055288F">
        <w:rPr>
          <w:rStyle w:val="FontStyle59"/>
          <w:sz w:val="28"/>
          <w:szCs w:val="28"/>
        </w:rPr>
        <w:t>7</w:t>
      </w:r>
      <w:r w:rsidRPr="00BA44D8">
        <w:rPr>
          <w:rStyle w:val="FontStyle59"/>
          <w:sz w:val="28"/>
          <w:szCs w:val="28"/>
        </w:rPr>
        <w:t>. По инициативе Заказчика может производиться сверка взаиморасчетов по Договору.</w:t>
      </w:r>
    </w:p>
    <w:p w14:paraId="65BFE251" w14:textId="77777777" w:rsidR="001F5FF7" w:rsidRPr="00BA44D8" w:rsidRDefault="001F5FF7" w:rsidP="003C02A0">
      <w:pPr>
        <w:pStyle w:val="Style18"/>
        <w:widowControl/>
        <w:spacing w:line="240" w:lineRule="auto"/>
        <w:ind w:left="542" w:right="2688"/>
        <w:rPr>
          <w:rStyle w:val="FontStyle59"/>
          <w:sz w:val="28"/>
          <w:szCs w:val="28"/>
        </w:rPr>
      </w:pPr>
    </w:p>
    <w:p w14:paraId="0D5A3850"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592F0457"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7BC66F0B"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069EF95A"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1BD0AB05"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2F3D9092"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0A75131B" w14:textId="77777777" w:rsidR="00FF5457" w:rsidRPr="00BA44D8" w:rsidRDefault="00FF5457" w:rsidP="00FF5457">
      <w:pPr>
        <w:pStyle w:val="Style5"/>
        <w:widowControl/>
        <w:spacing w:line="240" w:lineRule="exact"/>
        <w:jc w:val="center"/>
        <w:rPr>
          <w:sz w:val="28"/>
          <w:szCs w:val="28"/>
        </w:rPr>
      </w:pPr>
    </w:p>
    <w:p w14:paraId="486AAD54"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F884409"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69A6E2E9"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425BF616"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5CFC83FB"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5E6013CA"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26E423E5" w14:textId="77777777" w:rsidR="00FF5457" w:rsidRPr="00BA44D8" w:rsidRDefault="00FF5457" w:rsidP="00FF5457">
      <w:pPr>
        <w:pStyle w:val="Style5"/>
        <w:widowControl/>
        <w:spacing w:line="240" w:lineRule="exact"/>
        <w:jc w:val="center"/>
        <w:rPr>
          <w:sz w:val="28"/>
          <w:szCs w:val="28"/>
        </w:rPr>
      </w:pPr>
    </w:p>
    <w:p w14:paraId="1941D72B"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0DE85155"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484F303"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1B6B785C"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04F512BB" w14:textId="3D089ECC"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4" w:name="_Hlk23426430"/>
      <w:r w:rsidRPr="000D7006">
        <w:rPr>
          <w:rStyle w:val="FontStyle59"/>
          <w:sz w:val="28"/>
          <w:szCs w:val="28"/>
        </w:rPr>
        <w:t>другой организации</w:t>
      </w:r>
      <w:bookmarkEnd w:id="4"/>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13114F">
        <w:rPr>
          <w:rStyle w:val="FontStyle59"/>
          <w:sz w:val="28"/>
          <w:szCs w:val="28"/>
        </w:rPr>
        <w:t xml:space="preserve"> </w:t>
      </w:r>
      <w:r w:rsidRPr="000D7006">
        <w:rPr>
          <w:rStyle w:val="FontStyle59"/>
          <w:sz w:val="28"/>
          <w:szCs w:val="28"/>
        </w:rPr>
        <w:t>если Подрядчик:</w:t>
      </w:r>
    </w:p>
    <w:p w14:paraId="48DC30FA"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424FC4A1"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09373E37"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275A82C6"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5657A1A6"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7AE12E39"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2BB74781"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313EF103"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56B0CF10"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580483E2"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40446498" w14:textId="5DD2E362"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114E54">
        <w:rPr>
          <w:rStyle w:val="FontStyle59"/>
          <w:bCs/>
          <w:iCs/>
          <w:sz w:val="28"/>
          <w:szCs w:val="28"/>
        </w:rPr>
        <w:t xml:space="preserve">и/или на </w:t>
      </w:r>
      <w:r w:rsidR="00EE09DE" w:rsidRPr="00114E54">
        <w:rPr>
          <w:bCs/>
          <w:iCs/>
          <w:sz w:val="28"/>
          <w:szCs w:val="28"/>
        </w:rPr>
        <w:t>результаты инженерных изысканий</w:t>
      </w:r>
      <w:r w:rsidR="00EE09DE" w:rsidRPr="00114E54">
        <w:rPr>
          <w:rStyle w:val="FontStyle59"/>
          <w:iCs/>
          <w:sz w:val="28"/>
          <w:szCs w:val="28"/>
        </w:rPr>
        <w:t xml:space="preserve"> - </w:t>
      </w:r>
      <w:bookmarkStart w:id="5" w:name="_Hlk35262497"/>
      <w:r w:rsidR="00EE09DE" w:rsidRPr="00114E54">
        <w:rPr>
          <w:rStyle w:val="FontStyle59"/>
          <w:iCs/>
          <w:sz w:val="28"/>
          <w:szCs w:val="28"/>
        </w:rPr>
        <w:t>штраф в размере 15% от цены Договора</w:t>
      </w:r>
      <w:bookmarkEnd w:id="5"/>
      <w:r w:rsidR="00EE09DE" w:rsidRPr="00114E54">
        <w:rPr>
          <w:rStyle w:val="FontStyle59"/>
          <w:iCs/>
          <w:sz w:val="28"/>
          <w:szCs w:val="28"/>
        </w:rPr>
        <w:t xml:space="preserve"> </w:t>
      </w:r>
      <w:r w:rsidR="00EE09DE" w:rsidRPr="00114E54">
        <w:rPr>
          <w:rStyle w:val="FontStyle59"/>
          <w:bCs/>
          <w:iCs/>
          <w:sz w:val="28"/>
          <w:szCs w:val="28"/>
        </w:rPr>
        <w:t>за каждое отрицательное заключение</w:t>
      </w:r>
      <w:r w:rsidR="00EE09DE" w:rsidRPr="00114E54">
        <w:rPr>
          <w:rStyle w:val="FontStyle59"/>
          <w:iCs/>
          <w:sz w:val="28"/>
          <w:szCs w:val="28"/>
        </w:rPr>
        <w:t>;</w:t>
      </w:r>
    </w:p>
    <w:p w14:paraId="1AD3FFDA"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520AFF7F"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0AF898E9"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7E0EDA17" w14:textId="7E6A0130"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5"/>
          <w:i/>
          <w:sz w:val="28"/>
          <w:szCs w:val="28"/>
        </w:rPr>
        <w:footnoteReference w:id="5"/>
      </w:r>
    </w:p>
    <w:p w14:paraId="021C1CD4"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0B8A979B"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5EE6DDB1"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59D3AB9A" w14:textId="6F9EB962"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6"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6"/>
      <w:r w:rsidR="0055288F">
        <w:rPr>
          <w:sz w:val="28"/>
          <w:szCs w:val="28"/>
        </w:rPr>
        <w:t>.</w:t>
      </w:r>
    </w:p>
    <w:p w14:paraId="286B1B79" w14:textId="77777777" w:rsidR="00BB283B" w:rsidRPr="00B41BF4" w:rsidRDefault="00BB283B" w:rsidP="00BB283B">
      <w:pPr>
        <w:ind w:firstLine="708"/>
        <w:jc w:val="both"/>
        <w:rPr>
          <w:bCs/>
          <w:iCs/>
          <w:sz w:val="28"/>
          <w:szCs w:val="28"/>
        </w:rPr>
      </w:pPr>
      <w:r w:rsidRPr="00B41BF4">
        <w:rPr>
          <w:bCs/>
          <w:iCs/>
          <w:sz w:val="28"/>
          <w:szCs w:val="28"/>
        </w:rPr>
        <w:t>8.9.</w:t>
      </w:r>
      <w:r w:rsidRPr="00B41BF4">
        <w:rPr>
          <w:rFonts w:eastAsiaTheme="minorHAnsi"/>
          <w:bCs/>
          <w:iCs/>
          <w:sz w:val="28"/>
          <w:szCs w:val="28"/>
          <w:lang w:eastAsia="en-US"/>
        </w:rPr>
        <w:t xml:space="preserve"> </w:t>
      </w:r>
      <w:r w:rsidRPr="00B41BF4">
        <w:rPr>
          <w:bCs/>
          <w:iCs/>
          <w:sz w:val="28"/>
          <w:szCs w:val="28"/>
        </w:rPr>
        <w:t xml:space="preserve">При обнаружении </w:t>
      </w:r>
      <w:bookmarkStart w:id="7" w:name="_Hlk19693315"/>
      <w:r w:rsidRPr="00B41BF4">
        <w:rPr>
          <w:bCs/>
          <w:iCs/>
          <w:sz w:val="28"/>
          <w:szCs w:val="28"/>
        </w:rPr>
        <w:t>недостатков в изыскательских работах</w:t>
      </w:r>
      <w:bookmarkEnd w:id="7"/>
      <w:r w:rsidRPr="00B41BF4">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3009B358" w14:textId="4E92D6FA" w:rsidR="00BB283B" w:rsidRPr="00B41BF4" w:rsidRDefault="00BB283B" w:rsidP="00BB283B">
      <w:pPr>
        <w:ind w:firstLine="708"/>
        <w:jc w:val="both"/>
        <w:rPr>
          <w:rStyle w:val="FontStyle59"/>
          <w:bCs/>
          <w:iCs/>
          <w:sz w:val="28"/>
          <w:szCs w:val="28"/>
        </w:rPr>
      </w:pPr>
      <w:r w:rsidRPr="00B41BF4">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7F320E42" w14:textId="77777777" w:rsidR="00FF5457" w:rsidRPr="00BA44D8" w:rsidRDefault="00FF5457" w:rsidP="007C0F4D">
      <w:pPr>
        <w:pStyle w:val="Style5"/>
        <w:widowControl/>
        <w:spacing w:line="240" w:lineRule="exact"/>
        <w:rPr>
          <w:sz w:val="28"/>
          <w:szCs w:val="28"/>
        </w:rPr>
      </w:pPr>
    </w:p>
    <w:p w14:paraId="3E59EB45"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1AA3821F"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0DC3A0C1"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24FAB62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412AA5D3"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7406FC77" w14:textId="77777777" w:rsidR="00D416EB" w:rsidRDefault="00D416EB" w:rsidP="00FF5457">
      <w:pPr>
        <w:pStyle w:val="Style4"/>
        <w:widowControl/>
        <w:spacing w:before="91" w:line="317" w:lineRule="exact"/>
        <w:ind w:left="1594" w:right="1579"/>
        <w:rPr>
          <w:rStyle w:val="FontStyle59"/>
          <w:sz w:val="28"/>
          <w:szCs w:val="28"/>
        </w:rPr>
      </w:pPr>
    </w:p>
    <w:p w14:paraId="1C285736" w14:textId="5E4E119F"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2A67800"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5756797B"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2B7F4996"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4D36DA88"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4C6A617B"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282A8FDD"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03DDE582"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72BA65FE"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73E7C332"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1D38542C"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1501CAF8"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00D43B4E"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68F3BD15"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69A9ACBD" w14:textId="460F16E1"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D416EB">
        <w:rPr>
          <w:rStyle w:val="FontStyle59"/>
          <w:sz w:val="28"/>
          <w:szCs w:val="28"/>
        </w:rPr>
        <w:t>.</w:t>
      </w:r>
    </w:p>
    <w:p w14:paraId="2657CB13"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11166AC7"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40B03BA"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559AA939"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295AC175"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19BC5F80"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6AA87B9A" w14:textId="77777777" w:rsidR="008A2F58" w:rsidRDefault="008A2F58" w:rsidP="00FF5457">
      <w:pPr>
        <w:pStyle w:val="Style5"/>
        <w:widowControl/>
        <w:spacing w:line="240" w:lineRule="auto"/>
        <w:jc w:val="center"/>
        <w:rPr>
          <w:rStyle w:val="FontStyle59"/>
          <w:sz w:val="28"/>
          <w:szCs w:val="28"/>
        </w:rPr>
      </w:pPr>
    </w:p>
    <w:p w14:paraId="5C9AB56F"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362F5225"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506F21B8"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526D663C"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xml:space="preserve">, за исключением указанных в </w:t>
      </w:r>
      <w:proofErr w:type="spellStart"/>
      <w:r w:rsidR="00C0103C" w:rsidRPr="000A2EEC">
        <w:rPr>
          <w:rStyle w:val="FontStyle59"/>
          <w:sz w:val="28"/>
          <w:szCs w:val="28"/>
        </w:rPr>
        <w:t>пп</w:t>
      </w:r>
      <w:proofErr w:type="spellEnd"/>
      <w:r w:rsidR="00C0103C" w:rsidRPr="000A2EEC">
        <w:rPr>
          <w:rStyle w:val="FontStyle59"/>
          <w:sz w:val="28"/>
          <w:szCs w:val="28"/>
        </w:rPr>
        <w:t>. 10.2.-10.4. Договора</w:t>
      </w:r>
      <w:r w:rsidRPr="000A2EEC">
        <w:rPr>
          <w:rStyle w:val="FontStyle59"/>
          <w:sz w:val="28"/>
          <w:szCs w:val="28"/>
        </w:rPr>
        <w:t>.</w:t>
      </w:r>
    </w:p>
    <w:p w14:paraId="49F7F632"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48ACB34E"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24679AB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35A64C99"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47D54A52"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8" w:name="_Hlk23430042"/>
      <w:r w:rsidRPr="00BA44D8">
        <w:rPr>
          <w:rStyle w:val="FontStyle59"/>
          <w:sz w:val="28"/>
          <w:szCs w:val="28"/>
        </w:rPr>
        <w:t>стоимости Работ</w:t>
      </w:r>
      <w:bookmarkEnd w:id="8"/>
      <w:r w:rsidRPr="00BA44D8">
        <w:rPr>
          <w:rStyle w:val="FontStyle59"/>
          <w:sz w:val="28"/>
          <w:szCs w:val="28"/>
        </w:rPr>
        <w:t>;</w:t>
      </w:r>
    </w:p>
    <w:p w14:paraId="5C91033B"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242B98C9" w14:textId="09C3EB81"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 xml:space="preserve">приложение № </w:t>
      </w:r>
      <w:r w:rsidR="002C7364">
        <w:rPr>
          <w:rStyle w:val="FontStyle59"/>
          <w:sz w:val="28"/>
          <w:szCs w:val="28"/>
        </w:rPr>
        <w:t>5</w:t>
      </w:r>
      <w:r w:rsidRPr="00BA44D8">
        <w:rPr>
          <w:rStyle w:val="FontStyle59"/>
          <w:sz w:val="28"/>
          <w:szCs w:val="28"/>
        </w:rPr>
        <w:t xml:space="preserve"> - Перечень передаваемой документации и исходных данных.</w:t>
      </w:r>
    </w:p>
    <w:p w14:paraId="37911942"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5482C25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37660A0D"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6A5B6D2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9C6006"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1CB512" w14:textId="77777777" w:rsidR="003B2A3F" w:rsidRPr="00627B33" w:rsidRDefault="003B2A3F" w:rsidP="003B2A3F">
            <w:pPr>
              <w:pStyle w:val="2"/>
              <w:jc w:val="left"/>
              <w:rPr>
                <w:szCs w:val="24"/>
              </w:rPr>
            </w:pPr>
            <w:r w:rsidRPr="00627B33">
              <w:rPr>
                <w:szCs w:val="24"/>
              </w:rPr>
              <w:t>Подрядчик</w:t>
            </w:r>
          </w:p>
        </w:tc>
      </w:tr>
      <w:tr w:rsidR="003B2A3F" w:rsidRPr="0058473C" w14:paraId="07C15C7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771D13"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A34CAE" w14:textId="77777777" w:rsidR="003B2A3F" w:rsidRPr="00627B33" w:rsidRDefault="003B2A3F" w:rsidP="003B2A3F">
            <w:pPr>
              <w:shd w:val="clear" w:color="auto" w:fill="FFFFFF"/>
              <w:rPr>
                <w:b/>
              </w:rPr>
            </w:pPr>
          </w:p>
        </w:tc>
      </w:tr>
      <w:tr w:rsidR="003B2A3F" w:rsidRPr="0058473C" w14:paraId="175FA836"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053658"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02A424" w14:textId="77777777" w:rsidR="003B2A3F" w:rsidRPr="00627B33" w:rsidRDefault="003B2A3F" w:rsidP="00F61991">
            <w:pPr>
              <w:shd w:val="clear" w:color="auto" w:fill="FFFFFF"/>
            </w:pPr>
            <w:r w:rsidRPr="00627B33">
              <w:t xml:space="preserve">ИНН </w:t>
            </w:r>
          </w:p>
        </w:tc>
      </w:tr>
      <w:tr w:rsidR="003B2A3F" w:rsidRPr="0058473C" w14:paraId="2F0CD6E9"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C4DCC3"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55F7B6"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0E52FF7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A9D81A9"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840225"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0FC144A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1E35CB" w14:textId="77777777" w:rsidR="003B2A3F" w:rsidRPr="00627B33" w:rsidRDefault="003B2A3F" w:rsidP="00F61991">
            <w:r w:rsidRPr="00627B33">
              <w:t xml:space="preserve">р/с  </w:t>
            </w:r>
          </w:p>
          <w:p w14:paraId="1F0278E0"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E3F1D5" w14:textId="77777777" w:rsidR="003B2A3F" w:rsidRPr="00627B33" w:rsidRDefault="003B2A3F" w:rsidP="00F61991">
            <w:pPr>
              <w:shd w:val="clear" w:color="auto" w:fill="FFFFFF"/>
            </w:pPr>
            <w:r w:rsidRPr="00627B33">
              <w:t xml:space="preserve">р/с </w:t>
            </w:r>
          </w:p>
        </w:tc>
      </w:tr>
      <w:tr w:rsidR="003B2A3F" w:rsidRPr="0058473C" w14:paraId="3C62E1F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73B76D"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094A1" w14:textId="77777777" w:rsidR="003B2A3F" w:rsidRPr="00627B33" w:rsidRDefault="003B2A3F" w:rsidP="00F61991">
            <w:pPr>
              <w:shd w:val="clear" w:color="auto" w:fill="FFFFFF"/>
            </w:pPr>
            <w:r w:rsidRPr="00627B33">
              <w:t xml:space="preserve">к/с </w:t>
            </w:r>
          </w:p>
        </w:tc>
      </w:tr>
      <w:tr w:rsidR="003B2A3F" w:rsidRPr="0058473C" w14:paraId="19EDB3C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84B0A1"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78E4C8" w14:textId="77777777" w:rsidR="003B2A3F" w:rsidRPr="00627B33" w:rsidRDefault="003B2A3F" w:rsidP="00F61991">
            <w:pPr>
              <w:shd w:val="clear" w:color="auto" w:fill="FFFFFF"/>
            </w:pPr>
            <w:r w:rsidRPr="00627B33">
              <w:t xml:space="preserve">БИК </w:t>
            </w:r>
          </w:p>
        </w:tc>
      </w:tr>
      <w:tr w:rsidR="003B2A3F" w:rsidRPr="0058473C" w14:paraId="785527F8"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15F0EB"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C8403D"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18A35611"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EB3DB1"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AA9F04"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4D297615"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4AA3EE67"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42901FE0" w14:textId="77777777" w:rsidTr="00CD24F4">
        <w:tc>
          <w:tcPr>
            <w:tcW w:w="5245" w:type="dxa"/>
            <w:vAlign w:val="center"/>
          </w:tcPr>
          <w:p w14:paraId="0DFDB90B" w14:textId="77777777" w:rsidR="00CD24F4" w:rsidRPr="00CD24F4" w:rsidRDefault="00CD24F4" w:rsidP="00CD24F4">
            <w:pPr>
              <w:rPr>
                <w:b/>
                <w:sz w:val="28"/>
                <w:szCs w:val="28"/>
              </w:rPr>
            </w:pPr>
            <w:r w:rsidRPr="00CD24F4">
              <w:rPr>
                <w:b/>
                <w:sz w:val="28"/>
                <w:szCs w:val="28"/>
              </w:rPr>
              <w:t>Заказчик</w:t>
            </w:r>
          </w:p>
          <w:p w14:paraId="59B08362" w14:textId="77777777" w:rsidR="00CD24F4" w:rsidRPr="00CD24F4" w:rsidRDefault="00CD24F4" w:rsidP="00CD24F4">
            <w:pPr>
              <w:rPr>
                <w:rStyle w:val="ac"/>
                <w:b w:val="0"/>
                <w:bCs/>
                <w:sz w:val="28"/>
                <w:szCs w:val="28"/>
              </w:rPr>
            </w:pPr>
            <w:r w:rsidRPr="00CD24F4">
              <w:rPr>
                <w:sz w:val="28"/>
                <w:szCs w:val="28"/>
              </w:rPr>
              <w:t>АО «ОЭЗ ППТ «Липецк»</w:t>
            </w:r>
          </w:p>
          <w:p w14:paraId="63AD1CC4" w14:textId="77777777" w:rsidR="00CD24F4" w:rsidRPr="00CD24F4" w:rsidRDefault="00CD24F4" w:rsidP="00CD24F4">
            <w:pPr>
              <w:rPr>
                <w:b/>
                <w:sz w:val="28"/>
                <w:szCs w:val="28"/>
              </w:rPr>
            </w:pPr>
            <w:r>
              <w:rPr>
                <w:b/>
                <w:sz w:val="28"/>
                <w:szCs w:val="28"/>
              </w:rPr>
              <w:t>_______________________</w:t>
            </w:r>
          </w:p>
        </w:tc>
        <w:tc>
          <w:tcPr>
            <w:tcW w:w="5015" w:type="dxa"/>
          </w:tcPr>
          <w:p w14:paraId="03358710"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378B2DF4" w14:textId="77777777" w:rsidR="00CD24F4" w:rsidRDefault="00CD24F4" w:rsidP="00CD24F4">
            <w:pPr>
              <w:ind w:firstLine="34"/>
              <w:rPr>
                <w:sz w:val="28"/>
                <w:szCs w:val="28"/>
              </w:rPr>
            </w:pPr>
            <w:r>
              <w:rPr>
                <w:sz w:val="28"/>
                <w:szCs w:val="28"/>
              </w:rPr>
              <w:t>____________________</w:t>
            </w:r>
          </w:p>
          <w:p w14:paraId="716ECBDF" w14:textId="77777777" w:rsidR="00CD24F4" w:rsidRPr="00CD24F4" w:rsidRDefault="00CD24F4" w:rsidP="00CD24F4">
            <w:pPr>
              <w:ind w:firstLine="34"/>
              <w:rPr>
                <w:sz w:val="28"/>
                <w:szCs w:val="28"/>
              </w:rPr>
            </w:pPr>
            <w:r>
              <w:rPr>
                <w:sz w:val="28"/>
                <w:szCs w:val="28"/>
              </w:rPr>
              <w:t>____________________</w:t>
            </w:r>
          </w:p>
        </w:tc>
      </w:tr>
      <w:tr w:rsidR="00CD24F4" w:rsidRPr="00CD24F4" w14:paraId="03B63435" w14:textId="77777777" w:rsidTr="00CD24F4">
        <w:tc>
          <w:tcPr>
            <w:tcW w:w="5245" w:type="dxa"/>
          </w:tcPr>
          <w:p w14:paraId="2E23A393" w14:textId="77777777" w:rsidR="00CD24F4" w:rsidRPr="00CD24F4" w:rsidRDefault="00CD24F4" w:rsidP="00CD24F4">
            <w:pPr>
              <w:rPr>
                <w:sz w:val="28"/>
                <w:szCs w:val="28"/>
              </w:rPr>
            </w:pPr>
          </w:p>
          <w:p w14:paraId="28471805"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4A713495" w14:textId="77777777" w:rsidR="00CD24F4" w:rsidRPr="00CD24F4" w:rsidRDefault="00CD24F4" w:rsidP="00CD24F4">
            <w:pPr>
              <w:rPr>
                <w:sz w:val="28"/>
                <w:szCs w:val="28"/>
              </w:rPr>
            </w:pPr>
          </w:p>
          <w:p w14:paraId="73FB1DE1"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FFD8548"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3BEF058E" w14:textId="77777777" w:rsidR="00CC04DE" w:rsidRPr="00F74356" w:rsidRDefault="00CC04DE" w:rsidP="00FF5457">
      <w:pPr>
        <w:pStyle w:val="Style40"/>
        <w:widowControl/>
        <w:spacing w:before="53"/>
        <w:jc w:val="right"/>
        <w:rPr>
          <w:rStyle w:val="FontStyle72"/>
        </w:rPr>
      </w:pPr>
    </w:p>
    <w:p w14:paraId="5BB4EFBA"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149C6156" w14:textId="4596BA40" w:rsidR="00A92055" w:rsidRPr="00F74356" w:rsidRDefault="00A92055" w:rsidP="00A92055">
      <w:pPr>
        <w:pStyle w:val="Style40"/>
        <w:widowControl/>
        <w:spacing w:before="53"/>
        <w:jc w:val="right"/>
        <w:rPr>
          <w:rStyle w:val="FontStyle72"/>
        </w:rPr>
      </w:pPr>
      <w:r w:rsidRPr="00F74356">
        <w:rPr>
          <w:rStyle w:val="FontStyle72"/>
        </w:rPr>
        <w:t>Приложение №</w:t>
      </w:r>
      <w:r>
        <w:rPr>
          <w:rStyle w:val="FontStyle72"/>
        </w:rPr>
        <w:t>1</w:t>
      </w:r>
    </w:p>
    <w:p w14:paraId="4E4EE7CC" w14:textId="77777777" w:rsidR="00A92055" w:rsidRPr="00F74356" w:rsidRDefault="00A92055" w:rsidP="00A92055">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464EA558" w14:textId="77777777" w:rsidR="00A92055" w:rsidRDefault="00A92055" w:rsidP="00FF5457">
      <w:pPr>
        <w:pStyle w:val="Style40"/>
        <w:widowControl/>
        <w:spacing w:before="53"/>
        <w:jc w:val="right"/>
        <w:rPr>
          <w:rStyle w:val="FontStyle72"/>
        </w:rPr>
      </w:pPr>
    </w:p>
    <w:p w14:paraId="2DB5FDD3" w14:textId="77777777" w:rsidR="00A92055" w:rsidRDefault="00A92055" w:rsidP="00FF5457">
      <w:pPr>
        <w:pStyle w:val="Style40"/>
        <w:widowControl/>
        <w:spacing w:before="53"/>
        <w:jc w:val="right"/>
        <w:rPr>
          <w:rStyle w:val="FontStyle72"/>
        </w:rPr>
      </w:pPr>
    </w:p>
    <w:p w14:paraId="134318CC" w14:textId="77777777" w:rsidR="00A92055" w:rsidRDefault="00A92055" w:rsidP="00FF5457">
      <w:pPr>
        <w:pStyle w:val="Style40"/>
        <w:widowControl/>
        <w:spacing w:before="53"/>
        <w:jc w:val="right"/>
        <w:rPr>
          <w:rStyle w:val="FontStyle72"/>
        </w:rPr>
      </w:pPr>
    </w:p>
    <w:p w14:paraId="15CD4F86" w14:textId="77777777" w:rsidR="00A012D4" w:rsidRPr="00A012D4" w:rsidRDefault="00A012D4" w:rsidP="00A012D4">
      <w:pPr>
        <w:widowControl/>
        <w:pBdr>
          <w:bottom w:val="thickThinSmallGap" w:sz="24" w:space="1" w:color="622423"/>
        </w:pBdr>
        <w:tabs>
          <w:tab w:val="center" w:pos="4677"/>
          <w:tab w:val="right" w:pos="9355"/>
        </w:tabs>
        <w:autoSpaceDE/>
        <w:autoSpaceDN/>
        <w:adjustRightInd/>
        <w:spacing w:line="360" w:lineRule="auto"/>
        <w:jc w:val="center"/>
        <w:rPr>
          <w:b/>
        </w:rPr>
      </w:pPr>
      <w:r w:rsidRPr="00A012D4">
        <w:rPr>
          <w:b/>
        </w:rPr>
        <w:t>ТЕХНИЧЕСКОЕ ЗАДАНИЕ</w:t>
      </w:r>
    </w:p>
    <w:p w14:paraId="00707DC8" w14:textId="77777777" w:rsidR="00A012D4" w:rsidRPr="00A012D4" w:rsidRDefault="00A012D4" w:rsidP="00A012D4">
      <w:pPr>
        <w:keepNext/>
        <w:widowControl/>
        <w:tabs>
          <w:tab w:val="num" w:pos="810"/>
          <w:tab w:val="left" w:pos="1843"/>
        </w:tabs>
        <w:autoSpaceDE/>
        <w:autoSpaceDN/>
        <w:adjustRightInd/>
        <w:ind w:left="284" w:hanging="454"/>
        <w:jc w:val="center"/>
        <w:outlineLvl w:val="0"/>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640"/>
        <w:gridCol w:w="2976"/>
        <w:gridCol w:w="6449"/>
      </w:tblGrid>
      <w:tr w:rsidR="00A012D4" w:rsidRPr="00A012D4" w14:paraId="585E2319" w14:textId="77777777" w:rsidTr="00A012D4">
        <w:tc>
          <w:tcPr>
            <w:tcW w:w="640" w:type="dxa"/>
            <w:tcBorders>
              <w:top w:val="single" w:sz="12" w:space="0" w:color="000000"/>
              <w:left w:val="single" w:sz="12" w:space="0" w:color="000000"/>
              <w:bottom w:val="single" w:sz="12" w:space="0" w:color="000000"/>
              <w:right w:val="single" w:sz="12" w:space="0" w:color="000000"/>
            </w:tcBorders>
            <w:vAlign w:val="center"/>
            <w:hideMark/>
          </w:tcPr>
          <w:p w14:paraId="0DFDE605" w14:textId="77777777" w:rsidR="00A012D4" w:rsidRPr="00A012D4" w:rsidRDefault="00A012D4" w:rsidP="00A012D4">
            <w:pPr>
              <w:suppressLineNumbers/>
              <w:suppressAutoHyphens/>
              <w:autoSpaceDE/>
              <w:autoSpaceDN/>
              <w:adjustRightInd/>
              <w:jc w:val="center"/>
              <w:rPr>
                <w:rFonts w:eastAsia="Lucida Sans Unicode"/>
                <w:b/>
                <w:lang w:eastAsia="en-US" w:bidi="en-US"/>
              </w:rPr>
            </w:pPr>
            <w:r w:rsidRPr="00A012D4">
              <w:rPr>
                <w:rFonts w:eastAsia="Lucida Sans Unicode"/>
                <w:b/>
                <w:lang w:eastAsia="en-US" w:bidi="en-US"/>
              </w:rPr>
              <w:t>№</w:t>
            </w:r>
          </w:p>
          <w:p w14:paraId="606E106D" w14:textId="77777777" w:rsidR="00A012D4" w:rsidRPr="00A012D4" w:rsidRDefault="00A012D4" w:rsidP="00A012D4">
            <w:pPr>
              <w:suppressLineNumbers/>
              <w:suppressAutoHyphens/>
              <w:autoSpaceDE/>
              <w:autoSpaceDN/>
              <w:adjustRightInd/>
              <w:jc w:val="center"/>
              <w:rPr>
                <w:rFonts w:eastAsia="Lucida Sans Unicode"/>
                <w:b/>
                <w:lang w:val="en-US" w:eastAsia="en-US" w:bidi="en-US"/>
              </w:rPr>
            </w:pPr>
            <w:proofErr w:type="spellStart"/>
            <w:r w:rsidRPr="00A012D4">
              <w:rPr>
                <w:rFonts w:eastAsia="Lucida Sans Unicode"/>
                <w:b/>
                <w:lang w:eastAsia="en-US" w:bidi="en-US"/>
              </w:rPr>
              <w:t>п.п</w:t>
            </w:r>
            <w:proofErr w:type="spellEnd"/>
            <w:r w:rsidRPr="00A012D4">
              <w:rPr>
                <w:rFonts w:eastAsia="Lucida Sans Unicode"/>
                <w:b/>
                <w:lang w:eastAsia="en-US" w:bidi="en-US"/>
              </w:rPr>
              <w:t>.</w:t>
            </w:r>
          </w:p>
        </w:tc>
        <w:tc>
          <w:tcPr>
            <w:tcW w:w="2976" w:type="dxa"/>
            <w:tcBorders>
              <w:top w:val="single" w:sz="12" w:space="0" w:color="000000"/>
              <w:left w:val="single" w:sz="12" w:space="0" w:color="000000"/>
              <w:bottom w:val="single" w:sz="12" w:space="0" w:color="000000"/>
              <w:right w:val="single" w:sz="12" w:space="0" w:color="000000"/>
            </w:tcBorders>
            <w:vAlign w:val="center"/>
            <w:hideMark/>
          </w:tcPr>
          <w:p w14:paraId="797911CA" w14:textId="77777777" w:rsidR="00A012D4" w:rsidRPr="00A012D4" w:rsidRDefault="00A012D4" w:rsidP="00A012D4">
            <w:pPr>
              <w:suppressLineNumbers/>
              <w:suppressAutoHyphens/>
              <w:autoSpaceDE/>
              <w:autoSpaceDN/>
              <w:adjustRightInd/>
              <w:jc w:val="center"/>
              <w:rPr>
                <w:rFonts w:eastAsia="Lucida Sans Unicode"/>
                <w:b/>
                <w:lang w:eastAsia="en-US" w:bidi="en-US"/>
              </w:rPr>
            </w:pPr>
            <w:r w:rsidRPr="00A012D4">
              <w:rPr>
                <w:rFonts w:eastAsia="Lucida Sans Unicode"/>
                <w:b/>
                <w:lang w:eastAsia="en-US" w:bidi="en-US"/>
              </w:rPr>
              <w:t>Перечень основных требований</w:t>
            </w:r>
          </w:p>
        </w:tc>
        <w:tc>
          <w:tcPr>
            <w:tcW w:w="6449" w:type="dxa"/>
            <w:tcBorders>
              <w:top w:val="single" w:sz="12" w:space="0" w:color="000000"/>
              <w:left w:val="single" w:sz="12" w:space="0" w:color="000000"/>
              <w:bottom w:val="single" w:sz="12" w:space="0" w:color="000000"/>
              <w:right w:val="single" w:sz="12" w:space="0" w:color="000000"/>
            </w:tcBorders>
            <w:vAlign w:val="center"/>
            <w:hideMark/>
          </w:tcPr>
          <w:p w14:paraId="34AC7DAD" w14:textId="77777777" w:rsidR="00A012D4" w:rsidRPr="00A012D4" w:rsidRDefault="00A012D4" w:rsidP="00A012D4">
            <w:pPr>
              <w:suppressLineNumbers/>
              <w:suppressAutoHyphens/>
              <w:autoSpaceDE/>
              <w:autoSpaceDN/>
              <w:adjustRightInd/>
              <w:jc w:val="center"/>
              <w:rPr>
                <w:rFonts w:eastAsia="Lucida Sans Unicode"/>
                <w:b/>
                <w:lang w:eastAsia="en-US" w:bidi="en-US"/>
              </w:rPr>
            </w:pPr>
            <w:r w:rsidRPr="00A012D4">
              <w:rPr>
                <w:rFonts w:eastAsia="Lucida Sans Unicode"/>
                <w:b/>
                <w:lang w:eastAsia="en-US" w:bidi="en-US"/>
              </w:rPr>
              <w:t>Содержание</w:t>
            </w:r>
          </w:p>
        </w:tc>
      </w:tr>
      <w:tr w:rsidR="00A012D4" w:rsidRPr="00A012D4" w14:paraId="6717706E" w14:textId="77777777" w:rsidTr="00A012D4">
        <w:tc>
          <w:tcPr>
            <w:tcW w:w="10065" w:type="dxa"/>
            <w:gridSpan w:val="3"/>
            <w:tcBorders>
              <w:top w:val="single" w:sz="12" w:space="0" w:color="000000"/>
              <w:left w:val="single" w:sz="2" w:space="0" w:color="000000"/>
              <w:bottom w:val="single" w:sz="2" w:space="0" w:color="000000"/>
              <w:right w:val="single" w:sz="2" w:space="0" w:color="000000"/>
            </w:tcBorders>
            <w:hideMark/>
          </w:tcPr>
          <w:p w14:paraId="2E755A56" w14:textId="77777777" w:rsidR="00A012D4" w:rsidRPr="00A012D4" w:rsidRDefault="00A012D4" w:rsidP="00A012D4">
            <w:pPr>
              <w:suppressLineNumbers/>
              <w:suppressAutoHyphens/>
              <w:autoSpaceDE/>
              <w:autoSpaceDN/>
              <w:adjustRightInd/>
              <w:jc w:val="center"/>
              <w:rPr>
                <w:rFonts w:eastAsia="Lucida Sans Unicode"/>
                <w:b/>
                <w:bCs/>
                <w:lang w:val="en-US" w:eastAsia="en-US" w:bidi="en-US"/>
              </w:rPr>
            </w:pPr>
            <w:r w:rsidRPr="00A012D4">
              <w:rPr>
                <w:rFonts w:eastAsia="Lucida Sans Unicode"/>
                <w:b/>
                <w:lang w:val="en-US" w:eastAsia="en-US" w:bidi="en-US"/>
              </w:rPr>
              <w:t>1</w:t>
            </w:r>
            <w:r w:rsidRPr="00A012D4">
              <w:rPr>
                <w:rFonts w:eastAsia="Lucida Sans Unicode"/>
                <w:b/>
                <w:lang w:eastAsia="en-US" w:bidi="en-US"/>
              </w:rPr>
              <w:t>.</w:t>
            </w:r>
            <w:r w:rsidRPr="00A012D4">
              <w:rPr>
                <w:rFonts w:eastAsia="Lucida Sans Unicode"/>
                <w:b/>
                <w:bCs/>
                <w:lang w:val="en-US" w:eastAsia="en-US" w:bidi="en-US"/>
              </w:rPr>
              <w:t xml:space="preserve"> </w:t>
            </w:r>
            <w:proofErr w:type="spellStart"/>
            <w:r w:rsidRPr="00A012D4">
              <w:rPr>
                <w:rFonts w:eastAsia="Lucida Sans Unicode"/>
                <w:b/>
                <w:bCs/>
                <w:lang w:val="en-US" w:eastAsia="en-US" w:bidi="en-US"/>
              </w:rPr>
              <w:t>Общие</w:t>
            </w:r>
            <w:proofErr w:type="spellEnd"/>
            <w:r w:rsidRPr="00A012D4">
              <w:rPr>
                <w:rFonts w:eastAsia="Lucida Sans Unicode"/>
                <w:b/>
                <w:bCs/>
                <w:lang w:val="en-US" w:eastAsia="en-US" w:bidi="en-US"/>
              </w:rPr>
              <w:t xml:space="preserve"> </w:t>
            </w:r>
            <w:proofErr w:type="spellStart"/>
            <w:r w:rsidRPr="00A012D4">
              <w:rPr>
                <w:rFonts w:eastAsia="Lucida Sans Unicode"/>
                <w:b/>
                <w:bCs/>
                <w:lang w:val="en-US" w:eastAsia="en-US" w:bidi="en-US"/>
              </w:rPr>
              <w:t>данные</w:t>
            </w:r>
            <w:proofErr w:type="spellEnd"/>
          </w:p>
        </w:tc>
      </w:tr>
      <w:tr w:rsidR="00A012D4" w:rsidRPr="00A012D4" w14:paraId="6CA2D131" w14:textId="77777777" w:rsidTr="00A012D4">
        <w:trPr>
          <w:trHeight w:val="1960"/>
        </w:trPr>
        <w:tc>
          <w:tcPr>
            <w:tcW w:w="640" w:type="dxa"/>
            <w:tcBorders>
              <w:top w:val="single" w:sz="2" w:space="0" w:color="000000"/>
              <w:left w:val="single" w:sz="2" w:space="0" w:color="000000"/>
              <w:bottom w:val="single" w:sz="2" w:space="0" w:color="000000"/>
              <w:right w:val="single" w:sz="2" w:space="0" w:color="000000"/>
            </w:tcBorders>
            <w:hideMark/>
          </w:tcPr>
          <w:p w14:paraId="094107FA"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val="en-US" w:eastAsia="en-US" w:bidi="en-US"/>
              </w:rPr>
              <w:t>1.1</w:t>
            </w:r>
          </w:p>
        </w:tc>
        <w:tc>
          <w:tcPr>
            <w:tcW w:w="2976" w:type="dxa"/>
            <w:tcBorders>
              <w:top w:val="single" w:sz="2" w:space="0" w:color="000000"/>
              <w:left w:val="single" w:sz="2" w:space="0" w:color="000000"/>
              <w:bottom w:val="single" w:sz="2" w:space="0" w:color="000000"/>
              <w:right w:val="single" w:sz="2" w:space="0" w:color="000000"/>
            </w:tcBorders>
          </w:tcPr>
          <w:p w14:paraId="1EDBB765" w14:textId="77777777" w:rsidR="00A012D4" w:rsidRPr="00A012D4" w:rsidRDefault="00A012D4" w:rsidP="00A012D4">
            <w:pPr>
              <w:widowControl/>
              <w:autoSpaceDE/>
              <w:autoSpaceDN/>
              <w:adjustRightInd/>
              <w:rPr>
                <w:b/>
              </w:rPr>
            </w:pPr>
            <w:r w:rsidRPr="00A012D4">
              <w:rPr>
                <w:b/>
              </w:rPr>
              <w:t>Основание для проектирования</w:t>
            </w:r>
          </w:p>
        </w:tc>
        <w:tc>
          <w:tcPr>
            <w:tcW w:w="6449" w:type="dxa"/>
            <w:tcBorders>
              <w:top w:val="single" w:sz="2" w:space="0" w:color="000000"/>
              <w:left w:val="single" w:sz="2" w:space="0" w:color="000000"/>
              <w:bottom w:val="single" w:sz="2" w:space="0" w:color="000000"/>
              <w:right w:val="single" w:sz="2" w:space="0" w:color="000000"/>
            </w:tcBorders>
            <w:hideMark/>
          </w:tcPr>
          <w:p w14:paraId="6E1772A8" w14:textId="77777777" w:rsidR="00A012D4" w:rsidRPr="00A012D4" w:rsidRDefault="00A012D4" w:rsidP="00A012D4">
            <w:pPr>
              <w:widowControl/>
              <w:autoSpaceDE/>
              <w:autoSpaceDN/>
              <w:adjustRightInd/>
              <w:ind w:right="85" w:firstLine="230"/>
            </w:pPr>
            <w:r w:rsidRPr="00A012D4">
              <w:t>1. Федеральный закон от 22.07.2005 № 116-ФЗ «Об особых экономических зонах в Российской Федерации».</w:t>
            </w:r>
          </w:p>
          <w:p w14:paraId="1496967D" w14:textId="77777777" w:rsidR="00A012D4" w:rsidRPr="00A012D4" w:rsidRDefault="00A012D4" w:rsidP="00A012D4">
            <w:pPr>
              <w:widowControl/>
              <w:autoSpaceDE/>
              <w:autoSpaceDN/>
              <w:adjustRightInd/>
              <w:ind w:right="85" w:firstLine="230"/>
            </w:pPr>
            <w:r w:rsidRPr="00A012D4">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7017EBD6" w14:textId="77777777" w:rsidR="00A012D4" w:rsidRPr="00A012D4" w:rsidRDefault="00A012D4" w:rsidP="00A012D4">
            <w:pPr>
              <w:widowControl/>
              <w:autoSpaceDE/>
              <w:autoSpaceDN/>
              <w:adjustRightInd/>
              <w:ind w:right="85" w:firstLine="230"/>
            </w:pPr>
            <w:r w:rsidRPr="00A012D4">
              <w:t>3. Распоряжение администрации Липецкой области от 15.03.2016 № 112-р «Об утверждении документации по планировке территории».</w:t>
            </w:r>
          </w:p>
          <w:p w14:paraId="60BF53F2" w14:textId="77777777" w:rsidR="00A012D4" w:rsidRPr="00A012D4" w:rsidRDefault="00A012D4" w:rsidP="00A012D4">
            <w:pPr>
              <w:widowControl/>
              <w:autoSpaceDE/>
              <w:autoSpaceDN/>
              <w:adjustRightInd/>
              <w:ind w:right="85" w:firstLine="230"/>
            </w:pPr>
            <w:r w:rsidRPr="00A012D4">
              <w:t xml:space="preserve">4. Приказ управления строительства и архитектуры Липецкой области от 09.07.2019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 </w:t>
            </w:r>
          </w:p>
          <w:p w14:paraId="270457A3" w14:textId="77777777" w:rsidR="00A012D4" w:rsidRPr="00A012D4" w:rsidRDefault="00A012D4" w:rsidP="00A012D4">
            <w:pPr>
              <w:widowControl/>
              <w:autoSpaceDE/>
              <w:autoSpaceDN/>
              <w:adjustRightInd/>
              <w:ind w:right="85" w:firstLine="230"/>
            </w:pPr>
            <w:r w:rsidRPr="00A012D4">
              <w:t>5. Свод правил СП 380.1325800.2018 «Здания пожарных депо».</w:t>
            </w:r>
          </w:p>
        </w:tc>
      </w:tr>
      <w:tr w:rsidR="00A012D4" w:rsidRPr="00A012D4" w14:paraId="6772B1E4" w14:textId="77777777" w:rsidTr="00A012D4">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017C9648" w14:textId="33E5D2BC"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1.</w:t>
            </w:r>
            <w:r w:rsidR="00D64E84">
              <w:rPr>
                <w:rFonts w:eastAsia="Lucida Sans Unicode"/>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hideMark/>
          </w:tcPr>
          <w:p w14:paraId="239DE9E0" w14:textId="77777777" w:rsidR="00A012D4" w:rsidRPr="00A012D4" w:rsidRDefault="00A012D4" w:rsidP="00A012D4">
            <w:pPr>
              <w:suppressAutoHyphens/>
              <w:autoSpaceDE/>
              <w:autoSpaceDN/>
              <w:adjustRightInd/>
              <w:rPr>
                <w:b/>
                <w:lang w:eastAsia="en-US" w:bidi="en-US"/>
              </w:rPr>
            </w:pPr>
            <w:r w:rsidRPr="00A012D4">
              <w:rPr>
                <w:b/>
              </w:rPr>
              <w:t>Сведения об участке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7C22062C" w14:textId="77777777" w:rsidR="00A012D4" w:rsidRPr="00A012D4" w:rsidRDefault="00A012D4" w:rsidP="003A7A5A">
            <w:pPr>
              <w:widowControl/>
              <w:tabs>
                <w:tab w:val="left" w:pos="0"/>
              </w:tabs>
              <w:autoSpaceDE/>
              <w:autoSpaceDN/>
              <w:adjustRightInd/>
              <w:ind w:firstLine="230"/>
              <w:jc w:val="both"/>
            </w:pPr>
            <w:r w:rsidRPr="00A012D4">
              <w:t>Кадастровый номер земельного участка 48:07:1500901:189; площадь 1 273,8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4053BC7C" w14:textId="77777777" w:rsidR="00A012D4" w:rsidRPr="00A012D4" w:rsidRDefault="00A012D4" w:rsidP="00A012D4">
            <w:pPr>
              <w:widowControl/>
              <w:tabs>
                <w:tab w:val="left" w:pos="0"/>
              </w:tabs>
              <w:autoSpaceDE/>
              <w:autoSpaceDN/>
              <w:adjustRightInd/>
              <w:ind w:firstLine="230"/>
              <w:rPr>
                <w:spacing w:val="-2"/>
              </w:rPr>
            </w:pPr>
          </w:p>
        </w:tc>
      </w:tr>
      <w:tr w:rsidR="00A012D4" w:rsidRPr="00A012D4" w14:paraId="1D2C5063" w14:textId="77777777" w:rsidTr="00A012D4">
        <w:trPr>
          <w:trHeight w:val="241"/>
        </w:trPr>
        <w:tc>
          <w:tcPr>
            <w:tcW w:w="640" w:type="dxa"/>
            <w:tcBorders>
              <w:top w:val="single" w:sz="2" w:space="0" w:color="000000"/>
              <w:left w:val="single" w:sz="2" w:space="0" w:color="000000"/>
              <w:bottom w:val="single" w:sz="2" w:space="0" w:color="000000"/>
              <w:right w:val="single" w:sz="2" w:space="0" w:color="000000"/>
            </w:tcBorders>
            <w:hideMark/>
          </w:tcPr>
          <w:p w14:paraId="361F77A8" w14:textId="27CF521B"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1.</w:t>
            </w:r>
            <w:r w:rsidR="00D64E84">
              <w:rPr>
                <w:rFonts w:eastAsia="Lucida Sans Unicode"/>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703E3D39" w14:textId="77777777" w:rsidR="00A012D4" w:rsidRPr="00A012D4" w:rsidRDefault="00A012D4" w:rsidP="00A012D4">
            <w:pPr>
              <w:suppressAutoHyphens/>
              <w:autoSpaceDE/>
              <w:autoSpaceDN/>
              <w:adjustRightInd/>
              <w:rPr>
                <w:b/>
              </w:rPr>
            </w:pPr>
            <w:r w:rsidRPr="00A012D4">
              <w:rPr>
                <w:b/>
              </w:rPr>
              <w:t>Вид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1EBFA1B4" w14:textId="77777777" w:rsidR="00A012D4" w:rsidRPr="00A012D4" w:rsidRDefault="00A012D4" w:rsidP="00A012D4">
            <w:pPr>
              <w:widowControl/>
              <w:tabs>
                <w:tab w:val="left" w:pos="0"/>
              </w:tabs>
              <w:autoSpaceDE/>
              <w:autoSpaceDN/>
              <w:adjustRightInd/>
              <w:ind w:firstLine="230"/>
              <w:rPr>
                <w:spacing w:val="-2"/>
              </w:rPr>
            </w:pPr>
            <w:r w:rsidRPr="00A012D4">
              <w:rPr>
                <w:spacing w:val="-2"/>
              </w:rPr>
              <w:t>Новое строительство.</w:t>
            </w:r>
          </w:p>
          <w:p w14:paraId="38AB42BE" w14:textId="77777777" w:rsidR="00A012D4" w:rsidRPr="00A012D4" w:rsidRDefault="00A012D4" w:rsidP="00A012D4">
            <w:pPr>
              <w:widowControl/>
              <w:tabs>
                <w:tab w:val="left" w:pos="0"/>
              </w:tabs>
              <w:autoSpaceDE/>
              <w:autoSpaceDN/>
              <w:adjustRightInd/>
              <w:ind w:firstLine="230"/>
              <w:rPr>
                <w:spacing w:val="-2"/>
              </w:rPr>
            </w:pPr>
          </w:p>
        </w:tc>
      </w:tr>
      <w:tr w:rsidR="00A012D4" w:rsidRPr="00A012D4" w14:paraId="3684D5E8" w14:textId="77777777" w:rsidTr="00A012D4">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4814A5E1" w14:textId="6FE63881"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1.</w:t>
            </w:r>
            <w:r w:rsidR="00D64E84">
              <w:rPr>
                <w:rFonts w:eastAsia="Lucida Sans Unicode"/>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5B2C8041" w14:textId="77777777" w:rsidR="00A012D4" w:rsidRPr="00A012D4" w:rsidRDefault="00A012D4" w:rsidP="00A012D4">
            <w:pPr>
              <w:suppressAutoHyphens/>
              <w:autoSpaceDE/>
              <w:autoSpaceDN/>
              <w:adjustRightInd/>
              <w:rPr>
                <w:b/>
              </w:rPr>
            </w:pPr>
            <w:r w:rsidRPr="00A012D4">
              <w:rPr>
                <w:b/>
              </w:rPr>
              <w:t>Исходные данные</w:t>
            </w:r>
          </w:p>
        </w:tc>
        <w:tc>
          <w:tcPr>
            <w:tcW w:w="6449" w:type="dxa"/>
            <w:tcBorders>
              <w:top w:val="single" w:sz="2" w:space="0" w:color="000000"/>
              <w:left w:val="single" w:sz="2" w:space="0" w:color="000000"/>
              <w:bottom w:val="single" w:sz="2" w:space="0" w:color="000000"/>
              <w:right w:val="single" w:sz="2" w:space="0" w:color="000000"/>
            </w:tcBorders>
            <w:hideMark/>
          </w:tcPr>
          <w:p w14:paraId="55411D72" w14:textId="77777777" w:rsidR="00A012D4" w:rsidRPr="00A012D4" w:rsidRDefault="00A012D4" w:rsidP="003A7A5A">
            <w:pPr>
              <w:widowControl/>
              <w:autoSpaceDE/>
              <w:autoSpaceDN/>
              <w:adjustRightInd/>
              <w:ind w:right="85" w:firstLine="230"/>
              <w:jc w:val="both"/>
              <w:rPr>
                <w:spacing w:val="-2"/>
              </w:rPr>
            </w:pPr>
            <w:r w:rsidRPr="00A012D4">
              <w:rPr>
                <w:spacing w:val="-2"/>
              </w:rPr>
              <w:t>Заказчик предоставляет:</w:t>
            </w:r>
          </w:p>
          <w:p w14:paraId="3E138478" w14:textId="77777777" w:rsidR="00A012D4" w:rsidRPr="00A012D4" w:rsidRDefault="00A012D4" w:rsidP="003A7A5A">
            <w:pPr>
              <w:widowControl/>
              <w:autoSpaceDE/>
              <w:autoSpaceDN/>
              <w:adjustRightInd/>
              <w:ind w:right="85" w:firstLine="230"/>
              <w:jc w:val="both"/>
            </w:pPr>
            <w:r w:rsidRPr="00A012D4">
              <w:rPr>
                <w:spacing w:val="-2"/>
              </w:rPr>
              <w:t>- м</w:t>
            </w:r>
            <w:r w:rsidRPr="00A012D4">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w:t>
            </w:r>
            <w:proofErr w:type="spellStart"/>
            <w:r w:rsidRPr="00A012D4">
              <w:t>Липецкгражданпроект</w:t>
            </w:r>
            <w:proofErr w:type="spellEnd"/>
            <w:r w:rsidRPr="00A012D4">
              <w:t>»;</w:t>
            </w:r>
          </w:p>
          <w:p w14:paraId="0DCDB235" w14:textId="77777777" w:rsidR="00A012D4" w:rsidRPr="00A012D4" w:rsidRDefault="00A012D4" w:rsidP="003A7A5A">
            <w:pPr>
              <w:widowControl/>
              <w:autoSpaceDE/>
              <w:autoSpaceDN/>
              <w:adjustRightInd/>
              <w:ind w:right="85" w:firstLine="230"/>
              <w:jc w:val="both"/>
              <w:rPr>
                <w:b/>
              </w:rPr>
            </w:pPr>
            <w:r w:rsidRPr="00A012D4">
              <w:t>- материалы инженерны</w:t>
            </w:r>
            <w:r w:rsidRPr="00A012D4">
              <w:rPr>
                <w:lang w:eastAsia="en-US"/>
              </w:rPr>
              <w:t>х изысканий для проекта планировки, выполненных ООО «Вертикаль</w:t>
            </w:r>
            <w:r w:rsidRPr="00A012D4">
              <w:t>»;</w:t>
            </w:r>
          </w:p>
          <w:p w14:paraId="273A6117" w14:textId="77777777" w:rsidR="00A012D4" w:rsidRPr="00A012D4" w:rsidRDefault="00A012D4" w:rsidP="003A7A5A">
            <w:pPr>
              <w:widowControl/>
              <w:autoSpaceDE/>
              <w:autoSpaceDN/>
              <w:adjustRightInd/>
              <w:ind w:right="85" w:firstLine="230"/>
              <w:jc w:val="both"/>
              <w:rPr>
                <w:spacing w:val="-2"/>
              </w:rPr>
            </w:pPr>
            <w:r w:rsidRPr="00A012D4">
              <w:rPr>
                <w:spacing w:val="-2"/>
              </w:rPr>
              <w:t>- технические условия АО «ОЭЗ ППТ «Липецк» на подключение к сетям электроснабжения № Е10/4/11 от 16.03.2022г.</w:t>
            </w:r>
          </w:p>
          <w:p w14:paraId="05AB6DED" w14:textId="77777777" w:rsidR="00A012D4" w:rsidRPr="00A012D4" w:rsidRDefault="00A012D4" w:rsidP="003A7A5A">
            <w:pPr>
              <w:widowControl/>
              <w:autoSpaceDE/>
              <w:autoSpaceDN/>
              <w:adjustRightInd/>
              <w:ind w:right="85" w:firstLine="230"/>
              <w:jc w:val="both"/>
              <w:rPr>
                <w:spacing w:val="-2"/>
              </w:rPr>
            </w:pPr>
            <w:r w:rsidRPr="00A012D4">
              <w:rPr>
                <w:spacing w:val="-2"/>
              </w:rPr>
              <w:t>- технические условия АО «ОЭЗ ППТ «Липецк» на подключение к сетям водоснабжения № Е10/3/3 от 24.03.2022г.</w:t>
            </w:r>
          </w:p>
          <w:p w14:paraId="1CA4C3EA" w14:textId="77777777" w:rsidR="00A012D4" w:rsidRPr="00A012D4" w:rsidRDefault="00A012D4" w:rsidP="003A7A5A">
            <w:pPr>
              <w:widowControl/>
              <w:autoSpaceDE/>
              <w:autoSpaceDN/>
              <w:adjustRightInd/>
              <w:ind w:right="85" w:firstLine="230"/>
              <w:jc w:val="both"/>
              <w:rPr>
                <w:spacing w:val="-2"/>
              </w:rPr>
            </w:pPr>
            <w:r w:rsidRPr="00A012D4">
              <w:rPr>
                <w:spacing w:val="-2"/>
              </w:rPr>
              <w:t>- технические условия АО «ОЭЗ ППТ «Липецк» на подключение к сетям связи № Е10/6/2 от 16.03.2022г.</w:t>
            </w:r>
          </w:p>
          <w:p w14:paraId="77FC9EED" w14:textId="77777777" w:rsidR="00A012D4" w:rsidRPr="00A012D4" w:rsidRDefault="00A012D4" w:rsidP="003A7A5A">
            <w:pPr>
              <w:widowControl/>
              <w:autoSpaceDE/>
              <w:autoSpaceDN/>
              <w:adjustRightInd/>
              <w:ind w:right="85" w:firstLine="230"/>
              <w:jc w:val="both"/>
              <w:rPr>
                <w:spacing w:val="-2"/>
              </w:rPr>
            </w:pPr>
            <w:r w:rsidRPr="00A012D4">
              <w:rPr>
                <w:spacing w:val="-2"/>
              </w:rPr>
              <w:t>- технические условия АО «ОЭЗ ППТ «Липецк» на подключение к сетям хозяйственно-бытовой канализации № Е10/9/3 от 24.03.2022г.</w:t>
            </w:r>
          </w:p>
          <w:p w14:paraId="3169EFC5" w14:textId="77777777" w:rsidR="00A012D4" w:rsidRPr="00A012D4" w:rsidRDefault="00A012D4" w:rsidP="003A7A5A">
            <w:pPr>
              <w:widowControl/>
              <w:autoSpaceDE/>
              <w:autoSpaceDN/>
              <w:adjustRightInd/>
              <w:ind w:right="85" w:firstLine="230"/>
              <w:jc w:val="both"/>
              <w:rPr>
                <w:spacing w:val="-2"/>
              </w:rPr>
            </w:pPr>
            <w:r w:rsidRPr="00A012D4">
              <w:rPr>
                <w:spacing w:val="-2"/>
              </w:rPr>
              <w:t xml:space="preserve">- технические условия АО «ОЭЗ ППТ «Липецк» на подключение к сетям водоотведения поверхностных сточных вод </w:t>
            </w:r>
          </w:p>
          <w:p w14:paraId="48203434" w14:textId="77777777" w:rsidR="00A012D4" w:rsidRPr="00A012D4" w:rsidRDefault="00A012D4" w:rsidP="003A7A5A">
            <w:pPr>
              <w:widowControl/>
              <w:autoSpaceDE/>
              <w:autoSpaceDN/>
              <w:adjustRightInd/>
              <w:ind w:right="85"/>
              <w:jc w:val="both"/>
              <w:rPr>
                <w:spacing w:val="-2"/>
              </w:rPr>
            </w:pPr>
            <w:r w:rsidRPr="00A012D4">
              <w:rPr>
                <w:spacing w:val="-2"/>
              </w:rPr>
              <w:t>№ Е10/2/6 от 24.03.2022г.</w:t>
            </w:r>
          </w:p>
          <w:p w14:paraId="167F8E5A" w14:textId="77777777" w:rsidR="00A012D4" w:rsidRPr="00A012D4" w:rsidRDefault="00A012D4" w:rsidP="003A7A5A">
            <w:pPr>
              <w:widowControl/>
              <w:autoSpaceDE/>
              <w:autoSpaceDN/>
              <w:adjustRightInd/>
              <w:ind w:right="85" w:firstLine="230"/>
              <w:jc w:val="both"/>
              <w:rPr>
                <w:spacing w:val="-2"/>
              </w:rPr>
            </w:pPr>
          </w:p>
        </w:tc>
      </w:tr>
      <w:tr w:rsidR="00A012D4" w:rsidRPr="00A012D4" w14:paraId="7111DC7E" w14:textId="77777777" w:rsidTr="00A012D4">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210EFC80" w14:textId="58FA0B60"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1.</w:t>
            </w:r>
            <w:r w:rsidR="00D64E84">
              <w:rPr>
                <w:rFonts w:eastAsia="Lucida Sans Unicode"/>
                <w:lang w:eastAsia="en-US" w:bidi="en-US"/>
              </w:rPr>
              <w:t>5</w:t>
            </w:r>
          </w:p>
        </w:tc>
        <w:tc>
          <w:tcPr>
            <w:tcW w:w="2976" w:type="dxa"/>
            <w:tcBorders>
              <w:top w:val="single" w:sz="2" w:space="0" w:color="000000"/>
              <w:left w:val="single" w:sz="2" w:space="0" w:color="000000"/>
              <w:bottom w:val="single" w:sz="2" w:space="0" w:color="000000"/>
              <w:right w:val="single" w:sz="2" w:space="0" w:color="000000"/>
            </w:tcBorders>
            <w:hideMark/>
          </w:tcPr>
          <w:p w14:paraId="56F97E75" w14:textId="77777777" w:rsidR="00A012D4" w:rsidRPr="00A012D4" w:rsidRDefault="00A012D4" w:rsidP="00A012D4">
            <w:pPr>
              <w:suppressAutoHyphens/>
              <w:autoSpaceDE/>
              <w:autoSpaceDN/>
              <w:adjustRightInd/>
              <w:rPr>
                <w:b/>
              </w:rPr>
            </w:pPr>
            <w:r w:rsidRPr="00A012D4">
              <w:rPr>
                <w:b/>
              </w:rPr>
              <w:t>Состав проекта</w:t>
            </w:r>
          </w:p>
        </w:tc>
        <w:tc>
          <w:tcPr>
            <w:tcW w:w="6449" w:type="dxa"/>
            <w:tcBorders>
              <w:top w:val="single" w:sz="2" w:space="0" w:color="000000"/>
              <w:left w:val="single" w:sz="2" w:space="0" w:color="000000"/>
              <w:bottom w:val="single" w:sz="2" w:space="0" w:color="000000"/>
              <w:right w:val="single" w:sz="2" w:space="0" w:color="000000"/>
            </w:tcBorders>
            <w:hideMark/>
          </w:tcPr>
          <w:p w14:paraId="3C75450A" w14:textId="77777777" w:rsidR="00A012D4" w:rsidRPr="00A012D4" w:rsidRDefault="00A012D4" w:rsidP="003A7A5A">
            <w:pPr>
              <w:widowControl/>
              <w:autoSpaceDE/>
              <w:autoSpaceDN/>
              <w:adjustRightInd/>
              <w:ind w:right="85" w:firstLine="230"/>
              <w:jc w:val="both"/>
              <w:rPr>
                <w:spacing w:val="-2"/>
              </w:rPr>
            </w:pPr>
            <w:r w:rsidRPr="00A012D4">
              <w:rPr>
                <w:spacing w:val="-2"/>
              </w:rPr>
              <w:t>Проект состоит из двух стадий: «Проектная документация» и «Рабочая документация».</w:t>
            </w:r>
          </w:p>
          <w:p w14:paraId="79E6781B" w14:textId="77777777" w:rsidR="00A012D4" w:rsidRPr="00A012D4" w:rsidRDefault="00A012D4" w:rsidP="003A7A5A">
            <w:pPr>
              <w:widowControl/>
              <w:autoSpaceDE/>
              <w:autoSpaceDN/>
              <w:adjustRightInd/>
              <w:ind w:right="85" w:firstLine="230"/>
              <w:jc w:val="both"/>
              <w:rPr>
                <w:spacing w:val="-2"/>
              </w:rPr>
            </w:pPr>
            <w:r w:rsidRPr="00A012D4">
              <w:rPr>
                <w:spacing w:val="-2"/>
              </w:rPr>
              <w:t>Проектную документацию разработать в объёме, достаточном для согласования с заинтересованными организациями, а также проведения государственной экспертизы.</w:t>
            </w:r>
          </w:p>
          <w:p w14:paraId="199A9E18" w14:textId="77777777" w:rsidR="00A012D4" w:rsidRPr="00A012D4" w:rsidRDefault="00A012D4" w:rsidP="003A7A5A">
            <w:pPr>
              <w:widowControl/>
              <w:autoSpaceDE/>
              <w:autoSpaceDN/>
              <w:adjustRightInd/>
              <w:ind w:right="85" w:firstLine="230"/>
              <w:jc w:val="both"/>
            </w:pPr>
            <w:r w:rsidRPr="00A012D4">
              <w:rPr>
                <w:spacing w:val="-2"/>
              </w:rPr>
              <w:t xml:space="preserve">Рабочую документацию выполнить в объёме, достаточном для реализации </w:t>
            </w:r>
            <w:r w:rsidRPr="00A012D4">
              <w:t>в процессе выполнения строительно-монтажных работ технических и технологических решений, принятых в «Проектной документации».</w:t>
            </w:r>
          </w:p>
          <w:p w14:paraId="5BAFC2FA" w14:textId="77777777" w:rsidR="00A012D4" w:rsidRPr="00A012D4" w:rsidRDefault="00A012D4" w:rsidP="003A7A5A">
            <w:pPr>
              <w:widowControl/>
              <w:autoSpaceDE/>
              <w:autoSpaceDN/>
              <w:adjustRightInd/>
              <w:ind w:right="85" w:firstLine="230"/>
              <w:jc w:val="both"/>
              <w:rPr>
                <w:spacing w:val="-2"/>
              </w:rPr>
            </w:pPr>
          </w:p>
          <w:p w14:paraId="00D7DCDF" w14:textId="77777777" w:rsidR="00A012D4" w:rsidRPr="00A012D4" w:rsidRDefault="00A012D4" w:rsidP="003A7A5A">
            <w:pPr>
              <w:widowControl/>
              <w:tabs>
                <w:tab w:val="left" w:pos="4672"/>
              </w:tabs>
              <w:autoSpaceDE/>
              <w:autoSpaceDN/>
              <w:adjustRightInd/>
              <w:ind w:right="85" w:firstLine="230"/>
              <w:jc w:val="both"/>
              <w:rPr>
                <w:szCs w:val="20"/>
              </w:rPr>
            </w:pPr>
            <w:r w:rsidRPr="00A012D4">
              <w:rPr>
                <w:spacing w:val="-2"/>
              </w:rPr>
              <w:t xml:space="preserve">Состав разделов проектной документации и их содержание выполнить в соответствии с требованиями п. 12 ст. 48 Градостроительного кодекса Российской Федерации от 29.12.2004 № 190-ФЗ (ред. от 27.06.2019), </w:t>
            </w:r>
            <w:r w:rsidRPr="00A012D4">
              <w:rPr>
                <w:szCs w:val="20"/>
              </w:rPr>
              <w:t>ГОСТ Р 21.1101-2020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(в редакции федерального закона № 117-ФЗ от 30.04.2021г.).</w:t>
            </w:r>
          </w:p>
          <w:p w14:paraId="744107A3" w14:textId="77777777" w:rsidR="00A012D4" w:rsidRPr="00A012D4" w:rsidRDefault="00A012D4" w:rsidP="003A7A5A">
            <w:pPr>
              <w:widowControl/>
              <w:tabs>
                <w:tab w:val="left" w:pos="4672"/>
              </w:tabs>
              <w:autoSpaceDE/>
              <w:autoSpaceDN/>
              <w:adjustRightInd/>
              <w:ind w:right="85" w:firstLine="230"/>
              <w:jc w:val="both"/>
            </w:pPr>
            <w:r w:rsidRPr="00A012D4">
              <w:rPr>
                <w:spacing w:val="-2"/>
              </w:rPr>
              <w:t xml:space="preserve">Выполнение и оформление проектной документации должно проводиться в соответствии с </w:t>
            </w:r>
            <w:r w:rsidRPr="00A012D4">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7DCEF3FE" w14:textId="77777777" w:rsidR="00A012D4" w:rsidRPr="00A012D4" w:rsidRDefault="00A012D4" w:rsidP="00A012D4">
            <w:pPr>
              <w:widowControl/>
              <w:autoSpaceDE/>
              <w:autoSpaceDN/>
              <w:adjustRightInd/>
              <w:ind w:right="85" w:firstLine="230"/>
              <w:rPr>
                <w:spacing w:val="-2"/>
              </w:rPr>
            </w:pPr>
            <w:r w:rsidRPr="00A012D4">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p w14:paraId="077365B7" w14:textId="77777777" w:rsidR="00A012D4" w:rsidRPr="00A012D4" w:rsidRDefault="00A012D4" w:rsidP="00A012D4">
            <w:pPr>
              <w:widowControl/>
              <w:autoSpaceDE/>
              <w:autoSpaceDN/>
              <w:adjustRightInd/>
              <w:ind w:right="85" w:firstLine="230"/>
              <w:rPr>
                <w:spacing w:val="-2"/>
              </w:rPr>
            </w:pPr>
          </w:p>
        </w:tc>
      </w:tr>
      <w:tr w:rsidR="00A012D4" w:rsidRPr="00A012D4" w14:paraId="6B534495" w14:textId="77777777" w:rsidTr="00A012D4">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061C17F6" w14:textId="6523D03B"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1.</w:t>
            </w:r>
            <w:r w:rsidR="00D64E84">
              <w:rPr>
                <w:rFonts w:eastAsia="Lucida Sans Unicode"/>
                <w:lang w:eastAsia="en-US" w:bidi="en-US"/>
              </w:rPr>
              <w:t>6</w:t>
            </w:r>
          </w:p>
        </w:tc>
        <w:tc>
          <w:tcPr>
            <w:tcW w:w="2976" w:type="dxa"/>
            <w:tcBorders>
              <w:top w:val="single" w:sz="2" w:space="0" w:color="000000"/>
              <w:left w:val="single" w:sz="2" w:space="0" w:color="000000"/>
              <w:bottom w:val="single" w:sz="2" w:space="0" w:color="000000"/>
              <w:right w:val="single" w:sz="2" w:space="0" w:color="000000"/>
            </w:tcBorders>
            <w:hideMark/>
          </w:tcPr>
          <w:p w14:paraId="7ECFF2A8" w14:textId="77777777" w:rsidR="00A012D4" w:rsidRPr="00A012D4" w:rsidRDefault="00A012D4" w:rsidP="00A012D4">
            <w:pPr>
              <w:suppressAutoHyphens/>
              <w:autoSpaceDE/>
              <w:autoSpaceDN/>
              <w:adjustRightInd/>
              <w:rPr>
                <w:b/>
              </w:rPr>
            </w:pPr>
            <w:r w:rsidRPr="00A012D4">
              <w:rPr>
                <w:b/>
              </w:rPr>
              <w:t>Перечень и основные показатели объектов</w:t>
            </w:r>
          </w:p>
        </w:tc>
        <w:tc>
          <w:tcPr>
            <w:tcW w:w="6449" w:type="dxa"/>
            <w:tcBorders>
              <w:top w:val="single" w:sz="2" w:space="0" w:color="000000"/>
              <w:left w:val="single" w:sz="2" w:space="0" w:color="000000"/>
              <w:bottom w:val="single" w:sz="2" w:space="0" w:color="000000"/>
              <w:right w:val="single" w:sz="2" w:space="0" w:color="000000"/>
            </w:tcBorders>
            <w:hideMark/>
          </w:tcPr>
          <w:p w14:paraId="0A9D2360" w14:textId="77777777" w:rsidR="00A012D4" w:rsidRPr="00A012D4" w:rsidRDefault="00A012D4" w:rsidP="003A7A5A">
            <w:pPr>
              <w:widowControl/>
              <w:tabs>
                <w:tab w:val="center" w:pos="4677"/>
                <w:tab w:val="right" w:pos="9355"/>
              </w:tabs>
              <w:autoSpaceDE/>
              <w:autoSpaceDN/>
              <w:adjustRightInd/>
              <w:ind w:firstLine="229"/>
              <w:jc w:val="both"/>
              <w:rPr>
                <w:spacing w:val="-2"/>
              </w:rPr>
            </w:pPr>
            <w:r w:rsidRPr="00A012D4">
              <w:rPr>
                <w:spacing w:val="-2"/>
              </w:rPr>
              <w:t xml:space="preserve">Основные технико-экономические показатели объекта «Пожарное депо на 2 автомобиля на территории ОЭЗ ППТ «Липецк» в Елецком районе Липецкой области» (далее – Пожарное депо) обосновать проектом. </w:t>
            </w:r>
          </w:p>
          <w:p w14:paraId="4962D598" w14:textId="77777777" w:rsidR="00A012D4" w:rsidRPr="00A012D4" w:rsidRDefault="00A012D4" w:rsidP="003A7A5A">
            <w:pPr>
              <w:widowControl/>
              <w:autoSpaceDE/>
              <w:autoSpaceDN/>
              <w:adjustRightInd/>
              <w:ind w:right="85" w:firstLine="229"/>
              <w:jc w:val="both"/>
              <w:rPr>
                <w:spacing w:val="-2"/>
              </w:rPr>
            </w:pPr>
            <w:r w:rsidRPr="00A012D4">
              <w:rPr>
                <w:spacing w:val="-2"/>
              </w:rPr>
              <w:t xml:space="preserve">Запроектировать пожарное депо на 2 автомобиля </w:t>
            </w:r>
            <w:proofErr w:type="spellStart"/>
            <w:r w:rsidRPr="00A012D4">
              <w:rPr>
                <w:spacing w:val="-2"/>
              </w:rPr>
              <w:t>блочно</w:t>
            </w:r>
            <w:proofErr w:type="spellEnd"/>
            <w:r w:rsidRPr="00A012D4">
              <w:rPr>
                <w:spacing w:val="-2"/>
              </w:rPr>
              <w:t>-модульного типа:</w:t>
            </w:r>
          </w:p>
          <w:p w14:paraId="6FA8F924" w14:textId="77777777" w:rsidR="00A012D4" w:rsidRPr="00A012D4" w:rsidRDefault="00A012D4" w:rsidP="003A7A5A">
            <w:pPr>
              <w:widowControl/>
              <w:autoSpaceDE/>
              <w:autoSpaceDN/>
              <w:adjustRightInd/>
              <w:ind w:right="85" w:firstLine="229"/>
              <w:jc w:val="both"/>
              <w:rPr>
                <w:spacing w:val="-2"/>
              </w:rPr>
            </w:pPr>
            <w:r w:rsidRPr="00A012D4">
              <w:rPr>
                <w:spacing w:val="-2"/>
              </w:rPr>
              <w:t xml:space="preserve">Запроектировать сети электроснабжения ориентировочной протяжённостью кабельных линий КЛ-0,4 </w:t>
            </w:r>
            <w:proofErr w:type="spellStart"/>
            <w:r w:rsidRPr="00A012D4">
              <w:rPr>
                <w:spacing w:val="-2"/>
              </w:rPr>
              <w:t>кВ</w:t>
            </w:r>
            <w:proofErr w:type="spellEnd"/>
            <w:r w:rsidRPr="00A012D4">
              <w:rPr>
                <w:spacing w:val="-2"/>
              </w:rPr>
              <w:t xml:space="preserve"> – 2х100 м.</w:t>
            </w:r>
          </w:p>
          <w:p w14:paraId="406ABA83" w14:textId="77777777" w:rsidR="00A012D4" w:rsidRPr="00A012D4" w:rsidRDefault="00A012D4" w:rsidP="003A7A5A">
            <w:pPr>
              <w:widowControl/>
              <w:autoSpaceDE/>
              <w:autoSpaceDN/>
              <w:adjustRightInd/>
              <w:ind w:right="85" w:firstLine="229"/>
              <w:jc w:val="both"/>
              <w:rPr>
                <w:spacing w:val="-2"/>
              </w:rPr>
            </w:pPr>
            <w:r w:rsidRPr="00A012D4">
              <w:rPr>
                <w:color w:val="0070C0"/>
                <w:spacing w:val="-2"/>
              </w:rPr>
              <w:t xml:space="preserve"> </w:t>
            </w:r>
            <w:r w:rsidRPr="00A012D4">
              <w:rPr>
                <w:spacing w:val="-2"/>
              </w:rPr>
              <w:t>Отопление пожарного депо принять электрическое.</w:t>
            </w:r>
          </w:p>
          <w:p w14:paraId="598204BC" w14:textId="77777777" w:rsidR="00A012D4" w:rsidRPr="00A012D4" w:rsidRDefault="00A012D4" w:rsidP="003A7A5A">
            <w:pPr>
              <w:widowControl/>
              <w:autoSpaceDE/>
              <w:autoSpaceDN/>
              <w:adjustRightInd/>
              <w:ind w:right="85" w:firstLine="229"/>
              <w:jc w:val="both"/>
              <w:rPr>
                <w:spacing w:val="-2"/>
              </w:rPr>
            </w:pPr>
            <w:r w:rsidRPr="00A012D4">
              <w:rPr>
                <w:spacing w:val="-2"/>
              </w:rPr>
              <w:t>Запроектировать сети водоснабжения ориентировочной протяжённостью - 250 м.</w:t>
            </w:r>
          </w:p>
          <w:p w14:paraId="6BFC95A2" w14:textId="77777777" w:rsidR="00A012D4" w:rsidRPr="00A012D4" w:rsidRDefault="00A012D4" w:rsidP="003A7A5A">
            <w:pPr>
              <w:widowControl/>
              <w:autoSpaceDE/>
              <w:autoSpaceDN/>
              <w:adjustRightInd/>
              <w:ind w:right="85" w:firstLine="229"/>
              <w:jc w:val="both"/>
              <w:rPr>
                <w:spacing w:val="-2"/>
              </w:rPr>
            </w:pPr>
            <w:r w:rsidRPr="00A012D4">
              <w:rPr>
                <w:bCs/>
                <w:lang w:eastAsia="ar-SA"/>
              </w:rPr>
              <w:t xml:space="preserve"> </w:t>
            </w:r>
            <w:r w:rsidRPr="00A012D4">
              <w:rPr>
                <w:spacing w:val="-2"/>
              </w:rPr>
              <w:t xml:space="preserve">Запроектировать сети </w:t>
            </w:r>
            <w:proofErr w:type="spellStart"/>
            <w:proofErr w:type="gramStart"/>
            <w:r w:rsidRPr="00A012D4">
              <w:rPr>
                <w:spacing w:val="-2"/>
              </w:rPr>
              <w:t>хоз.бытовой</w:t>
            </w:r>
            <w:proofErr w:type="spellEnd"/>
            <w:proofErr w:type="gramEnd"/>
            <w:r w:rsidRPr="00A012D4">
              <w:rPr>
                <w:spacing w:val="-2"/>
              </w:rPr>
              <w:t xml:space="preserve"> канализации ориентировочной протяжённостью - 55 м.</w:t>
            </w:r>
          </w:p>
          <w:p w14:paraId="540552EC" w14:textId="77777777" w:rsidR="00A012D4" w:rsidRPr="00A012D4" w:rsidRDefault="00A012D4" w:rsidP="003A7A5A">
            <w:pPr>
              <w:widowControl/>
              <w:autoSpaceDE/>
              <w:autoSpaceDN/>
              <w:adjustRightInd/>
              <w:ind w:right="85" w:firstLine="229"/>
              <w:jc w:val="both"/>
              <w:rPr>
                <w:spacing w:val="-2"/>
              </w:rPr>
            </w:pPr>
            <w:r w:rsidRPr="00A012D4">
              <w:rPr>
                <w:spacing w:val="-2"/>
              </w:rPr>
              <w:t>Запроектировать сети связи ориентировочной протяжённостью - 100м.</w:t>
            </w:r>
          </w:p>
          <w:p w14:paraId="6B4B174D" w14:textId="77777777" w:rsidR="00A012D4" w:rsidRPr="00A012D4" w:rsidRDefault="00A012D4" w:rsidP="003A7A5A">
            <w:pPr>
              <w:widowControl/>
              <w:autoSpaceDE/>
              <w:autoSpaceDN/>
              <w:adjustRightInd/>
              <w:ind w:right="85" w:firstLine="229"/>
              <w:jc w:val="both"/>
              <w:rPr>
                <w:spacing w:val="-2"/>
              </w:rPr>
            </w:pPr>
            <w:r w:rsidRPr="00A012D4">
              <w:rPr>
                <w:spacing w:val="-2"/>
              </w:rPr>
              <w:t>Запроектировать подъездную автодорогу ориентировочной протяжённостью - 110 м с выездом на центральную автодорогу.</w:t>
            </w:r>
          </w:p>
          <w:p w14:paraId="3AC9D092" w14:textId="77777777" w:rsidR="00A012D4" w:rsidRPr="00A012D4" w:rsidRDefault="00A012D4" w:rsidP="003A7A5A">
            <w:pPr>
              <w:widowControl/>
              <w:autoSpaceDE/>
              <w:autoSpaceDN/>
              <w:adjustRightInd/>
              <w:ind w:firstLine="371"/>
              <w:jc w:val="both"/>
              <w:rPr>
                <w:spacing w:val="-2"/>
                <w:highlight w:val="yellow"/>
              </w:rPr>
            </w:pPr>
            <w:r w:rsidRPr="00A012D4">
              <w:t xml:space="preserve">Проектом предусмотреть 2-ой въезд на территорию </w:t>
            </w:r>
            <w:proofErr w:type="spellStart"/>
            <w:proofErr w:type="gramStart"/>
            <w:r w:rsidRPr="00A012D4">
              <w:t>пож.депо</w:t>
            </w:r>
            <w:proofErr w:type="spellEnd"/>
            <w:proofErr w:type="gramEnd"/>
            <w:r w:rsidRPr="00A012D4">
              <w:t xml:space="preserve"> с выездом на второстепенную дорогу ориентировочной протяженностью – 50 м.</w:t>
            </w:r>
          </w:p>
        </w:tc>
      </w:tr>
      <w:tr w:rsidR="00A012D4" w:rsidRPr="00A012D4" w14:paraId="2C46B5DF" w14:textId="77777777" w:rsidTr="00A012D4">
        <w:tc>
          <w:tcPr>
            <w:tcW w:w="10065" w:type="dxa"/>
            <w:gridSpan w:val="3"/>
            <w:tcBorders>
              <w:top w:val="single" w:sz="2" w:space="0" w:color="000000"/>
              <w:left w:val="single" w:sz="2" w:space="0" w:color="000000"/>
              <w:bottom w:val="single" w:sz="2" w:space="0" w:color="000000"/>
              <w:right w:val="single" w:sz="2" w:space="0" w:color="000000"/>
            </w:tcBorders>
            <w:hideMark/>
          </w:tcPr>
          <w:p w14:paraId="747AF645" w14:textId="77777777" w:rsidR="00A012D4" w:rsidRPr="00A012D4" w:rsidRDefault="00A012D4" w:rsidP="00A012D4">
            <w:pPr>
              <w:widowControl/>
              <w:tabs>
                <w:tab w:val="left" w:pos="464"/>
              </w:tabs>
              <w:autoSpaceDE/>
              <w:autoSpaceDN/>
              <w:adjustRightInd/>
              <w:ind w:right="85" w:firstLine="230"/>
              <w:jc w:val="center"/>
              <w:rPr>
                <w:b/>
                <w:highlight w:val="yellow"/>
              </w:rPr>
            </w:pPr>
            <w:r w:rsidRPr="00A012D4">
              <w:rPr>
                <w:b/>
              </w:rPr>
              <w:t>2. Требования к содержанию разделов проектной документации</w:t>
            </w:r>
          </w:p>
        </w:tc>
      </w:tr>
      <w:tr w:rsidR="00A012D4" w:rsidRPr="00A012D4" w14:paraId="34701A30"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FBBE8C8"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hideMark/>
          </w:tcPr>
          <w:p w14:paraId="56DE000B"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Пояснительная записка</w:t>
            </w:r>
          </w:p>
        </w:tc>
        <w:tc>
          <w:tcPr>
            <w:tcW w:w="6449" w:type="dxa"/>
            <w:tcBorders>
              <w:top w:val="single" w:sz="2" w:space="0" w:color="000000"/>
              <w:left w:val="single" w:sz="2" w:space="0" w:color="000000"/>
              <w:bottom w:val="single" w:sz="2" w:space="0" w:color="000000"/>
              <w:right w:val="single" w:sz="2" w:space="0" w:color="000000"/>
            </w:tcBorders>
            <w:hideMark/>
          </w:tcPr>
          <w:p w14:paraId="1DB49977" w14:textId="77777777" w:rsidR="00A012D4" w:rsidRPr="00A012D4" w:rsidRDefault="00A012D4" w:rsidP="003A7A5A">
            <w:pPr>
              <w:widowControl/>
              <w:tabs>
                <w:tab w:val="left" w:pos="464"/>
              </w:tabs>
              <w:autoSpaceDE/>
              <w:autoSpaceDN/>
              <w:adjustRightInd/>
              <w:ind w:right="85" w:firstLine="230"/>
              <w:jc w:val="both"/>
            </w:pPr>
            <w:r w:rsidRPr="00A012D4">
              <w:t xml:space="preserve">Разработать в соответствии с </w:t>
            </w:r>
            <w:r w:rsidRPr="00A012D4">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A012D4">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A012D4" w:rsidRPr="00A012D4" w14:paraId="783AEDD6"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BA96081"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3BE81020"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Схема планировочной организации земельного участка</w:t>
            </w:r>
          </w:p>
        </w:tc>
        <w:tc>
          <w:tcPr>
            <w:tcW w:w="6449" w:type="dxa"/>
            <w:tcBorders>
              <w:top w:val="single" w:sz="2" w:space="0" w:color="000000"/>
              <w:left w:val="single" w:sz="2" w:space="0" w:color="000000"/>
              <w:bottom w:val="single" w:sz="2" w:space="0" w:color="000000"/>
              <w:right w:val="single" w:sz="2" w:space="0" w:color="000000"/>
            </w:tcBorders>
            <w:hideMark/>
          </w:tcPr>
          <w:p w14:paraId="50BF7E9B" w14:textId="77777777" w:rsidR="00A012D4" w:rsidRPr="00A012D4" w:rsidRDefault="00A012D4" w:rsidP="003A7A5A">
            <w:pPr>
              <w:widowControl/>
              <w:tabs>
                <w:tab w:val="left" w:pos="464"/>
              </w:tabs>
              <w:autoSpaceDE/>
              <w:autoSpaceDN/>
              <w:adjustRightInd/>
              <w:ind w:right="85" w:firstLine="230"/>
              <w:jc w:val="both"/>
            </w:pPr>
            <w:r w:rsidRPr="00A012D4">
              <w:t>Планировочную организацию земельного участка выполнить в соответствии с утверждённым проектом планировки территории.</w:t>
            </w:r>
          </w:p>
          <w:p w14:paraId="5D68D820" w14:textId="77777777" w:rsidR="00A012D4" w:rsidRPr="00A012D4" w:rsidRDefault="00A012D4" w:rsidP="003A7A5A">
            <w:pPr>
              <w:widowControl/>
              <w:tabs>
                <w:tab w:val="left" w:pos="464"/>
              </w:tabs>
              <w:autoSpaceDE/>
              <w:autoSpaceDN/>
              <w:adjustRightInd/>
              <w:ind w:right="85" w:firstLine="230"/>
              <w:jc w:val="both"/>
            </w:pPr>
            <w:r w:rsidRPr="00A012D4">
              <w:t>В составе проекта разработать проектные решения:</w:t>
            </w:r>
          </w:p>
          <w:p w14:paraId="1A3818F9" w14:textId="77777777" w:rsidR="00A012D4" w:rsidRPr="00A012D4" w:rsidRDefault="00A012D4" w:rsidP="003A7A5A">
            <w:pPr>
              <w:widowControl/>
              <w:tabs>
                <w:tab w:val="left" w:pos="464"/>
              </w:tabs>
              <w:autoSpaceDE/>
              <w:autoSpaceDN/>
              <w:adjustRightInd/>
              <w:ind w:right="85" w:firstLine="230"/>
              <w:jc w:val="both"/>
            </w:pPr>
            <w:r w:rsidRPr="00A012D4">
              <w:t>- по планировочной организации земельного участка;</w:t>
            </w:r>
          </w:p>
          <w:p w14:paraId="7522B7A9" w14:textId="77777777" w:rsidR="00A012D4" w:rsidRPr="00A012D4" w:rsidRDefault="00A012D4" w:rsidP="003A7A5A">
            <w:pPr>
              <w:widowControl/>
              <w:tabs>
                <w:tab w:val="left" w:pos="464"/>
              </w:tabs>
              <w:autoSpaceDE/>
              <w:autoSpaceDN/>
              <w:adjustRightInd/>
              <w:ind w:right="85" w:firstLine="230"/>
              <w:jc w:val="both"/>
            </w:pPr>
            <w:r w:rsidRPr="00A012D4">
              <w:t>- по обоснованию размещений зданий и сооружений;</w:t>
            </w:r>
          </w:p>
          <w:p w14:paraId="4FECB8DE" w14:textId="77777777" w:rsidR="00A012D4" w:rsidRPr="00A012D4" w:rsidRDefault="00A012D4" w:rsidP="003A7A5A">
            <w:pPr>
              <w:widowControl/>
              <w:tabs>
                <w:tab w:val="left" w:pos="464"/>
              </w:tabs>
              <w:autoSpaceDE/>
              <w:autoSpaceDN/>
              <w:adjustRightInd/>
              <w:ind w:right="85" w:firstLine="230"/>
              <w:jc w:val="both"/>
            </w:pPr>
            <w:r w:rsidRPr="00A012D4">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477CFAD5" w14:textId="77777777" w:rsidR="00A012D4" w:rsidRPr="00A012D4" w:rsidRDefault="00A012D4" w:rsidP="003A7A5A">
            <w:pPr>
              <w:widowControl/>
              <w:tabs>
                <w:tab w:val="left" w:pos="464"/>
              </w:tabs>
              <w:autoSpaceDE/>
              <w:autoSpaceDN/>
              <w:adjustRightInd/>
              <w:ind w:right="85" w:firstLine="230"/>
              <w:jc w:val="both"/>
            </w:pPr>
            <w:r w:rsidRPr="00A012D4">
              <w:t>- по благоустройству и озеленению прилегающей территории с восстановлением нарушенного благоустройства, с организацией безопасных пешеходных и подъездных путей, ограждения и наружного освещения территории.</w:t>
            </w:r>
          </w:p>
          <w:p w14:paraId="20AFA395" w14:textId="77777777" w:rsidR="00A012D4" w:rsidRPr="00A012D4" w:rsidRDefault="00A012D4" w:rsidP="003A7A5A">
            <w:pPr>
              <w:widowControl/>
              <w:tabs>
                <w:tab w:val="left" w:pos="464"/>
              </w:tabs>
              <w:autoSpaceDE/>
              <w:autoSpaceDN/>
              <w:adjustRightInd/>
              <w:ind w:right="85" w:firstLine="230"/>
              <w:jc w:val="both"/>
            </w:pPr>
          </w:p>
          <w:p w14:paraId="0D235BAE" w14:textId="77777777" w:rsidR="00A012D4" w:rsidRPr="00A012D4" w:rsidRDefault="00A012D4" w:rsidP="003A7A5A">
            <w:pPr>
              <w:widowControl/>
              <w:tabs>
                <w:tab w:val="left" w:pos="464"/>
              </w:tabs>
              <w:autoSpaceDE/>
              <w:autoSpaceDN/>
              <w:adjustRightInd/>
              <w:ind w:right="85" w:firstLine="230"/>
              <w:jc w:val="both"/>
              <w:rPr>
                <w:rFonts w:eastAsia="Arial Unicode MS"/>
                <w:kern w:val="1"/>
                <w:lang w:bidi="hi-IN"/>
              </w:rPr>
            </w:pPr>
            <w:r w:rsidRPr="00A012D4">
              <w:rPr>
                <w:rFonts w:eastAsia="Arial Unicode MS"/>
                <w:kern w:val="1"/>
                <w:lang w:bidi="hi-IN"/>
              </w:rPr>
              <w:t>На территории инфраструктуры до начала работ выполнить срезку поверхностного растительного слоя толщиной 0,70 м со складированием в бурты и последующим использованием под озеленение.</w:t>
            </w:r>
          </w:p>
          <w:p w14:paraId="2080DFCE" w14:textId="77777777" w:rsidR="00A012D4" w:rsidRPr="00A012D4" w:rsidRDefault="00A012D4" w:rsidP="003A7A5A">
            <w:pPr>
              <w:widowControl/>
              <w:tabs>
                <w:tab w:val="left" w:pos="464"/>
              </w:tabs>
              <w:autoSpaceDE/>
              <w:autoSpaceDN/>
              <w:adjustRightInd/>
              <w:ind w:right="85" w:firstLine="230"/>
              <w:jc w:val="both"/>
              <w:rPr>
                <w:highlight w:val="yellow"/>
              </w:rPr>
            </w:pPr>
          </w:p>
          <w:p w14:paraId="0B16A127" w14:textId="77777777" w:rsidR="00A012D4" w:rsidRPr="00A012D4" w:rsidRDefault="00A012D4" w:rsidP="003A7A5A">
            <w:pPr>
              <w:widowControl/>
              <w:tabs>
                <w:tab w:val="left" w:pos="464"/>
              </w:tabs>
              <w:autoSpaceDE/>
              <w:autoSpaceDN/>
              <w:adjustRightInd/>
              <w:ind w:right="85" w:firstLine="230"/>
              <w:jc w:val="both"/>
              <w:rPr>
                <w:highlight w:val="yellow"/>
              </w:rPr>
            </w:pPr>
            <w:r w:rsidRPr="00A012D4">
              <w:t xml:space="preserve">Ограждение территории </w:t>
            </w:r>
            <w:proofErr w:type="spellStart"/>
            <w:proofErr w:type="gramStart"/>
            <w:r w:rsidRPr="00A012D4">
              <w:t>пож.депо</w:t>
            </w:r>
            <w:proofErr w:type="spellEnd"/>
            <w:proofErr w:type="gramEnd"/>
            <w:r w:rsidRPr="00A012D4">
              <w:t xml:space="preserve"> на 2 автомобиля.</w:t>
            </w:r>
          </w:p>
          <w:p w14:paraId="7E311B4C" w14:textId="77777777" w:rsidR="00A012D4" w:rsidRPr="00A012D4" w:rsidRDefault="00A012D4" w:rsidP="003A7A5A">
            <w:pPr>
              <w:widowControl/>
              <w:tabs>
                <w:tab w:val="left" w:pos="464"/>
              </w:tabs>
              <w:autoSpaceDE/>
              <w:autoSpaceDN/>
              <w:adjustRightInd/>
              <w:ind w:right="85" w:firstLine="230"/>
              <w:jc w:val="both"/>
            </w:pPr>
            <w:r w:rsidRPr="00A012D4">
              <w:t>Ограждение из железобетонных панелей высотой не менее 2,5 м с устройством фундамента, с металлическими распашными воротами с калиткой и запорными устройствами.</w:t>
            </w:r>
          </w:p>
          <w:p w14:paraId="3CF13369" w14:textId="77777777" w:rsidR="00A012D4" w:rsidRPr="00A012D4" w:rsidRDefault="00A012D4" w:rsidP="003A7A5A">
            <w:pPr>
              <w:widowControl/>
              <w:tabs>
                <w:tab w:val="left" w:pos="464"/>
              </w:tabs>
              <w:autoSpaceDE/>
              <w:autoSpaceDN/>
              <w:adjustRightInd/>
              <w:ind w:right="85" w:firstLine="230"/>
              <w:jc w:val="both"/>
            </w:pPr>
            <w:r w:rsidRPr="00A012D4">
              <w:t>Ширина ворот 4,5 м. Общая высота ворот не менее 2,5 м над уровнем земли. Ворота должны быть оснащены внутренним запорным устройством, позволяющим совмещать и фиксировать створки в одной плоскости.</w:t>
            </w:r>
          </w:p>
          <w:p w14:paraId="0C4E2647" w14:textId="77777777" w:rsidR="00A012D4" w:rsidRPr="00A012D4" w:rsidRDefault="00A012D4" w:rsidP="003A7A5A">
            <w:pPr>
              <w:widowControl/>
              <w:tabs>
                <w:tab w:val="left" w:pos="464"/>
              </w:tabs>
              <w:autoSpaceDE/>
              <w:autoSpaceDN/>
              <w:adjustRightInd/>
              <w:ind w:right="85" w:firstLine="230"/>
              <w:jc w:val="both"/>
            </w:pPr>
            <w:r w:rsidRPr="00A012D4">
              <w:t>Со стороны главного фасада ограждение выполнить из декоративных металлических секций высотой 2,5 м.</w:t>
            </w:r>
          </w:p>
          <w:p w14:paraId="2D1F312F" w14:textId="77777777" w:rsidR="00A012D4" w:rsidRPr="00A012D4" w:rsidRDefault="00A012D4" w:rsidP="003A7A5A">
            <w:pPr>
              <w:widowControl/>
              <w:tabs>
                <w:tab w:val="left" w:pos="464"/>
              </w:tabs>
              <w:autoSpaceDE/>
              <w:autoSpaceDN/>
              <w:adjustRightInd/>
              <w:ind w:right="85" w:firstLine="230"/>
              <w:jc w:val="both"/>
            </w:pPr>
            <w:r w:rsidRPr="00A012D4">
              <w:t xml:space="preserve">Благоустройство территории </w:t>
            </w:r>
            <w:proofErr w:type="spellStart"/>
            <w:r w:rsidRPr="00A012D4">
              <w:t>пождепо</w:t>
            </w:r>
            <w:proofErr w:type="spellEnd"/>
            <w:r w:rsidRPr="00A012D4">
              <w:t xml:space="preserve"> на 2 автомобиля</w:t>
            </w:r>
            <w:r w:rsidRPr="00A012D4">
              <w:rPr>
                <w:spacing w:val="-2"/>
              </w:rPr>
              <w:t xml:space="preserve"> выполнить согласно действующих норм и увязать с существующим благоустройством ОЭЗ</w:t>
            </w:r>
            <w:r w:rsidRPr="00A012D4">
              <w:t>.</w:t>
            </w:r>
          </w:p>
          <w:p w14:paraId="20AEA52D" w14:textId="77777777" w:rsidR="00A012D4" w:rsidRPr="00A012D4" w:rsidRDefault="00A012D4" w:rsidP="003A7A5A">
            <w:pPr>
              <w:widowControl/>
              <w:tabs>
                <w:tab w:val="left" w:pos="464"/>
              </w:tabs>
              <w:autoSpaceDE/>
              <w:autoSpaceDN/>
              <w:adjustRightInd/>
              <w:ind w:right="85" w:firstLine="230"/>
              <w:jc w:val="both"/>
            </w:pPr>
            <w:r w:rsidRPr="00A012D4">
              <w:t>Автомобильная дорога.</w:t>
            </w:r>
          </w:p>
          <w:p w14:paraId="670385AA" w14:textId="77777777" w:rsidR="00A012D4" w:rsidRPr="00A012D4" w:rsidRDefault="00A012D4" w:rsidP="003A7A5A">
            <w:pPr>
              <w:widowControl/>
              <w:tabs>
                <w:tab w:val="left" w:pos="464"/>
              </w:tabs>
              <w:autoSpaceDE/>
              <w:autoSpaceDN/>
              <w:adjustRightInd/>
              <w:ind w:right="85" w:firstLine="230"/>
              <w:jc w:val="both"/>
            </w:pPr>
            <w:r w:rsidRPr="00A012D4">
              <w:t>Выполнить подъездную дорогу к пожарному депо, 2-ой въезд, внутриплощадочные проезды и дорожки для обслуживающего персонала из асфальтобетона с установкой бордюрного камня.</w:t>
            </w:r>
          </w:p>
          <w:p w14:paraId="0D2BAE31" w14:textId="77777777" w:rsidR="00A012D4" w:rsidRPr="00A012D4" w:rsidRDefault="00A012D4" w:rsidP="003A7A5A">
            <w:pPr>
              <w:widowControl/>
              <w:tabs>
                <w:tab w:val="left" w:pos="464"/>
              </w:tabs>
              <w:autoSpaceDE/>
              <w:autoSpaceDN/>
              <w:adjustRightInd/>
              <w:ind w:right="85" w:firstLine="230"/>
              <w:jc w:val="both"/>
            </w:pPr>
            <w:r w:rsidRPr="00A012D4">
              <w:t>Ширина проезжей части автодороги 2-го въезда и внутриплощадочных проездов 4,5 м.</w:t>
            </w:r>
          </w:p>
          <w:p w14:paraId="5FC642B3" w14:textId="77777777" w:rsidR="00A012D4" w:rsidRPr="00A012D4" w:rsidRDefault="00A012D4" w:rsidP="003A7A5A">
            <w:pPr>
              <w:widowControl/>
              <w:tabs>
                <w:tab w:val="left" w:pos="464"/>
              </w:tabs>
              <w:autoSpaceDE/>
              <w:autoSpaceDN/>
              <w:adjustRightInd/>
              <w:ind w:right="85" w:firstLine="230"/>
              <w:jc w:val="both"/>
            </w:pPr>
            <w:r w:rsidRPr="00A012D4">
              <w:t>Выполнить мероприятия по отведению ливневых вод с территории пожарного депо</w:t>
            </w:r>
            <w:r w:rsidRPr="00A012D4">
              <w:rPr>
                <w:spacing w:val="-2"/>
              </w:rPr>
              <w:t>.</w:t>
            </w:r>
          </w:p>
          <w:p w14:paraId="53F9B002" w14:textId="77777777" w:rsidR="00A012D4" w:rsidRPr="00A012D4" w:rsidRDefault="00A012D4" w:rsidP="003A7A5A">
            <w:pPr>
              <w:widowControl/>
              <w:tabs>
                <w:tab w:val="left" w:pos="464"/>
              </w:tabs>
              <w:autoSpaceDE/>
              <w:autoSpaceDN/>
              <w:adjustRightInd/>
              <w:ind w:right="85" w:firstLine="230"/>
              <w:jc w:val="both"/>
              <w:rPr>
                <w:szCs w:val="20"/>
              </w:rPr>
            </w:pPr>
            <w:r w:rsidRPr="00A012D4">
              <w:rPr>
                <w:szCs w:val="20"/>
              </w:rPr>
              <w:t>Разработать сводный план сетей инженерно-технического обеспечения пожарного депо с указанием точек подключения к существующим сетям.</w:t>
            </w:r>
          </w:p>
          <w:p w14:paraId="2CE2148B" w14:textId="77777777" w:rsidR="00A012D4" w:rsidRPr="00A012D4" w:rsidRDefault="00A012D4" w:rsidP="00A012D4">
            <w:pPr>
              <w:widowControl/>
              <w:tabs>
                <w:tab w:val="left" w:pos="464"/>
              </w:tabs>
              <w:autoSpaceDE/>
              <w:autoSpaceDN/>
              <w:adjustRightInd/>
              <w:ind w:right="85" w:firstLine="230"/>
              <w:rPr>
                <w:highlight w:val="yellow"/>
              </w:rPr>
            </w:pPr>
          </w:p>
        </w:tc>
      </w:tr>
      <w:tr w:rsidR="00A012D4" w:rsidRPr="00A012D4" w14:paraId="35826B3B"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07C326AD" w14:textId="77777777" w:rsidR="00A012D4" w:rsidRPr="00A012D4" w:rsidRDefault="00A012D4" w:rsidP="00A012D4">
            <w:pPr>
              <w:suppressLineNumbers/>
              <w:suppressAutoHyphens/>
              <w:autoSpaceDE/>
              <w:autoSpaceDN/>
              <w:adjustRightInd/>
              <w:rPr>
                <w:rFonts w:eastAsia="Lucida Sans Unicode"/>
                <w:highlight w:val="yellow"/>
                <w:lang w:eastAsia="en-US" w:bidi="en-US"/>
              </w:rPr>
            </w:pPr>
            <w:r w:rsidRPr="00A012D4">
              <w:rPr>
                <w:rFonts w:eastAsia="Lucida Sans Unicode"/>
                <w:lang w:eastAsia="en-US" w:bidi="en-US"/>
              </w:rPr>
              <w:t>2.3</w:t>
            </w:r>
          </w:p>
        </w:tc>
        <w:tc>
          <w:tcPr>
            <w:tcW w:w="2976" w:type="dxa"/>
            <w:tcBorders>
              <w:top w:val="single" w:sz="2" w:space="0" w:color="000000"/>
              <w:left w:val="single" w:sz="2" w:space="0" w:color="000000"/>
              <w:bottom w:val="single" w:sz="2" w:space="0" w:color="000000"/>
              <w:right w:val="single" w:sz="2" w:space="0" w:color="000000"/>
            </w:tcBorders>
          </w:tcPr>
          <w:p w14:paraId="64AF7F1B" w14:textId="77777777" w:rsidR="00A012D4" w:rsidRPr="00A012D4" w:rsidRDefault="00A012D4" w:rsidP="00A012D4">
            <w:pPr>
              <w:suppressLineNumbers/>
              <w:suppressAutoHyphens/>
              <w:autoSpaceDE/>
              <w:autoSpaceDN/>
              <w:adjustRightInd/>
              <w:rPr>
                <w:rFonts w:eastAsia="Lucida Sans Unicode"/>
                <w:b/>
                <w:highlight w:val="yellow"/>
                <w:lang w:eastAsia="en-US" w:bidi="en-US"/>
              </w:rPr>
            </w:pPr>
            <w:r w:rsidRPr="00A012D4">
              <w:rPr>
                <w:rFonts w:eastAsia="Lucida Sans Unicode" w:cs="Tahoma"/>
                <w:b/>
                <w:color w:val="000000"/>
                <w:lang w:eastAsia="en-US" w:bidi="en-US"/>
              </w:rPr>
              <w:t>Архитектурные, конструктивные и объёмно-планировочные решения</w:t>
            </w:r>
          </w:p>
        </w:tc>
        <w:tc>
          <w:tcPr>
            <w:tcW w:w="6449" w:type="dxa"/>
            <w:tcBorders>
              <w:top w:val="single" w:sz="2" w:space="0" w:color="000000"/>
              <w:left w:val="single" w:sz="2" w:space="0" w:color="000000"/>
              <w:bottom w:val="single" w:sz="2" w:space="0" w:color="000000"/>
              <w:right w:val="single" w:sz="2" w:space="0" w:color="000000"/>
            </w:tcBorders>
          </w:tcPr>
          <w:p w14:paraId="3BAC1ADB"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 xml:space="preserve">Запроектировать пожарное депо на 2 пожарных автомобиля на базе КАМАЗ с подъемными лестницами высотой подъема до 30м, с возможностью расширения боксов до 3-х автомобилей. Здание пожарного депо выполнить из быстровозводимых конструкций </w:t>
            </w:r>
          </w:p>
          <w:p w14:paraId="548F1A8D"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Здание 2-х этажное.</w:t>
            </w:r>
          </w:p>
          <w:p w14:paraId="10FA68A5"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Высота первого этажа 4,2 м, второго этажа 3,3 м.</w:t>
            </w:r>
          </w:p>
          <w:p w14:paraId="718D381D"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 xml:space="preserve">На первом этаже разместить гараж на 2 автомобиля с возможностью его расширения до 3-х боксов на 3 автомобиля, ремонтные помещения, узел связи, помещение мойки рукавов, помещение обслуживания и хранения рукавов, башню для сушки рукавов, санузел, раздевалку, душевую, комнату предварительной очистки одежды, комнату отдыха дежурной смены, кабинет начальника дежурной смены, учебный класс, склад огнетушащих средств, пост ГДЗС, </w:t>
            </w:r>
          </w:p>
          <w:p w14:paraId="51AE96E3"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 xml:space="preserve">На втором этаже разместить: кабинет начальника, комнату приема пищи, комнату разогрева пищи, душевую, кабинет психологической разгрузки, склад пожарного и аварийно-спасательного оборудования, кладовые хранения вещевого имущества, комнату ремонта вещевого имущества, комнату отдыха и другие помещения </w:t>
            </w:r>
            <w:proofErr w:type="gramStart"/>
            <w:r w:rsidRPr="00A012D4">
              <w:rPr>
                <w:bCs/>
                <w:lang w:eastAsia="ar-SA"/>
              </w:rPr>
              <w:t>согласно приложения</w:t>
            </w:r>
            <w:proofErr w:type="gramEnd"/>
            <w:r w:rsidRPr="00A012D4">
              <w:rPr>
                <w:bCs/>
                <w:lang w:eastAsia="ar-SA"/>
              </w:rPr>
              <w:t xml:space="preserve"> Б</w:t>
            </w:r>
            <w:r w:rsidRPr="00A012D4">
              <w:t xml:space="preserve"> СП 380.1325800.2018 «Здания пожарных депо».</w:t>
            </w:r>
          </w:p>
          <w:p w14:paraId="31DF611A"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Фундаменты выполнить согласно инженерно-геологических изысканий.</w:t>
            </w:r>
          </w:p>
          <w:p w14:paraId="619CE5BB"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Несущие элементы выполнить из металлоконструкций.</w:t>
            </w:r>
          </w:p>
          <w:p w14:paraId="5B26151E"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Наружные стены, перегородки и кровлю выполнить из трехслойных сэндвич-панелей. Несущие и ограждающие конструкции – быстровозводимые, заводской готовности. Полы гаража – железобетонное основание, с покрытием из упрочненного верхнего слоя.</w:t>
            </w:r>
          </w:p>
          <w:p w14:paraId="5F050619"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Депо оборудовать подъемно-секционными воротами с остеклением в верхней части полотен и встроенной калиткой</w:t>
            </w:r>
          </w:p>
          <w:p w14:paraId="5EC7E3FE" w14:textId="77777777" w:rsidR="00A012D4" w:rsidRPr="00A012D4" w:rsidRDefault="00A012D4" w:rsidP="003A7A5A">
            <w:pPr>
              <w:widowControl/>
              <w:tabs>
                <w:tab w:val="left" w:pos="464"/>
              </w:tabs>
              <w:autoSpaceDE/>
              <w:autoSpaceDN/>
              <w:adjustRightInd/>
              <w:ind w:right="85" w:firstLine="230"/>
              <w:jc w:val="both"/>
              <w:rPr>
                <w:highlight w:val="yellow"/>
              </w:rPr>
            </w:pPr>
          </w:p>
        </w:tc>
      </w:tr>
      <w:tr w:rsidR="00A012D4" w:rsidRPr="00A012D4" w14:paraId="425E4867"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675875BF"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color w:val="000000"/>
                <w:lang w:eastAsia="en-US" w:bidi="en-US"/>
              </w:rPr>
              <w:t>2.4</w:t>
            </w:r>
          </w:p>
        </w:tc>
        <w:tc>
          <w:tcPr>
            <w:tcW w:w="2976" w:type="dxa"/>
            <w:tcBorders>
              <w:top w:val="single" w:sz="2" w:space="0" w:color="000000"/>
              <w:left w:val="single" w:sz="2" w:space="0" w:color="000000"/>
              <w:bottom w:val="single" w:sz="2" w:space="0" w:color="000000"/>
              <w:right w:val="single" w:sz="2" w:space="0" w:color="000000"/>
            </w:tcBorders>
          </w:tcPr>
          <w:p w14:paraId="47AA0CE2" w14:textId="77777777" w:rsidR="00A012D4" w:rsidRPr="00A012D4" w:rsidRDefault="00A012D4" w:rsidP="00A012D4">
            <w:pPr>
              <w:suppressLineNumbers/>
              <w:suppressAutoHyphens/>
              <w:autoSpaceDE/>
              <w:autoSpaceDN/>
              <w:adjustRightInd/>
              <w:rPr>
                <w:rFonts w:eastAsia="Lucida Sans Unicode" w:cs="Tahoma"/>
                <w:b/>
                <w:color w:val="000000"/>
                <w:lang w:eastAsia="en-US" w:bidi="en-US"/>
              </w:rPr>
            </w:pPr>
            <w:r w:rsidRPr="00A012D4">
              <w:rPr>
                <w:rFonts w:eastAsia="Lucida Sans Unicode"/>
                <w:b/>
                <w:color w:val="000000"/>
                <w:lang w:eastAsia="en-US" w:bidi="en-US"/>
              </w:rPr>
              <w:t>Технологические решения</w:t>
            </w:r>
          </w:p>
        </w:tc>
        <w:tc>
          <w:tcPr>
            <w:tcW w:w="6449" w:type="dxa"/>
            <w:tcBorders>
              <w:top w:val="single" w:sz="2" w:space="0" w:color="000000"/>
              <w:left w:val="single" w:sz="2" w:space="0" w:color="000000"/>
              <w:bottom w:val="single" w:sz="2" w:space="0" w:color="000000"/>
              <w:right w:val="single" w:sz="2" w:space="0" w:color="000000"/>
            </w:tcBorders>
          </w:tcPr>
          <w:p w14:paraId="61BD148A" w14:textId="77777777" w:rsidR="00A012D4" w:rsidRPr="00A012D4" w:rsidRDefault="00A012D4" w:rsidP="003A7A5A">
            <w:pPr>
              <w:widowControl/>
              <w:suppressAutoHyphens/>
              <w:autoSpaceDE/>
              <w:autoSpaceDN/>
              <w:adjustRightInd/>
              <w:snapToGrid w:val="0"/>
              <w:ind w:firstLine="229"/>
              <w:jc w:val="both"/>
              <w:rPr>
                <w:rFonts w:eastAsia="Arial"/>
                <w:lang w:eastAsia="ar-SA"/>
              </w:rPr>
            </w:pPr>
            <w:r w:rsidRPr="00A012D4">
              <w:rPr>
                <w:rFonts w:eastAsia="Arial"/>
                <w:lang w:eastAsia="ar-SA"/>
              </w:rPr>
              <w:t>Выполнить комплектование пожарного депо на 2 автомобиля необходимыми средствами индивидуальной защиты,</w:t>
            </w:r>
            <w:r w:rsidRPr="00A012D4">
              <w:rPr>
                <w:rFonts w:eastAsia="Arial"/>
                <w:color w:val="00B050"/>
                <w:lang w:eastAsia="ar-SA"/>
              </w:rPr>
              <w:t xml:space="preserve"> </w:t>
            </w:r>
            <w:r w:rsidRPr="00A012D4">
              <w:rPr>
                <w:rFonts w:eastAsia="Arial"/>
                <w:lang w:eastAsia="ar-SA"/>
              </w:rPr>
              <w:t xml:space="preserve">противопожарной защиты, оборудованием, приспособлениями, инструментами. </w:t>
            </w:r>
          </w:p>
          <w:p w14:paraId="2DC9D530" w14:textId="77777777" w:rsidR="00A012D4" w:rsidRPr="00A012D4" w:rsidRDefault="00A012D4" w:rsidP="003A7A5A">
            <w:pPr>
              <w:widowControl/>
              <w:suppressAutoHyphens/>
              <w:autoSpaceDE/>
              <w:autoSpaceDN/>
              <w:adjustRightInd/>
              <w:snapToGrid w:val="0"/>
              <w:ind w:firstLine="229"/>
              <w:jc w:val="both"/>
              <w:rPr>
                <w:rFonts w:eastAsia="Arial"/>
                <w:lang w:eastAsia="ar-SA"/>
              </w:rPr>
            </w:pPr>
            <w:r w:rsidRPr="00A012D4">
              <w:rPr>
                <w:rFonts w:eastAsia="Arial"/>
                <w:lang w:eastAsia="ar-SA"/>
              </w:rPr>
              <w:t>Специальное пожарное оборудование, инвентарь и марки пожарных автомобилей согласовать с МЧС России по Липецкой области.</w:t>
            </w:r>
          </w:p>
          <w:p w14:paraId="33047139" w14:textId="77777777" w:rsidR="00A012D4" w:rsidRPr="00A012D4" w:rsidRDefault="00A012D4" w:rsidP="003A7A5A">
            <w:pPr>
              <w:widowControl/>
              <w:suppressAutoHyphens/>
              <w:autoSpaceDE/>
              <w:autoSpaceDN/>
              <w:adjustRightInd/>
              <w:snapToGrid w:val="0"/>
              <w:ind w:firstLine="229"/>
              <w:jc w:val="both"/>
              <w:rPr>
                <w:rFonts w:eastAsia="Arial"/>
                <w:lang w:eastAsia="ar-SA"/>
              </w:rPr>
            </w:pPr>
            <w:r w:rsidRPr="00A012D4">
              <w:rPr>
                <w:rFonts w:eastAsia="Arial"/>
                <w:lang w:eastAsia="ar-SA"/>
              </w:rPr>
              <w:t xml:space="preserve">Помещение для размещения персонала укомплектовать необходимой мебелью и оборудованием. </w:t>
            </w:r>
          </w:p>
          <w:p w14:paraId="4C7868EE" w14:textId="77777777" w:rsidR="00A012D4" w:rsidRPr="00A012D4" w:rsidRDefault="00A012D4" w:rsidP="003A7A5A">
            <w:pPr>
              <w:widowControl/>
              <w:tabs>
                <w:tab w:val="left" w:pos="464"/>
              </w:tabs>
              <w:autoSpaceDE/>
              <w:autoSpaceDN/>
              <w:adjustRightInd/>
              <w:ind w:right="85" w:firstLine="230"/>
              <w:jc w:val="both"/>
              <w:rPr>
                <w:bCs/>
                <w:lang w:eastAsia="ar-SA"/>
              </w:rPr>
            </w:pPr>
          </w:p>
        </w:tc>
      </w:tr>
      <w:tr w:rsidR="00A012D4" w:rsidRPr="00A012D4" w14:paraId="7A079919"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360C7E5F" w14:textId="77777777" w:rsidR="00A012D4" w:rsidRPr="00A012D4" w:rsidRDefault="00A012D4" w:rsidP="00A012D4">
            <w:pPr>
              <w:suppressLineNumbers/>
              <w:suppressAutoHyphens/>
              <w:autoSpaceDE/>
              <w:autoSpaceDN/>
              <w:adjustRightInd/>
              <w:rPr>
                <w:rFonts w:eastAsia="Lucida Sans Unicode"/>
                <w:color w:val="000000"/>
                <w:lang w:eastAsia="en-US" w:bidi="en-US"/>
              </w:rPr>
            </w:pPr>
            <w:r w:rsidRPr="00A012D4">
              <w:rPr>
                <w:rFonts w:eastAsia="Lucida Sans Unicode"/>
                <w:color w:val="000000"/>
                <w:lang w:eastAsia="en-US" w:bidi="en-US"/>
              </w:rPr>
              <w:t xml:space="preserve"> </w:t>
            </w:r>
            <w:r w:rsidRPr="00A012D4">
              <w:rPr>
                <w:rFonts w:eastAsia="Lucida Sans Unicode"/>
                <w:lang w:eastAsia="en-US" w:bidi="en-US"/>
              </w:rPr>
              <w:t>2.5</w:t>
            </w:r>
          </w:p>
        </w:tc>
        <w:tc>
          <w:tcPr>
            <w:tcW w:w="2976" w:type="dxa"/>
            <w:tcBorders>
              <w:top w:val="single" w:sz="2" w:space="0" w:color="000000"/>
              <w:left w:val="single" w:sz="2" w:space="0" w:color="000000"/>
              <w:bottom w:val="single" w:sz="2" w:space="0" w:color="000000"/>
              <w:right w:val="single" w:sz="2" w:space="0" w:color="000000"/>
            </w:tcBorders>
          </w:tcPr>
          <w:p w14:paraId="1858CC05" w14:textId="77777777" w:rsidR="00A012D4" w:rsidRPr="00A012D4" w:rsidRDefault="00A012D4" w:rsidP="00A012D4">
            <w:pPr>
              <w:suppressLineNumbers/>
              <w:suppressAutoHyphens/>
              <w:autoSpaceDE/>
              <w:autoSpaceDN/>
              <w:adjustRightInd/>
              <w:rPr>
                <w:rFonts w:eastAsia="Lucida Sans Unicode"/>
                <w:b/>
                <w:color w:val="000000"/>
                <w:lang w:eastAsia="en-US" w:bidi="en-US"/>
              </w:rPr>
            </w:pPr>
            <w:r w:rsidRPr="00A012D4">
              <w:rPr>
                <w:rFonts w:eastAsia="Lucida Sans Unicode"/>
                <w:b/>
                <w:color w:val="000000"/>
                <w:lang w:eastAsia="en-US" w:bidi="en-US"/>
              </w:rPr>
              <w:t xml:space="preserve"> </w:t>
            </w:r>
            <w:r w:rsidRPr="00A012D4">
              <w:rPr>
                <w:rFonts w:eastAsia="Lucida Sans Unicode"/>
                <w:b/>
                <w:lang w:eastAsia="en-US" w:bidi="en-US"/>
              </w:rPr>
              <w:t>Сведения об инженерном оборудовании и сетях инженерно-технического обеспечения</w:t>
            </w:r>
          </w:p>
        </w:tc>
        <w:tc>
          <w:tcPr>
            <w:tcW w:w="6449" w:type="dxa"/>
            <w:tcBorders>
              <w:top w:val="single" w:sz="2" w:space="0" w:color="000000"/>
              <w:left w:val="single" w:sz="2" w:space="0" w:color="000000"/>
              <w:bottom w:val="single" w:sz="2" w:space="0" w:color="000000"/>
              <w:right w:val="single" w:sz="2" w:space="0" w:color="000000"/>
            </w:tcBorders>
          </w:tcPr>
          <w:p w14:paraId="21979690" w14:textId="77777777" w:rsidR="00A012D4" w:rsidRPr="00A012D4" w:rsidRDefault="00A012D4" w:rsidP="003A7A5A">
            <w:pPr>
              <w:widowControl/>
              <w:tabs>
                <w:tab w:val="left" w:pos="464"/>
              </w:tabs>
              <w:suppressAutoHyphens/>
              <w:autoSpaceDE/>
              <w:autoSpaceDN/>
              <w:adjustRightInd/>
              <w:snapToGrid w:val="0"/>
              <w:ind w:right="85" w:firstLine="235"/>
              <w:jc w:val="both"/>
              <w:rPr>
                <w:bCs/>
                <w:lang w:eastAsia="ar-SA"/>
              </w:rPr>
            </w:pPr>
            <w:r w:rsidRPr="00A012D4">
              <w:rPr>
                <w:bCs/>
                <w:lang w:eastAsia="ar-SA"/>
              </w:rPr>
              <w:t>Отопление пожарного депо электрическое. Обогреватели конверторного типа с автоматической регулировкой температуры помещения.</w:t>
            </w:r>
          </w:p>
          <w:p w14:paraId="4F77D55F" w14:textId="77777777" w:rsidR="00A012D4" w:rsidRPr="00A012D4" w:rsidRDefault="00A012D4" w:rsidP="003A7A5A">
            <w:pPr>
              <w:widowControl/>
              <w:tabs>
                <w:tab w:val="left" w:pos="464"/>
              </w:tabs>
              <w:suppressAutoHyphens/>
              <w:autoSpaceDE/>
              <w:autoSpaceDN/>
              <w:adjustRightInd/>
              <w:snapToGrid w:val="0"/>
              <w:ind w:right="85" w:firstLine="235"/>
              <w:jc w:val="both"/>
              <w:rPr>
                <w:bCs/>
                <w:lang w:eastAsia="ar-SA"/>
              </w:rPr>
            </w:pPr>
            <w:r w:rsidRPr="00A012D4">
              <w:rPr>
                <w:bCs/>
                <w:lang w:eastAsia="ar-SA"/>
              </w:rPr>
              <w:t xml:space="preserve"> Освещение пожарного депо светодиодными лампами с цоколем Е27, Т8. Пластиковые и металлические кабельные каналы с сопутствующей фурнитурой для них (углами, заглушками, накладками на стык и т.д.). Производителя кабельных каналов согласовать с Заказчиком в процессе проектирования. </w:t>
            </w:r>
          </w:p>
          <w:p w14:paraId="43418D28" w14:textId="77777777" w:rsidR="00A012D4" w:rsidRPr="00A012D4" w:rsidRDefault="00A012D4" w:rsidP="003A7A5A">
            <w:pPr>
              <w:widowControl/>
              <w:tabs>
                <w:tab w:val="left" w:pos="464"/>
              </w:tabs>
              <w:suppressAutoHyphens/>
              <w:autoSpaceDE/>
              <w:autoSpaceDN/>
              <w:adjustRightInd/>
              <w:snapToGrid w:val="0"/>
              <w:ind w:right="85" w:firstLine="300"/>
              <w:jc w:val="both"/>
              <w:rPr>
                <w:bCs/>
                <w:lang w:eastAsia="ar-SA"/>
              </w:rPr>
            </w:pPr>
            <w:r w:rsidRPr="00A012D4">
              <w:rPr>
                <w:bCs/>
                <w:lang w:eastAsia="ar-SA"/>
              </w:rPr>
              <w:t>Системы инженерно-технического обеспечения и трассировку сетей разработать в соответствии с техническими условиями подключения к инженерным сетям, источникам снабжения.</w:t>
            </w:r>
          </w:p>
          <w:p w14:paraId="44D103BC" w14:textId="77777777" w:rsidR="00A012D4" w:rsidRPr="00A012D4" w:rsidRDefault="00A012D4" w:rsidP="003A7A5A">
            <w:pPr>
              <w:widowControl/>
              <w:tabs>
                <w:tab w:val="left" w:pos="464"/>
              </w:tabs>
              <w:suppressAutoHyphens/>
              <w:autoSpaceDE/>
              <w:autoSpaceDN/>
              <w:adjustRightInd/>
              <w:snapToGrid w:val="0"/>
              <w:ind w:right="85" w:firstLine="300"/>
              <w:jc w:val="both"/>
              <w:rPr>
                <w:bCs/>
                <w:lang w:eastAsia="ar-SA"/>
              </w:rPr>
            </w:pPr>
            <w:r w:rsidRPr="00A012D4">
              <w:rPr>
                <w:bCs/>
                <w:lang w:eastAsia="ar-SA"/>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w:t>
            </w:r>
          </w:p>
          <w:p w14:paraId="218912B9" w14:textId="77777777" w:rsidR="00A012D4" w:rsidRPr="00A012D4" w:rsidRDefault="00A012D4" w:rsidP="003A7A5A">
            <w:pPr>
              <w:widowControl/>
              <w:tabs>
                <w:tab w:val="left" w:pos="464"/>
              </w:tabs>
              <w:suppressAutoHyphens/>
              <w:autoSpaceDE/>
              <w:autoSpaceDN/>
              <w:adjustRightInd/>
              <w:snapToGrid w:val="0"/>
              <w:ind w:right="85" w:firstLine="300"/>
              <w:jc w:val="both"/>
              <w:rPr>
                <w:bCs/>
                <w:lang w:eastAsia="ar-SA"/>
              </w:rPr>
            </w:pPr>
            <w:r w:rsidRPr="00A012D4">
              <w:rPr>
                <w:bCs/>
                <w:lang w:eastAsia="ar-SA"/>
              </w:rPr>
              <w:t>Проектируемые системы должны обеспечивать нормативный уровень надёжности и безопасность эксплуатации.</w:t>
            </w:r>
          </w:p>
          <w:p w14:paraId="22A00B5D" w14:textId="77777777" w:rsidR="00A012D4" w:rsidRPr="00A012D4" w:rsidRDefault="00A012D4" w:rsidP="003A7A5A">
            <w:pPr>
              <w:widowControl/>
              <w:shd w:val="clear" w:color="auto" w:fill="FFFFFF"/>
              <w:autoSpaceDE/>
              <w:autoSpaceDN/>
              <w:adjustRightInd/>
              <w:snapToGrid w:val="0"/>
              <w:ind w:firstLine="229"/>
              <w:jc w:val="both"/>
              <w:rPr>
                <w:highlight w:val="yellow"/>
              </w:rPr>
            </w:pPr>
          </w:p>
          <w:p w14:paraId="70E0C58D" w14:textId="77777777" w:rsidR="00A012D4" w:rsidRPr="00A012D4" w:rsidRDefault="00A012D4" w:rsidP="003A7A5A">
            <w:pPr>
              <w:widowControl/>
              <w:shd w:val="clear" w:color="auto" w:fill="FFFFFF"/>
              <w:autoSpaceDE/>
              <w:autoSpaceDN/>
              <w:adjustRightInd/>
              <w:snapToGrid w:val="0"/>
              <w:ind w:firstLine="229"/>
              <w:jc w:val="both"/>
              <w:rPr>
                <w:highlight w:val="yellow"/>
              </w:rPr>
            </w:pPr>
          </w:p>
        </w:tc>
      </w:tr>
      <w:tr w:rsidR="00A012D4" w:rsidRPr="00A012D4" w14:paraId="62558946"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10893D0F" w14:textId="77777777" w:rsidR="00A012D4" w:rsidRPr="00A012D4" w:rsidRDefault="00A012D4" w:rsidP="00A012D4">
            <w:pPr>
              <w:suppressLineNumbers/>
              <w:suppressAutoHyphens/>
              <w:autoSpaceDE/>
              <w:autoSpaceDN/>
              <w:adjustRightInd/>
              <w:rPr>
                <w:rFonts w:eastAsia="Lucida Sans Unicode"/>
                <w:color w:val="000000"/>
                <w:highlight w:val="yellow"/>
                <w:lang w:eastAsia="en-US" w:bidi="en-US"/>
              </w:rPr>
            </w:pPr>
            <w:r w:rsidRPr="00A012D4">
              <w:rPr>
                <w:rFonts w:eastAsia="Lucida Sans Unicode"/>
                <w:color w:val="000000"/>
                <w:lang w:eastAsia="en-US" w:bidi="en-US"/>
              </w:rPr>
              <w:t>2.6</w:t>
            </w:r>
          </w:p>
        </w:tc>
        <w:tc>
          <w:tcPr>
            <w:tcW w:w="2976" w:type="dxa"/>
            <w:tcBorders>
              <w:top w:val="single" w:sz="2" w:space="0" w:color="000000"/>
              <w:left w:val="single" w:sz="2" w:space="0" w:color="000000"/>
              <w:bottom w:val="single" w:sz="2" w:space="0" w:color="000000"/>
              <w:right w:val="single" w:sz="2" w:space="0" w:color="000000"/>
            </w:tcBorders>
          </w:tcPr>
          <w:p w14:paraId="7BF82E5B" w14:textId="77777777" w:rsidR="00A012D4" w:rsidRPr="00A012D4" w:rsidRDefault="00A012D4" w:rsidP="00A012D4">
            <w:pPr>
              <w:suppressLineNumbers/>
              <w:suppressAutoHyphens/>
              <w:autoSpaceDE/>
              <w:autoSpaceDN/>
              <w:adjustRightInd/>
              <w:rPr>
                <w:rFonts w:eastAsia="Lucida Sans Unicode"/>
                <w:b/>
                <w:color w:val="000000"/>
                <w:highlight w:val="cyan"/>
                <w:lang w:eastAsia="en-US" w:bidi="en-US"/>
              </w:rPr>
            </w:pPr>
            <w:proofErr w:type="spellStart"/>
            <w:r w:rsidRPr="00A012D4">
              <w:rPr>
                <w:rFonts w:eastAsia="Lucida Sans Unicode" w:cs="Tahoma"/>
                <w:b/>
                <w:color w:val="000000"/>
                <w:lang w:val="en-US" w:eastAsia="en-US" w:bidi="en-US"/>
              </w:rPr>
              <w:t>Система</w:t>
            </w:r>
            <w:proofErr w:type="spellEnd"/>
            <w:r w:rsidRPr="00A012D4">
              <w:rPr>
                <w:rFonts w:eastAsia="Lucida Sans Unicode" w:cs="Tahoma"/>
                <w:b/>
                <w:color w:val="000000"/>
                <w:lang w:val="en-US" w:eastAsia="en-US" w:bidi="en-US"/>
              </w:rPr>
              <w:t xml:space="preserve"> </w:t>
            </w:r>
            <w:proofErr w:type="spellStart"/>
            <w:r w:rsidRPr="00A012D4">
              <w:rPr>
                <w:rFonts w:eastAsia="Lucida Sans Unicode" w:cs="Tahoma"/>
                <w:b/>
                <w:color w:val="000000"/>
                <w:lang w:val="en-US" w:eastAsia="en-US" w:bidi="en-US"/>
              </w:rPr>
              <w:t>электроснабжения</w:t>
            </w:r>
            <w:proofErr w:type="spellEnd"/>
          </w:p>
        </w:tc>
        <w:tc>
          <w:tcPr>
            <w:tcW w:w="6449" w:type="dxa"/>
            <w:tcBorders>
              <w:top w:val="single" w:sz="2" w:space="0" w:color="000000"/>
              <w:left w:val="single" w:sz="2" w:space="0" w:color="000000"/>
              <w:bottom w:val="single" w:sz="2" w:space="0" w:color="000000"/>
              <w:right w:val="single" w:sz="2" w:space="0" w:color="000000"/>
            </w:tcBorders>
          </w:tcPr>
          <w:p w14:paraId="7B1744F4" w14:textId="77777777" w:rsidR="00A012D4" w:rsidRPr="00A012D4" w:rsidRDefault="00A012D4" w:rsidP="003A7A5A">
            <w:pPr>
              <w:widowControl/>
              <w:shd w:val="clear" w:color="auto" w:fill="FFFFFF"/>
              <w:autoSpaceDE/>
              <w:autoSpaceDN/>
              <w:adjustRightInd/>
              <w:snapToGrid w:val="0"/>
              <w:ind w:firstLine="229"/>
              <w:jc w:val="both"/>
            </w:pPr>
            <w:r w:rsidRPr="00A012D4">
              <w:t>Проектом предусмотреть электроснабжение пожарного депо в соответствии с действующими нормами проектирования и техническими условиями подключения к инженерным сетям, источникам энергоснабжения.</w:t>
            </w:r>
          </w:p>
          <w:p w14:paraId="46BD340F" w14:textId="77777777" w:rsidR="00A012D4" w:rsidRPr="00A012D4" w:rsidRDefault="00A012D4" w:rsidP="003A7A5A">
            <w:pPr>
              <w:widowControl/>
              <w:tabs>
                <w:tab w:val="left" w:pos="464"/>
              </w:tabs>
              <w:suppressAutoHyphens/>
              <w:autoSpaceDE/>
              <w:autoSpaceDN/>
              <w:adjustRightInd/>
              <w:snapToGrid w:val="0"/>
              <w:ind w:right="85" w:firstLine="235"/>
              <w:jc w:val="both"/>
              <w:rPr>
                <w:color w:val="000000"/>
              </w:rPr>
            </w:pPr>
            <w:r w:rsidRPr="00A012D4">
              <w:t xml:space="preserve">Проектом предусмотреть электроснабжение </w:t>
            </w:r>
            <w:proofErr w:type="gramStart"/>
            <w:r w:rsidRPr="00A012D4">
              <w:t>от  РУ</w:t>
            </w:r>
            <w:proofErr w:type="gramEnd"/>
            <w:r w:rsidRPr="00A012D4">
              <w:t xml:space="preserve">-0,4кВ ТП 10/0,4 </w:t>
            </w:r>
            <w:proofErr w:type="spellStart"/>
            <w:r w:rsidRPr="00A012D4">
              <w:t>кВ</w:t>
            </w:r>
            <w:proofErr w:type="spellEnd"/>
            <w:r w:rsidRPr="00A012D4">
              <w:t xml:space="preserve"> №1Е ВРУ </w:t>
            </w:r>
            <w:r w:rsidRPr="00A012D4">
              <w:rPr>
                <w:color w:val="000000"/>
              </w:rPr>
              <w:t xml:space="preserve">пожарного депо по I категории надежности. (п.8.6 </w:t>
            </w:r>
            <w:r w:rsidRPr="00A012D4">
              <w:t>СП 380.1325800.2018</w:t>
            </w:r>
            <w:r w:rsidRPr="00A012D4">
              <w:rPr>
                <w:color w:val="000000"/>
              </w:rPr>
              <w:t>)</w:t>
            </w:r>
          </w:p>
          <w:p w14:paraId="6383012F" w14:textId="77777777" w:rsidR="00A012D4" w:rsidRPr="00A012D4" w:rsidRDefault="00A012D4" w:rsidP="003A7A5A">
            <w:pPr>
              <w:widowControl/>
              <w:shd w:val="clear" w:color="auto" w:fill="FFFFFF"/>
              <w:autoSpaceDE/>
              <w:autoSpaceDN/>
              <w:adjustRightInd/>
              <w:snapToGrid w:val="0"/>
              <w:ind w:firstLine="229"/>
              <w:jc w:val="both"/>
            </w:pPr>
            <w:r w:rsidRPr="00A012D4">
              <w:t>Обосновать принятую проектом схему электроснабжения.</w:t>
            </w:r>
          </w:p>
          <w:p w14:paraId="33D14AD5" w14:textId="77777777" w:rsidR="00A012D4" w:rsidRPr="00A012D4" w:rsidRDefault="00A012D4" w:rsidP="003A7A5A">
            <w:pPr>
              <w:widowControl/>
              <w:autoSpaceDE/>
              <w:autoSpaceDN/>
              <w:adjustRightInd/>
              <w:snapToGrid w:val="0"/>
              <w:ind w:firstLine="229"/>
              <w:jc w:val="both"/>
            </w:pPr>
            <w:r w:rsidRPr="00A012D4">
              <w:t>Указать количество электроприёмников, их установленную и расчётную мощность.</w:t>
            </w:r>
          </w:p>
          <w:p w14:paraId="7F309049" w14:textId="77777777" w:rsidR="00A012D4" w:rsidRPr="00A012D4" w:rsidRDefault="00A012D4" w:rsidP="003A7A5A">
            <w:pPr>
              <w:widowControl/>
              <w:autoSpaceDE/>
              <w:autoSpaceDN/>
              <w:adjustRightInd/>
              <w:snapToGrid w:val="0"/>
              <w:ind w:firstLine="229"/>
              <w:jc w:val="both"/>
            </w:pPr>
            <w:r w:rsidRPr="00A012D4">
              <w:t>Магистральные сети электроснабжения запроектировать вдоль дорог. Точки подключения нанести на сводный план инженерных сетей.</w:t>
            </w:r>
          </w:p>
          <w:p w14:paraId="051C4898" w14:textId="77777777" w:rsidR="00A012D4" w:rsidRPr="00A012D4" w:rsidRDefault="00A012D4" w:rsidP="003A7A5A">
            <w:pPr>
              <w:widowControl/>
              <w:shd w:val="clear" w:color="auto" w:fill="FFFFFF"/>
              <w:autoSpaceDE/>
              <w:autoSpaceDN/>
              <w:adjustRightInd/>
              <w:snapToGrid w:val="0"/>
              <w:ind w:firstLine="229"/>
              <w:jc w:val="both"/>
            </w:pPr>
            <w:r w:rsidRPr="00A012D4">
              <w:t>Разработать принципиальные схемы электроснабжения от основного, дополнительного и резервного источников электроснабжения.</w:t>
            </w:r>
          </w:p>
          <w:p w14:paraId="29199D4D" w14:textId="77777777" w:rsidR="00A012D4" w:rsidRPr="00A012D4" w:rsidRDefault="00A012D4" w:rsidP="003A7A5A">
            <w:pPr>
              <w:widowControl/>
              <w:shd w:val="clear" w:color="auto" w:fill="FFFFFF"/>
              <w:autoSpaceDE/>
              <w:autoSpaceDN/>
              <w:adjustRightInd/>
              <w:snapToGrid w:val="0"/>
              <w:ind w:firstLine="229"/>
              <w:jc w:val="both"/>
            </w:pPr>
            <w:r w:rsidRPr="00A012D4">
              <w:t>Разработать следующие мероприятия:</w:t>
            </w:r>
          </w:p>
          <w:p w14:paraId="56B461A5" w14:textId="77777777" w:rsidR="00A012D4" w:rsidRPr="00A012D4" w:rsidRDefault="00A012D4" w:rsidP="003A7A5A">
            <w:pPr>
              <w:widowControl/>
              <w:shd w:val="clear" w:color="auto" w:fill="FFFFFF"/>
              <w:autoSpaceDE/>
              <w:autoSpaceDN/>
              <w:adjustRightInd/>
              <w:snapToGrid w:val="0"/>
              <w:ind w:firstLine="229"/>
              <w:jc w:val="both"/>
            </w:pPr>
            <w:r w:rsidRPr="00A012D4">
              <w:t>- по энергосбережению;</w:t>
            </w:r>
          </w:p>
          <w:p w14:paraId="6112EC81" w14:textId="77777777" w:rsidR="00A012D4" w:rsidRPr="00A012D4" w:rsidRDefault="00A012D4" w:rsidP="003A7A5A">
            <w:pPr>
              <w:widowControl/>
              <w:shd w:val="clear" w:color="auto" w:fill="FFFFFF"/>
              <w:autoSpaceDE/>
              <w:autoSpaceDN/>
              <w:adjustRightInd/>
              <w:snapToGrid w:val="0"/>
              <w:ind w:firstLine="229"/>
              <w:jc w:val="both"/>
            </w:pPr>
            <w:r w:rsidRPr="00A012D4">
              <w:t>- по заземлению и молниезащите;</w:t>
            </w:r>
          </w:p>
          <w:p w14:paraId="2E07EA7B" w14:textId="77777777" w:rsidR="00A012D4" w:rsidRPr="00A012D4" w:rsidRDefault="00A012D4" w:rsidP="003A7A5A">
            <w:pPr>
              <w:widowControl/>
              <w:shd w:val="clear" w:color="auto" w:fill="FFFFFF"/>
              <w:autoSpaceDE/>
              <w:autoSpaceDN/>
              <w:adjustRightInd/>
              <w:snapToGrid w:val="0"/>
              <w:ind w:firstLine="229"/>
              <w:jc w:val="both"/>
            </w:pPr>
            <w:r w:rsidRPr="00A012D4">
              <w:t>- по резервированию электроэнергии.</w:t>
            </w:r>
          </w:p>
          <w:p w14:paraId="00BB2D74" w14:textId="77777777" w:rsidR="00A012D4" w:rsidRPr="00A012D4" w:rsidRDefault="00A012D4" w:rsidP="003A7A5A">
            <w:pPr>
              <w:widowControl/>
              <w:shd w:val="clear" w:color="auto" w:fill="FFFFFF"/>
              <w:autoSpaceDE/>
              <w:autoSpaceDN/>
              <w:adjustRightInd/>
              <w:snapToGrid w:val="0"/>
              <w:ind w:firstLine="229"/>
              <w:jc w:val="both"/>
            </w:pPr>
            <w:r w:rsidRPr="00A012D4">
              <w:t>Осуществить проектирование питающих КЛ, в проекте выбрать и обосновать марку кабелей, сечение.</w:t>
            </w:r>
          </w:p>
          <w:p w14:paraId="27CB7A88" w14:textId="77777777" w:rsidR="00A012D4" w:rsidRPr="00A012D4" w:rsidRDefault="00A012D4" w:rsidP="003A7A5A">
            <w:pPr>
              <w:widowControl/>
              <w:shd w:val="clear" w:color="auto" w:fill="FFFFFF"/>
              <w:autoSpaceDE/>
              <w:autoSpaceDN/>
              <w:adjustRightInd/>
              <w:snapToGrid w:val="0"/>
              <w:ind w:firstLine="229"/>
              <w:jc w:val="both"/>
            </w:pPr>
            <w:r w:rsidRPr="00A012D4">
              <w:t>В местах пересечения КЛ с автодорогами и инженерными сооружениями предусмотреть защитные гильзы.</w:t>
            </w:r>
          </w:p>
          <w:p w14:paraId="44288082" w14:textId="77777777" w:rsidR="00A012D4" w:rsidRPr="00A012D4" w:rsidRDefault="00A012D4" w:rsidP="003A7A5A">
            <w:pPr>
              <w:widowControl/>
              <w:shd w:val="clear" w:color="auto" w:fill="FFFFFF"/>
              <w:autoSpaceDE/>
              <w:autoSpaceDN/>
              <w:adjustRightInd/>
              <w:snapToGrid w:val="0"/>
              <w:ind w:firstLine="229"/>
              <w:jc w:val="both"/>
            </w:pPr>
            <w:r w:rsidRPr="00A012D4">
              <w:t>Выполнить расчет токов короткого замыкания для выбора марки, сечения кабелей от основных и резервных источников питания.</w:t>
            </w:r>
          </w:p>
          <w:p w14:paraId="60D6DD0B" w14:textId="77777777" w:rsidR="00A012D4" w:rsidRPr="00A012D4" w:rsidRDefault="00A012D4" w:rsidP="003A7A5A">
            <w:pPr>
              <w:widowControl/>
              <w:shd w:val="clear" w:color="auto" w:fill="FFFFFF"/>
              <w:autoSpaceDE/>
              <w:autoSpaceDN/>
              <w:adjustRightInd/>
              <w:snapToGrid w:val="0"/>
              <w:ind w:firstLine="229"/>
              <w:jc w:val="both"/>
            </w:pPr>
            <w:r w:rsidRPr="00A012D4">
              <w:t>Определить уставки устройств РЗА и коммутационной аппаратуры, защищающих питающие КЛ и оборудование.</w:t>
            </w:r>
          </w:p>
          <w:p w14:paraId="2DEAE10A" w14:textId="77777777" w:rsidR="00A012D4" w:rsidRPr="00A012D4" w:rsidRDefault="00A012D4" w:rsidP="003A7A5A">
            <w:pPr>
              <w:widowControl/>
              <w:shd w:val="clear" w:color="auto" w:fill="FFFFFF"/>
              <w:autoSpaceDE/>
              <w:autoSpaceDN/>
              <w:adjustRightInd/>
              <w:snapToGrid w:val="0"/>
              <w:ind w:firstLine="229"/>
              <w:jc w:val="both"/>
            </w:pPr>
            <w:r w:rsidRPr="00A012D4">
              <w:t xml:space="preserve">Проектные решения по выбору оборудования, кабельной продукции для электроснабжения, а также расчеты необходимо согласовать с заказчиком. </w:t>
            </w:r>
          </w:p>
          <w:p w14:paraId="26C801A5" w14:textId="77777777" w:rsidR="00A012D4" w:rsidRPr="00A012D4" w:rsidRDefault="00A012D4" w:rsidP="003A7A5A">
            <w:pPr>
              <w:widowControl/>
              <w:shd w:val="clear" w:color="auto" w:fill="FFFFFF"/>
              <w:autoSpaceDE/>
              <w:autoSpaceDN/>
              <w:adjustRightInd/>
              <w:snapToGrid w:val="0"/>
              <w:ind w:firstLine="229"/>
              <w:jc w:val="both"/>
            </w:pPr>
            <w:r w:rsidRPr="00A012D4">
              <w:t xml:space="preserve">Предусмотреть восстановление нормального режима устройствами автоматики без перерыва электроснабжения. Возможности планового ручного перевода нагрузки между вводами 0,4 </w:t>
            </w:r>
            <w:proofErr w:type="spellStart"/>
            <w:r w:rsidRPr="00A012D4">
              <w:t>кВ</w:t>
            </w:r>
            <w:proofErr w:type="spellEnd"/>
            <w:r w:rsidRPr="00A012D4">
              <w:t xml:space="preserve"> без перерыва электроснабжения.</w:t>
            </w:r>
          </w:p>
          <w:p w14:paraId="61F3D594" w14:textId="77777777" w:rsidR="00A012D4" w:rsidRPr="00A012D4" w:rsidRDefault="00A012D4" w:rsidP="00A012D4">
            <w:pPr>
              <w:widowControl/>
              <w:shd w:val="clear" w:color="auto" w:fill="FFFFFF"/>
              <w:autoSpaceDE/>
              <w:autoSpaceDN/>
              <w:adjustRightInd/>
              <w:snapToGrid w:val="0"/>
              <w:ind w:firstLine="229"/>
              <w:rPr>
                <w:highlight w:val="cyan"/>
              </w:rPr>
            </w:pPr>
          </w:p>
        </w:tc>
      </w:tr>
      <w:tr w:rsidR="00A012D4" w:rsidRPr="00A012D4" w14:paraId="3D71D956"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06801B99" w14:textId="77777777" w:rsidR="00A012D4" w:rsidRPr="00A012D4" w:rsidRDefault="00A012D4" w:rsidP="00A012D4">
            <w:pPr>
              <w:suppressLineNumbers/>
              <w:suppressAutoHyphens/>
              <w:autoSpaceDE/>
              <w:autoSpaceDN/>
              <w:adjustRightInd/>
              <w:rPr>
                <w:rFonts w:eastAsia="Lucida Sans Unicode"/>
                <w:highlight w:val="yellow"/>
                <w:lang w:eastAsia="en-US" w:bidi="en-US"/>
              </w:rPr>
            </w:pPr>
            <w:r w:rsidRPr="00A012D4">
              <w:rPr>
                <w:rFonts w:eastAsia="Lucida Sans Unicode"/>
                <w:lang w:eastAsia="en-US" w:bidi="en-US"/>
              </w:rPr>
              <w:t>2.7</w:t>
            </w:r>
          </w:p>
        </w:tc>
        <w:tc>
          <w:tcPr>
            <w:tcW w:w="2976" w:type="dxa"/>
            <w:tcBorders>
              <w:top w:val="single" w:sz="2" w:space="0" w:color="000000"/>
              <w:left w:val="single" w:sz="2" w:space="0" w:color="000000"/>
              <w:bottom w:val="single" w:sz="2" w:space="0" w:color="000000"/>
              <w:right w:val="single" w:sz="2" w:space="0" w:color="000000"/>
            </w:tcBorders>
          </w:tcPr>
          <w:p w14:paraId="7BAF75E6" w14:textId="77777777" w:rsidR="00A012D4" w:rsidRPr="00A012D4" w:rsidRDefault="00A012D4" w:rsidP="00A012D4">
            <w:pPr>
              <w:suppressLineNumbers/>
              <w:suppressAutoHyphens/>
              <w:autoSpaceDE/>
              <w:autoSpaceDN/>
              <w:adjustRightInd/>
              <w:rPr>
                <w:rFonts w:eastAsia="Lucida Sans Unicode"/>
                <w:b/>
                <w:highlight w:val="yellow"/>
                <w:lang w:eastAsia="en-US" w:bidi="en-US"/>
              </w:rPr>
            </w:pPr>
            <w:r w:rsidRPr="00A012D4">
              <w:rPr>
                <w:rFonts w:eastAsia="Lucida Sans Unicode"/>
                <w:b/>
                <w:lang w:eastAsia="en-US" w:bidi="en-US"/>
              </w:rPr>
              <w:t>Наружное освещение</w:t>
            </w:r>
          </w:p>
        </w:tc>
        <w:tc>
          <w:tcPr>
            <w:tcW w:w="6449" w:type="dxa"/>
            <w:tcBorders>
              <w:top w:val="single" w:sz="2" w:space="0" w:color="000000"/>
              <w:left w:val="single" w:sz="2" w:space="0" w:color="000000"/>
              <w:bottom w:val="single" w:sz="2" w:space="0" w:color="000000"/>
              <w:right w:val="single" w:sz="2" w:space="0" w:color="000000"/>
            </w:tcBorders>
          </w:tcPr>
          <w:p w14:paraId="154AF709" w14:textId="77777777" w:rsidR="00A012D4" w:rsidRPr="00A012D4" w:rsidRDefault="00A012D4" w:rsidP="003A7A5A">
            <w:pPr>
              <w:widowControl/>
              <w:tabs>
                <w:tab w:val="left" w:pos="464"/>
              </w:tabs>
              <w:suppressAutoHyphens/>
              <w:autoSpaceDE/>
              <w:autoSpaceDN/>
              <w:adjustRightInd/>
              <w:snapToGrid w:val="0"/>
              <w:ind w:right="85" w:firstLine="300"/>
              <w:jc w:val="both"/>
              <w:rPr>
                <w:bCs/>
                <w:lang w:eastAsia="ar-SA"/>
              </w:rPr>
            </w:pPr>
            <w:r w:rsidRPr="00A012D4">
              <w:rPr>
                <w:bCs/>
                <w:lang w:eastAsia="ar-SA"/>
              </w:rPr>
              <w:t>В сети наружного освещения территории пожарного депо применить энергосберегающие светильники, прожекторы, имеющие гарантированный срок эксплуатации не менее 5 лет.</w:t>
            </w:r>
          </w:p>
          <w:p w14:paraId="77F3DF1F" w14:textId="77777777" w:rsidR="00A012D4" w:rsidRPr="00A012D4" w:rsidRDefault="00A012D4" w:rsidP="003A7A5A">
            <w:pPr>
              <w:widowControl/>
              <w:shd w:val="clear" w:color="auto" w:fill="FFFFFF"/>
              <w:autoSpaceDE/>
              <w:autoSpaceDN/>
              <w:adjustRightInd/>
              <w:ind w:firstLine="229"/>
              <w:jc w:val="both"/>
              <w:rPr>
                <w:highlight w:val="yellow"/>
              </w:rPr>
            </w:pPr>
            <w:r w:rsidRPr="00A012D4">
              <w:rPr>
                <w:highlight w:val="yellow"/>
              </w:rPr>
              <w:t xml:space="preserve"> </w:t>
            </w:r>
          </w:p>
          <w:p w14:paraId="61C393B5" w14:textId="77777777" w:rsidR="00A012D4" w:rsidRPr="00A012D4" w:rsidRDefault="00A012D4" w:rsidP="003A7A5A">
            <w:pPr>
              <w:widowControl/>
              <w:autoSpaceDE/>
              <w:autoSpaceDN/>
              <w:adjustRightInd/>
              <w:ind w:firstLine="229"/>
              <w:jc w:val="both"/>
              <w:rPr>
                <w:bCs/>
                <w:lang w:eastAsia="ar-SA"/>
              </w:rPr>
            </w:pPr>
            <w:r w:rsidRPr="00A012D4">
              <w:t>Сеть   аварийного   освещения   пожарного депо   питается   от аккумуляторной батареи напряжением 220 В. Сеть рабочего освещения выполняется на напряжении 220 В.</w:t>
            </w:r>
          </w:p>
          <w:p w14:paraId="270672E1" w14:textId="77777777" w:rsidR="00A012D4" w:rsidRPr="00A012D4" w:rsidRDefault="00A012D4" w:rsidP="00A012D4">
            <w:pPr>
              <w:widowControl/>
              <w:tabs>
                <w:tab w:val="left" w:pos="464"/>
              </w:tabs>
              <w:suppressAutoHyphens/>
              <w:autoSpaceDE/>
              <w:autoSpaceDN/>
              <w:adjustRightInd/>
              <w:snapToGrid w:val="0"/>
              <w:ind w:right="85" w:firstLine="300"/>
              <w:rPr>
                <w:bCs/>
                <w:highlight w:val="yellow"/>
                <w:lang w:eastAsia="ar-SA"/>
              </w:rPr>
            </w:pPr>
          </w:p>
        </w:tc>
      </w:tr>
      <w:tr w:rsidR="00A012D4" w:rsidRPr="00A012D4" w14:paraId="227F1CF3"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53AB898A"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2.8</w:t>
            </w:r>
          </w:p>
        </w:tc>
        <w:tc>
          <w:tcPr>
            <w:tcW w:w="2976" w:type="dxa"/>
            <w:tcBorders>
              <w:top w:val="single" w:sz="2" w:space="0" w:color="000000"/>
              <w:left w:val="single" w:sz="2" w:space="0" w:color="000000"/>
              <w:bottom w:val="single" w:sz="2" w:space="0" w:color="000000"/>
              <w:right w:val="single" w:sz="2" w:space="0" w:color="000000"/>
            </w:tcBorders>
          </w:tcPr>
          <w:p w14:paraId="76C8500A"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Молниезащита и заземление</w:t>
            </w:r>
          </w:p>
        </w:tc>
        <w:tc>
          <w:tcPr>
            <w:tcW w:w="6449" w:type="dxa"/>
            <w:tcBorders>
              <w:top w:val="single" w:sz="2" w:space="0" w:color="000000"/>
              <w:left w:val="single" w:sz="2" w:space="0" w:color="000000"/>
              <w:bottom w:val="single" w:sz="2" w:space="0" w:color="000000"/>
              <w:right w:val="single" w:sz="2" w:space="0" w:color="000000"/>
            </w:tcBorders>
          </w:tcPr>
          <w:p w14:paraId="7DB398D3" w14:textId="77777777" w:rsidR="00A012D4" w:rsidRPr="00A012D4" w:rsidRDefault="00A012D4" w:rsidP="003A7A5A">
            <w:pPr>
              <w:widowControl/>
              <w:shd w:val="clear" w:color="auto" w:fill="FFFFFF"/>
              <w:autoSpaceDE/>
              <w:autoSpaceDN/>
              <w:adjustRightInd/>
              <w:ind w:firstLine="229"/>
              <w:jc w:val="both"/>
            </w:pPr>
            <w:r w:rsidRPr="00A012D4">
              <w:t>Предусмотреть молниезащиту пожарного депо.</w:t>
            </w:r>
          </w:p>
          <w:p w14:paraId="6DFAC6F8" w14:textId="77777777" w:rsidR="00A012D4" w:rsidRPr="00A012D4" w:rsidRDefault="00A012D4" w:rsidP="003A7A5A">
            <w:pPr>
              <w:widowControl/>
              <w:autoSpaceDE/>
              <w:autoSpaceDN/>
              <w:adjustRightInd/>
              <w:ind w:firstLine="229"/>
              <w:jc w:val="both"/>
            </w:pPr>
            <w:r w:rsidRPr="00A012D4">
              <w:t xml:space="preserve">Контур заземления выполнить из оцинкованной стали в виде заземляющей сетки и вертикальных заземлителей из круглой стали. </w:t>
            </w:r>
          </w:p>
          <w:p w14:paraId="48AFFCB9" w14:textId="77777777" w:rsidR="00A012D4" w:rsidRPr="00A012D4" w:rsidRDefault="00A012D4" w:rsidP="00A012D4">
            <w:pPr>
              <w:widowControl/>
              <w:shd w:val="clear" w:color="auto" w:fill="FFFFFF"/>
              <w:autoSpaceDE/>
              <w:autoSpaceDN/>
              <w:adjustRightInd/>
            </w:pPr>
            <w:r w:rsidRPr="00A012D4">
              <w:rPr>
                <w:bCs/>
                <w:lang w:eastAsia="ar-SA"/>
              </w:rPr>
              <w:t xml:space="preserve"> </w:t>
            </w:r>
          </w:p>
        </w:tc>
      </w:tr>
      <w:tr w:rsidR="00A012D4" w:rsidRPr="00A012D4" w14:paraId="398036D4" w14:textId="77777777" w:rsidTr="00A012D4">
        <w:trPr>
          <w:trHeight w:val="28"/>
        </w:trPr>
        <w:tc>
          <w:tcPr>
            <w:tcW w:w="640" w:type="dxa"/>
            <w:tcBorders>
              <w:top w:val="single" w:sz="6" w:space="0" w:color="auto"/>
              <w:left w:val="single" w:sz="6" w:space="0" w:color="auto"/>
              <w:bottom w:val="single" w:sz="6" w:space="0" w:color="auto"/>
              <w:right w:val="single" w:sz="6" w:space="0" w:color="auto"/>
            </w:tcBorders>
          </w:tcPr>
          <w:p w14:paraId="018664A8" w14:textId="77777777" w:rsidR="00A012D4" w:rsidRPr="00A012D4" w:rsidRDefault="00A012D4" w:rsidP="00A012D4">
            <w:pPr>
              <w:suppressLineNumbers/>
              <w:suppressAutoHyphens/>
              <w:autoSpaceDE/>
              <w:autoSpaceDN/>
              <w:adjustRightInd/>
              <w:rPr>
                <w:rFonts w:eastAsia="Lucida Sans Unicode"/>
                <w:color w:val="000000"/>
                <w:lang w:eastAsia="en-US" w:bidi="en-US"/>
              </w:rPr>
            </w:pPr>
            <w:r w:rsidRPr="00A012D4">
              <w:rPr>
                <w:rFonts w:eastAsia="Lucida Sans Unicode"/>
                <w:color w:val="000000"/>
                <w:lang w:eastAsia="en-US" w:bidi="en-US"/>
              </w:rPr>
              <w:t>2.9</w:t>
            </w:r>
          </w:p>
        </w:tc>
        <w:tc>
          <w:tcPr>
            <w:tcW w:w="2976" w:type="dxa"/>
            <w:tcBorders>
              <w:top w:val="single" w:sz="2" w:space="0" w:color="000000"/>
              <w:left w:val="single" w:sz="2" w:space="0" w:color="000000"/>
              <w:bottom w:val="single" w:sz="2" w:space="0" w:color="000000"/>
              <w:right w:val="single" w:sz="2" w:space="0" w:color="000000"/>
            </w:tcBorders>
          </w:tcPr>
          <w:p w14:paraId="1BD0345C" w14:textId="77777777" w:rsidR="00A012D4" w:rsidRPr="00A012D4" w:rsidRDefault="00A012D4" w:rsidP="00A012D4">
            <w:pPr>
              <w:suppressLineNumbers/>
              <w:suppressAutoHyphens/>
              <w:autoSpaceDE/>
              <w:autoSpaceDN/>
              <w:adjustRightInd/>
              <w:rPr>
                <w:rFonts w:eastAsia="Lucida Sans Unicode"/>
                <w:b/>
                <w:color w:val="000000"/>
                <w:lang w:eastAsia="en-US" w:bidi="en-US"/>
              </w:rPr>
            </w:pPr>
            <w:r w:rsidRPr="00A012D4">
              <w:rPr>
                <w:rFonts w:eastAsia="Lucida Sans Unicode"/>
                <w:b/>
                <w:color w:val="000000"/>
                <w:lang w:eastAsia="en-US" w:bidi="en-US"/>
              </w:rPr>
              <w:t>Учёт электроэнергии</w:t>
            </w:r>
          </w:p>
        </w:tc>
        <w:tc>
          <w:tcPr>
            <w:tcW w:w="6449" w:type="dxa"/>
            <w:tcBorders>
              <w:top w:val="single" w:sz="2" w:space="0" w:color="000000"/>
              <w:left w:val="single" w:sz="2" w:space="0" w:color="000000"/>
              <w:bottom w:val="single" w:sz="2" w:space="0" w:color="000000"/>
              <w:right w:val="single" w:sz="2" w:space="0" w:color="000000"/>
            </w:tcBorders>
          </w:tcPr>
          <w:p w14:paraId="1D757129" w14:textId="77777777" w:rsidR="00A012D4" w:rsidRPr="00A012D4" w:rsidRDefault="00A012D4" w:rsidP="003A7A5A">
            <w:pPr>
              <w:widowControl/>
              <w:shd w:val="clear" w:color="auto" w:fill="FFFFFF"/>
              <w:autoSpaceDE/>
              <w:autoSpaceDN/>
              <w:adjustRightInd/>
              <w:snapToGrid w:val="0"/>
              <w:ind w:firstLine="229"/>
              <w:jc w:val="both"/>
            </w:pPr>
            <w:r w:rsidRPr="00A012D4">
              <w:t xml:space="preserve"> Учёт электроэнергии выполнить в соответствии с требованиями типовой инструкции по учёту электроэнергии при ее производстве, передаче и распределении (РД 34.09.101-94) и постановлением Правительства РФ от 04.05.2012 №442 (</w:t>
            </w:r>
            <w:proofErr w:type="spellStart"/>
            <w:proofErr w:type="gramStart"/>
            <w:r w:rsidRPr="00A012D4">
              <w:t>ред.от</w:t>
            </w:r>
            <w:proofErr w:type="spellEnd"/>
            <w:proofErr w:type="gramEnd"/>
            <w:r w:rsidRPr="00A012D4">
              <w:t xml:space="preserve"> 02.03.2021) «О функционировании розничных рынков электрической энергии, полном и (или) частичном ограничении режима потребления электрической энергии».</w:t>
            </w:r>
          </w:p>
          <w:p w14:paraId="3D82F8AA" w14:textId="77777777" w:rsidR="00A012D4" w:rsidRPr="00A012D4" w:rsidRDefault="00A012D4" w:rsidP="003A7A5A">
            <w:pPr>
              <w:widowControl/>
              <w:shd w:val="clear" w:color="auto" w:fill="FFFFFF"/>
              <w:autoSpaceDE/>
              <w:autoSpaceDN/>
              <w:adjustRightInd/>
              <w:snapToGrid w:val="0"/>
              <w:ind w:firstLine="229"/>
              <w:jc w:val="both"/>
            </w:pPr>
            <w:r w:rsidRPr="00A012D4">
              <w:t xml:space="preserve">Предусмотреть установку счетчиков электроэнергии в шкафах учета (ШУ) ВРУ-0,4 </w:t>
            </w:r>
            <w:proofErr w:type="spellStart"/>
            <w:r w:rsidRPr="00A012D4">
              <w:t>кВ</w:t>
            </w:r>
            <w:proofErr w:type="spellEnd"/>
            <w:r w:rsidRPr="00A012D4">
              <w:t xml:space="preserve"> Пожарного депо. Организовать также точки учета в РУ-0,4</w:t>
            </w:r>
            <w:proofErr w:type="gramStart"/>
            <w:r w:rsidRPr="00A012D4">
              <w:t>кВ  ТП</w:t>
            </w:r>
            <w:proofErr w:type="gramEnd"/>
            <w:r w:rsidRPr="00A012D4">
              <w:t xml:space="preserve"> 10/0,4кВ №1Е. Тип счетчиков согласовать с заказчиком.</w:t>
            </w:r>
          </w:p>
          <w:p w14:paraId="648A6DE1" w14:textId="77777777" w:rsidR="00A012D4" w:rsidRPr="00A012D4" w:rsidRDefault="00A012D4" w:rsidP="003A7A5A">
            <w:pPr>
              <w:widowControl/>
              <w:shd w:val="clear" w:color="auto" w:fill="FFFFFF"/>
              <w:autoSpaceDE/>
              <w:autoSpaceDN/>
              <w:adjustRightInd/>
              <w:snapToGrid w:val="0"/>
              <w:ind w:firstLine="229"/>
              <w:jc w:val="both"/>
            </w:pPr>
            <w:r w:rsidRPr="00A012D4">
              <w:t>В проекте выполнить расчеты выбора коэффициентов трансформации и номинальной мощности вторичных обмоток трансформаторов тока.</w:t>
            </w:r>
          </w:p>
          <w:p w14:paraId="2DA64A46" w14:textId="77777777" w:rsidR="00A012D4" w:rsidRPr="00A012D4" w:rsidRDefault="00A012D4" w:rsidP="003A7A5A">
            <w:pPr>
              <w:widowControl/>
              <w:shd w:val="clear" w:color="auto" w:fill="FFFFFF"/>
              <w:autoSpaceDE/>
              <w:autoSpaceDN/>
              <w:adjustRightInd/>
              <w:ind w:firstLine="229"/>
              <w:jc w:val="both"/>
            </w:pPr>
            <w:r w:rsidRPr="00A012D4">
              <w:t>Проектом предусмотреть интеграцию счетчиков электроэнергии в АИИСКУЭ АО «ОЭЗ ППТ «Липецк».</w:t>
            </w:r>
          </w:p>
          <w:p w14:paraId="5F7C2ABB" w14:textId="77777777" w:rsidR="00A012D4" w:rsidRPr="00A012D4" w:rsidRDefault="00A012D4" w:rsidP="00A012D4">
            <w:pPr>
              <w:widowControl/>
              <w:shd w:val="clear" w:color="auto" w:fill="FFFFFF"/>
              <w:autoSpaceDE/>
              <w:autoSpaceDN/>
              <w:adjustRightInd/>
              <w:ind w:firstLine="229"/>
              <w:rPr>
                <w:highlight w:val="yellow"/>
              </w:rPr>
            </w:pPr>
            <w:r w:rsidRPr="00A012D4">
              <w:rPr>
                <w:highlight w:val="yellow"/>
              </w:rPr>
              <w:t xml:space="preserve"> </w:t>
            </w:r>
          </w:p>
        </w:tc>
      </w:tr>
      <w:tr w:rsidR="00A012D4" w:rsidRPr="00A012D4" w14:paraId="11D2F20A" w14:textId="77777777" w:rsidTr="00A012D4">
        <w:trPr>
          <w:trHeight w:val="28"/>
        </w:trPr>
        <w:tc>
          <w:tcPr>
            <w:tcW w:w="640" w:type="dxa"/>
            <w:tcBorders>
              <w:top w:val="single" w:sz="6" w:space="0" w:color="auto"/>
              <w:left w:val="single" w:sz="6" w:space="0" w:color="auto"/>
              <w:bottom w:val="single" w:sz="6" w:space="0" w:color="auto"/>
              <w:right w:val="single" w:sz="6" w:space="0" w:color="auto"/>
            </w:tcBorders>
          </w:tcPr>
          <w:p w14:paraId="06C43644" w14:textId="77777777" w:rsidR="00A012D4" w:rsidRPr="00A012D4" w:rsidRDefault="00A012D4" w:rsidP="00A012D4">
            <w:pPr>
              <w:suppressLineNumbers/>
              <w:suppressAutoHyphens/>
              <w:autoSpaceDE/>
              <w:autoSpaceDN/>
              <w:adjustRightInd/>
              <w:rPr>
                <w:rFonts w:eastAsia="Lucida Sans Unicode"/>
                <w:color w:val="000000"/>
                <w:highlight w:val="yellow"/>
                <w:lang w:eastAsia="en-US" w:bidi="en-US"/>
              </w:rPr>
            </w:pPr>
            <w:r w:rsidRPr="00A012D4">
              <w:rPr>
                <w:rFonts w:eastAsia="Lucida Sans Unicode"/>
                <w:lang w:eastAsia="en-US" w:bidi="en-US"/>
              </w:rPr>
              <w:t>2.10</w:t>
            </w:r>
          </w:p>
        </w:tc>
        <w:tc>
          <w:tcPr>
            <w:tcW w:w="2976" w:type="dxa"/>
            <w:tcBorders>
              <w:top w:val="single" w:sz="2" w:space="0" w:color="000000"/>
              <w:left w:val="single" w:sz="2" w:space="0" w:color="000000"/>
              <w:bottom w:val="single" w:sz="2" w:space="0" w:color="000000"/>
              <w:right w:val="single" w:sz="2" w:space="0" w:color="000000"/>
            </w:tcBorders>
          </w:tcPr>
          <w:p w14:paraId="30627A9D" w14:textId="77777777" w:rsidR="00A012D4" w:rsidRPr="00A012D4" w:rsidRDefault="00A012D4" w:rsidP="00A012D4">
            <w:pPr>
              <w:suppressLineNumbers/>
              <w:suppressAutoHyphens/>
              <w:autoSpaceDE/>
              <w:autoSpaceDN/>
              <w:adjustRightInd/>
              <w:rPr>
                <w:rFonts w:eastAsia="Lucida Sans Unicode"/>
                <w:b/>
                <w:color w:val="000000"/>
                <w:highlight w:val="yellow"/>
                <w:lang w:eastAsia="en-US" w:bidi="en-US"/>
              </w:rPr>
            </w:pPr>
            <w:r w:rsidRPr="00A012D4">
              <w:rPr>
                <w:rFonts w:eastAsia="Lucida Sans Unicode"/>
                <w:b/>
                <w:lang w:eastAsia="en-US" w:bidi="en-US"/>
              </w:rPr>
              <w:t xml:space="preserve">Кабельные линии 0,4 </w:t>
            </w:r>
            <w:proofErr w:type="spellStart"/>
            <w:r w:rsidRPr="00A012D4">
              <w:rPr>
                <w:rFonts w:eastAsia="Lucida Sans Unicode"/>
                <w:b/>
                <w:lang w:eastAsia="en-US" w:bidi="en-US"/>
              </w:rPr>
              <w:t>кВ</w:t>
            </w:r>
            <w:proofErr w:type="spellEnd"/>
          </w:p>
        </w:tc>
        <w:tc>
          <w:tcPr>
            <w:tcW w:w="6449" w:type="dxa"/>
            <w:tcBorders>
              <w:top w:val="single" w:sz="2" w:space="0" w:color="000000"/>
              <w:left w:val="single" w:sz="2" w:space="0" w:color="000000"/>
              <w:bottom w:val="single" w:sz="2" w:space="0" w:color="000000"/>
              <w:right w:val="single" w:sz="2" w:space="0" w:color="000000"/>
            </w:tcBorders>
          </w:tcPr>
          <w:p w14:paraId="4D069D72" w14:textId="77777777" w:rsidR="00A012D4" w:rsidRPr="00A012D4" w:rsidRDefault="00A012D4" w:rsidP="00A012D4">
            <w:pPr>
              <w:widowControl/>
              <w:autoSpaceDE/>
              <w:autoSpaceDN/>
              <w:adjustRightInd/>
            </w:pPr>
            <w:r w:rsidRPr="00A012D4">
              <w:t xml:space="preserve">Предусмотреть механическую защиту КЛ-0,4 </w:t>
            </w:r>
            <w:proofErr w:type="spellStart"/>
            <w:r w:rsidRPr="00A012D4">
              <w:t>кВ</w:t>
            </w:r>
            <w:proofErr w:type="spellEnd"/>
            <w:r w:rsidRPr="00A012D4">
              <w:t xml:space="preserve"> листами ЛПЗС. Предусмотреть восстановление выходных футляров ТП-10/0,4 </w:t>
            </w:r>
            <w:proofErr w:type="spellStart"/>
            <w:r w:rsidRPr="00A012D4">
              <w:t>кВ</w:t>
            </w:r>
            <w:proofErr w:type="spellEnd"/>
            <w:r w:rsidRPr="00A012D4">
              <w:t xml:space="preserve"> №1 Е в случае нарушения проходимости. Предусмотреть установку информационных указателей по трассе КЛ-0,4 </w:t>
            </w:r>
            <w:proofErr w:type="spellStart"/>
            <w:r w:rsidRPr="00A012D4">
              <w:t>кВ</w:t>
            </w:r>
            <w:proofErr w:type="spellEnd"/>
            <w:r w:rsidRPr="00A012D4">
              <w:t xml:space="preserve"> на всех точках поворота трассы</w:t>
            </w:r>
            <w:r w:rsidRPr="00A012D4">
              <w:rPr>
                <w:color w:val="0070C0"/>
              </w:rPr>
              <w:t>.</w:t>
            </w:r>
          </w:p>
        </w:tc>
      </w:tr>
      <w:tr w:rsidR="00A012D4" w:rsidRPr="00A012D4" w14:paraId="1001D3F3" w14:textId="77777777" w:rsidTr="00A012D4">
        <w:trPr>
          <w:trHeight w:val="28"/>
        </w:trPr>
        <w:tc>
          <w:tcPr>
            <w:tcW w:w="640" w:type="dxa"/>
            <w:tcBorders>
              <w:top w:val="single" w:sz="6" w:space="0" w:color="auto"/>
              <w:left w:val="single" w:sz="6" w:space="0" w:color="auto"/>
              <w:bottom w:val="single" w:sz="6" w:space="0" w:color="auto"/>
              <w:right w:val="single" w:sz="6" w:space="0" w:color="auto"/>
            </w:tcBorders>
          </w:tcPr>
          <w:p w14:paraId="649C1204" w14:textId="77777777" w:rsidR="00A012D4" w:rsidRPr="00A012D4" w:rsidRDefault="00A012D4" w:rsidP="00A012D4">
            <w:pPr>
              <w:suppressLineNumbers/>
              <w:suppressAutoHyphens/>
              <w:autoSpaceDE/>
              <w:autoSpaceDN/>
              <w:adjustRightInd/>
              <w:rPr>
                <w:rFonts w:eastAsia="Lucida Sans Unicode"/>
                <w:color w:val="000000"/>
                <w:lang w:eastAsia="en-US" w:bidi="en-US"/>
              </w:rPr>
            </w:pPr>
            <w:r w:rsidRPr="00A012D4">
              <w:rPr>
                <w:rFonts w:eastAsia="Lucida Sans Unicode"/>
                <w:color w:val="000000"/>
                <w:lang w:eastAsia="en-US" w:bidi="en-US"/>
              </w:rPr>
              <w:t>2.11</w:t>
            </w:r>
          </w:p>
        </w:tc>
        <w:tc>
          <w:tcPr>
            <w:tcW w:w="2976" w:type="dxa"/>
            <w:tcBorders>
              <w:top w:val="single" w:sz="2" w:space="0" w:color="000000"/>
              <w:left w:val="single" w:sz="2" w:space="0" w:color="000000"/>
              <w:bottom w:val="single" w:sz="2" w:space="0" w:color="000000"/>
              <w:right w:val="single" w:sz="2" w:space="0" w:color="000000"/>
            </w:tcBorders>
          </w:tcPr>
          <w:p w14:paraId="526C1FFC" w14:textId="77777777" w:rsidR="00A012D4" w:rsidRPr="00A012D4" w:rsidRDefault="00A012D4" w:rsidP="00A012D4">
            <w:pPr>
              <w:suppressLineNumbers/>
              <w:suppressAutoHyphens/>
              <w:autoSpaceDE/>
              <w:autoSpaceDN/>
              <w:adjustRightInd/>
              <w:rPr>
                <w:rFonts w:eastAsia="Lucida Sans Unicode"/>
                <w:b/>
                <w:color w:val="000000"/>
                <w:lang w:eastAsia="en-US" w:bidi="en-US"/>
              </w:rPr>
            </w:pPr>
            <w:r w:rsidRPr="00A012D4">
              <w:rPr>
                <w:rFonts w:eastAsia="Lucida Sans Unicode"/>
                <w:b/>
                <w:color w:val="000000"/>
                <w:lang w:eastAsia="en-US" w:bidi="en-US"/>
              </w:rPr>
              <w:t>Система видеонаблюдения</w:t>
            </w:r>
          </w:p>
        </w:tc>
        <w:tc>
          <w:tcPr>
            <w:tcW w:w="6449" w:type="dxa"/>
            <w:tcBorders>
              <w:top w:val="single" w:sz="2" w:space="0" w:color="000000"/>
              <w:left w:val="single" w:sz="2" w:space="0" w:color="000000"/>
              <w:bottom w:val="single" w:sz="2" w:space="0" w:color="000000"/>
              <w:right w:val="single" w:sz="2" w:space="0" w:color="000000"/>
            </w:tcBorders>
          </w:tcPr>
          <w:p w14:paraId="1913DC0B" w14:textId="77777777" w:rsidR="00A012D4" w:rsidRPr="00A012D4" w:rsidRDefault="00A012D4" w:rsidP="00A012D4">
            <w:pPr>
              <w:widowControl/>
              <w:autoSpaceDE/>
              <w:autoSpaceDN/>
              <w:adjustRightInd/>
            </w:pPr>
            <w:r w:rsidRPr="00A012D4">
              <w:t xml:space="preserve"> В проекте пожарного депо предусмотреть шесть видеокамер (4 внешнего и 2 внутреннего исполнения) с выводом на пост охраны АДЦ Елецкой площадки.   </w:t>
            </w:r>
          </w:p>
          <w:p w14:paraId="29ED4F24" w14:textId="77777777" w:rsidR="00A012D4" w:rsidRPr="00A012D4" w:rsidRDefault="00A012D4" w:rsidP="00A012D4">
            <w:pPr>
              <w:widowControl/>
              <w:autoSpaceDE/>
              <w:autoSpaceDN/>
              <w:adjustRightInd/>
              <w:ind w:firstLine="229"/>
              <w:rPr>
                <w:b/>
                <w:highlight w:val="yellow"/>
              </w:rPr>
            </w:pPr>
          </w:p>
        </w:tc>
      </w:tr>
      <w:tr w:rsidR="00A012D4" w:rsidRPr="00A012D4" w14:paraId="73403A48" w14:textId="77777777" w:rsidTr="00A012D4">
        <w:trPr>
          <w:trHeight w:val="28"/>
        </w:trPr>
        <w:tc>
          <w:tcPr>
            <w:tcW w:w="640" w:type="dxa"/>
            <w:tcBorders>
              <w:top w:val="single" w:sz="6" w:space="0" w:color="auto"/>
              <w:left w:val="single" w:sz="6" w:space="0" w:color="auto"/>
              <w:bottom w:val="single" w:sz="6" w:space="0" w:color="auto"/>
              <w:right w:val="single" w:sz="6" w:space="0" w:color="auto"/>
            </w:tcBorders>
          </w:tcPr>
          <w:p w14:paraId="312CC9C6" w14:textId="77777777" w:rsidR="00A012D4" w:rsidRPr="00A012D4" w:rsidRDefault="00A012D4" w:rsidP="00A012D4">
            <w:pPr>
              <w:suppressLineNumbers/>
              <w:suppressAutoHyphens/>
              <w:autoSpaceDE/>
              <w:autoSpaceDN/>
              <w:adjustRightInd/>
              <w:rPr>
                <w:rFonts w:eastAsia="Lucida Sans Unicode"/>
                <w:color w:val="000000"/>
                <w:highlight w:val="yellow"/>
                <w:lang w:eastAsia="en-US" w:bidi="en-US"/>
              </w:rPr>
            </w:pPr>
            <w:r w:rsidRPr="00A012D4">
              <w:rPr>
                <w:rFonts w:eastAsia="Lucida Sans Unicode"/>
                <w:color w:val="000000"/>
                <w:lang w:eastAsia="en-US" w:bidi="en-US"/>
              </w:rPr>
              <w:t>2.12</w:t>
            </w:r>
          </w:p>
        </w:tc>
        <w:tc>
          <w:tcPr>
            <w:tcW w:w="2976" w:type="dxa"/>
            <w:tcBorders>
              <w:top w:val="single" w:sz="2" w:space="0" w:color="000000"/>
              <w:left w:val="single" w:sz="2" w:space="0" w:color="000000"/>
              <w:bottom w:val="single" w:sz="2" w:space="0" w:color="000000"/>
              <w:right w:val="single" w:sz="2" w:space="0" w:color="000000"/>
            </w:tcBorders>
          </w:tcPr>
          <w:p w14:paraId="1E45891F" w14:textId="77777777" w:rsidR="00A012D4" w:rsidRPr="00A012D4" w:rsidRDefault="00A012D4" w:rsidP="00A012D4">
            <w:pPr>
              <w:suppressLineNumbers/>
              <w:suppressAutoHyphens/>
              <w:autoSpaceDE/>
              <w:autoSpaceDN/>
              <w:adjustRightInd/>
              <w:rPr>
                <w:rFonts w:eastAsia="Lucida Sans Unicode"/>
                <w:b/>
                <w:color w:val="000000"/>
                <w:highlight w:val="yellow"/>
                <w:lang w:eastAsia="en-US" w:bidi="en-US"/>
              </w:rPr>
            </w:pPr>
            <w:r w:rsidRPr="00A012D4">
              <w:rPr>
                <w:rFonts w:eastAsia="Lucida Sans Unicode"/>
                <w:b/>
                <w:lang w:eastAsia="en-US" w:bidi="en-US"/>
              </w:rPr>
              <w:t>Охранно-пожарная сигнализация и система контроля доступа.</w:t>
            </w:r>
          </w:p>
        </w:tc>
        <w:tc>
          <w:tcPr>
            <w:tcW w:w="6449" w:type="dxa"/>
            <w:tcBorders>
              <w:top w:val="single" w:sz="2" w:space="0" w:color="000000"/>
              <w:left w:val="single" w:sz="2" w:space="0" w:color="000000"/>
              <w:bottom w:val="single" w:sz="2" w:space="0" w:color="000000"/>
              <w:right w:val="single" w:sz="2" w:space="0" w:color="000000"/>
            </w:tcBorders>
          </w:tcPr>
          <w:p w14:paraId="6CAA3C15" w14:textId="77777777" w:rsidR="00A012D4" w:rsidRPr="00A012D4" w:rsidRDefault="00A012D4" w:rsidP="003A7A5A">
            <w:pPr>
              <w:widowControl/>
              <w:shd w:val="clear" w:color="auto" w:fill="FFFFFF"/>
              <w:autoSpaceDE/>
              <w:autoSpaceDN/>
              <w:adjustRightInd/>
              <w:snapToGrid w:val="0"/>
              <w:ind w:firstLine="229"/>
              <w:jc w:val="both"/>
            </w:pPr>
            <w:r w:rsidRPr="00A012D4">
              <w:t xml:space="preserve"> Предусмотреть устройство пожарной сигнализации и оповещения о пожаре в соответствии с действующими нормами и правилами (своды правил СП 484.1311500.2020, СП 485.1311500.2020, СП 486.1311500.2020).</w:t>
            </w:r>
          </w:p>
          <w:p w14:paraId="59CFD8F4" w14:textId="77777777" w:rsidR="00A012D4" w:rsidRPr="00A012D4" w:rsidRDefault="00A012D4" w:rsidP="003A7A5A">
            <w:pPr>
              <w:widowControl/>
              <w:tabs>
                <w:tab w:val="left" w:pos="464"/>
              </w:tabs>
              <w:autoSpaceDE/>
              <w:autoSpaceDN/>
              <w:adjustRightInd/>
              <w:ind w:right="85" w:firstLine="230"/>
              <w:jc w:val="both"/>
            </w:pPr>
            <w:r w:rsidRPr="00A012D4">
              <w:t>Предусмотреть устройство охранной сигнализации здания с фиксацией и оповещением оператора о нарушениях дверей, оконных проёмов, разрушении стекол и движениях в помещениях.</w:t>
            </w:r>
          </w:p>
          <w:p w14:paraId="15C2F511" w14:textId="77777777" w:rsidR="00A012D4" w:rsidRPr="00A012D4" w:rsidRDefault="00A012D4" w:rsidP="003A7A5A">
            <w:pPr>
              <w:widowControl/>
              <w:tabs>
                <w:tab w:val="left" w:pos="464"/>
              </w:tabs>
              <w:autoSpaceDE/>
              <w:autoSpaceDN/>
              <w:adjustRightInd/>
              <w:ind w:right="85" w:firstLine="230"/>
              <w:jc w:val="both"/>
              <w:rPr>
                <w:bCs/>
                <w:highlight w:val="yellow"/>
              </w:rPr>
            </w:pPr>
            <w:r w:rsidRPr="00A012D4">
              <w:t>Проектируемую систему ОПС подключить в общую систему ОПС в здании АДЦ-2 с выведением зоны доступа на мнемоническую схему объекта.</w:t>
            </w:r>
          </w:p>
        </w:tc>
      </w:tr>
      <w:tr w:rsidR="00A012D4" w:rsidRPr="00A012D4" w14:paraId="149F0511"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0208C356"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color w:val="000000"/>
                <w:lang w:eastAsia="en-US" w:bidi="en-US"/>
              </w:rPr>
              <w:t>2.13</w:t>
            </w:r>
          </w:p>
        </w:tc>
        <w:tc>
          <w:tcPr>
            <w:tcW w:w="2976" w:type="dxa"/>
            <w:tcBorders>
              <w:top w:val="single" w:sz="2" w:space="0" w:color="000000"/>
              <w:left w:val="single" w:sz="2" w:space="0" w:color="000000"/>
              <w:bottom w:val="single" w:sz="2" w:space="0" w:color="000000"/>
              <w:right w:val="single" w:sz="2" w:space="0" w:color="000000"/>
            </w:tcBorders>
          </w:tcPr>
          <w:p w14:paraId="253A725E"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color w:val="000000"/>
                <w:lang w:eastAsia="en-US" w:bidi="en-US"/>
              </w:rPr>
              <w:t>Сети связи</w:t>
            </w:r>
          </w:p>
        </w:tc>
        <w:tc>
          <w:tcPr>
            <w:tcW w:w="6449" w:type="dxa"/>
            <w:tcBorders>
              <w:top w:val="single" w:sz="2" w:space="0" w:color="000000"/>
              <w:left w:val="single" w:sz="2" w:space="0" w:color="000000"/>
              <w:bottom w:val="single" w:sz="2" w:space="0" w:color="000000"/>
              <w:right w:val="single" w:sz="2" w:space="0" w:color="000000"/>
            </w:tcBorders>
          </w:tcPr>
          <w:p w14:paraId="4E423580" w14:textId="77777777" w:rsidR="00A012D4" w:rsidRPr="00A012D4" w:rsidRDefault="00A012D4" w:rsidP="003A7A5A">
            <w:pPr>
              <w:suppressAutoHyphens/>
              <w:autoSpaceDE/>
              <w:autoSpaceDN/>
              <w:adjustRightInd/>
              <w:snapToGrid w:val="0"/>
              <w:ind w:firstLine="230"/>
              <w:jc w:val="both"/>
              <w:rPr>
                <w:bCs/>
                <w:lang w:eastAsia="ar-SA"/>
              </w:rPr>
            </w:pPr>
            <w:r w:rsidRPr="00A012D4">
              <w:rPr>
                <w:bCs/>
                <w:lang w:eastAsia="ar-SA"/>
              </w:rPr>
              <w:t xml:space="preserve">Предусмотреть оборудование пункта связи, обеспечение помещений депо громкоговорящей связью (ГГС) и радиофикацией. Предусмотреть создание структурированной кабельной сети категории не ниже 5 для развертывания локальной вычислительной сети (ЛВС), телефонизации помещений, подключения к сети Интернет и телевидению. Оснастить пункт связи диспетчерским пультом, активным оборудованием для обеспечения функционирования ГГС и ЛВС с системой бесперебойного питания, при необходимости мини АТС.  В местах размещения персонала предусмотреть установку компьютеров, многофункциональных печатающих устройств и стационарных телефонов. </w:t>
            </w:r>
          </w:p>
          <w:p w14:paraId="5D0B4691" w14:textId="52F5DAF9" w:rsidR="00A012D4" w:rsidRPr="00A012D4" w:rsidRDefault="00A012D4" w:rsidP="003A7A5A">
            <w:pPr>
              <w:ind w:firstLine="228"/>
              <w:jc w:val="both"/>
              <w:rPr>
                <w:bCs/>
                <w:lang w:eastAsia="ar-SA"/>
              </w:rPr>
            </w:pPr>
            <w:r w:rsidRPr="00A012D4">
              <w:rPr>
                <w:bCs/>
              </w:rPr>
              <w:t>Для подключения к сетям операторов связи предусмотреть строительство оптической «последней мили» до ближайшего узла существующей оптической сети Елецкой площадки ОЭЗ</w:t>
            </w:r>
            <w:r w:rsidR="00E100D3">
              <w:rPr>
                <w:bCs/>
              </w:rPr>
              <w:t>.</w:t>
            </w:r>
          </w:p>
        </w:tc>
      </w:tr>
      <w:tr w:rsidR="00A012D4" w:rsidRPr="00A012D4" w14:paraId="5073510E"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33920F3B"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2.14</w:t>
            </w:r>
          </w:p>
        </w:tc>
        <w:tc>
          <w:tcPr>
            <w:tcW w:w="2976" w:type="dxa"/>
            <w:tcBorders>
              <w:top w:val="single" w:sz="2" w:space="0" w:color="000000"/>
              <w:left w:val="single" w:sz="2" w:space="0" w:color="000000"/>
              <w:bottom w:val="single" w:sz="2" w:space="0" w:color="000000"/>
              <w:right w:val="single" w:sz="2" w:space="0" w:color="000000"/>
            </w:tcBorders>
          </w:tcPr>
          <w:p w14:paraId="055F0ACD"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Наружные сети водоснабжения</w:t>
            </w:r>
          </w:p>
        </w:tc>
        <w:tc>
          <w:tcPr>
            <w:tcW w:w="6449" w:type="dxa"/>
            <w:tcBorders>
              <w:top w:val="single" w:sz="2" w:space="0" w:color="000000"/>
              <w:left w:val="single" w:sz="2" w:space="0" w:color="000000"/>
              <w:bottom w:val="single" w:sz="2" w:space="0" w:color="000000"/>
              <w:right w:val="single" w:sz="2" w:space="0" w:color="000000"/>
            </w:tcBorders>
          </w:tcPr>
          <w:p w14:paraId="2A2E0F13"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pPr>
            <w:r w:rsidRPr="00A012D4">
              <w:t>1. Проектирование системы водоснабжения выполнить в соответствии с СП 31.13330.2012. Свод правил. Водоснабжение. Наружные сети и сооружения. Актуализированная редакция СНиП 2.04.02-84*».</w:t>
            </w:r>
          </w:p>
          <w:p w14:paraId="44051302"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rPr>
                <w:spacing w:val="-2"/>
              </w:rPr>
            </w:pPr>
            <w:r w:rsidRPr="00A012D4">
              <w:rPr>
                <w:spacing w:val="-2"/>
              </w:rPr>
              <w:t>2. Подключение сети водоснабжения запроектировать согласно ТУ № Е 10/3/3 от 24.</w:t>
            </w:r>
            <w:proofErr w:type="gramStart"/>
            <w:r w:rsidRPr="00A012D4">
              <w:rPr>
                <w:spacing w:val="-2"/>
              </w:rPr>
              <w:t>03.2022г.на</w:t>
            </w:r>
            <w:proofErr w:type="gramEnd"/>
            <w:r w:rsidRPr="00A012D4">
              <w:rPr>
                <w:spacing w:val="-2"/>
              </w:rPr>
              <w:t xml:space="preserve"> участке водопровода вблизи штаба ОЭЗ ППТ «Липецк», точку подключения уточнить проектом.</w:t>
            </w:r>
          </w:p>
          <w:p w14:paraId="11B71C08"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rPr>
                <w:spacing w:val="-2"/>
              </w:rPr>
            </w:pPr>
            <w:r w:rsidRPr="00A012D4">
              <w:rPr>
                <w:spacing w:val="-2"/>
              </w:rPr>
              <w:t xml:space="preserve">3. Предусмотреть установку прибора коммерческого учета питьевой воды с системой дистанционной передачи данных по </w:t>
            </w:r>
            <w:r w:rsidRPr="00A012D4">
              <w:rPr>
                <w:spacing w:val="-2"/>
                <w:lang w:val="en-US"/>
              </w:rPr>
              <w:t>GSM</w:t>
            </w:r>
            <w:r w:rsidRPr="00A012D4">
              <w:rPr>
                <w:spacing w:val="-2"/>
              </w:rPr>
              <w:t>/</w:t>
            </w:r>
            <w:r w:rsidRPr="00A012D4">
              <w:rPr>
                <w:spacing w:val="-2"/>
                <w:lang w:val="en-US"/>
              </w:rPr>
              <w:t>GPRS</w:t>
            </w:r>
            <w:r w:rsidRPr="00A012D4">
              <w:rPr>
                <w:spacing w:val="-2"/>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Место установки и тип счетчика уточнить проектом.</w:t>
            </w:r>
          </w:p>
          <w:p w14:paraId="38BB0C63" w14:textId="77777777" w:rsidR="00A012D4" w:rsidRPr="00A012D4" w:rsidRDefault="00A012D4" w:rsidP="003A7A5A">
            <w:pPr>
              <w:shd w:val="clear" w:color="auto" w:fill="FFFFFF"/>
              <w:tabs>
                <w:tab w:val="left" w:pos="463"/>
              </w:tabs>
              <w:suppressAutoHyphens/>
              <w:autoSpaceDE/>
              <w:autoSpaceDN/>
              <w:adjustRightInd/>
              <w:ind w:right="87"/>
              <w:jc w:val="both"/>
              <w:rPr>
                <w:spacing w:val="-2"/>
              </w:rPr>
            </w:pPr>
            <w:r w:rsidRPr="00A012D4">
              <w:rPr>
                <w:spacing w:val="-2"/>
              </w:rPr>
              <w:t xml:space="preserve">4. Предусмотреть установку преобразователя давления </w:t>
            </w:r>
            <w:r w:rsidRPr="00A012D4">
              <w:rPr>
                <w:spacing w:val="-2"/>
                <w:lang w:val="en-US"/>
              </w:rPr>
              <w:t>IP</w:t>
            </w:r>
            <w:r w:rsidRPr="00A012D4">
              <w:rPr>
                <w:spacing w:val="-2"/>
              </w:rPr>
              <w:t xml:space="preserve">68 в непосредственной близости от прибора коммерческого учета питьевой воды. Данные о величине давления питьевой воды должны дистанционно передаваться по </w:t>
            </w:r>
            <w:r w:rsidRPr="00A012D4">
              <w:rPr>
                <w:spacing w:val="-2"/>
                <w:lang w:val="en-US"/>
              </w:rPr>
              <w:t>GSM</w:t>
            </w:r>
            <w:r w:rsidRPr="00A012D4">
              <w:rPr>
                <w:spacing w:val="-2"/>
              </w:rPr>
              <w:t>/</w:t>
            </w:r>
            <w:r w:rsidRPr="00A012D4">
              <w:rPr>
                <w:spacing w:val="-2"/>
                <w:lang w:val="en-US"/>
              </w:rPr>
              <w:t>GPRS</w:t>
            </w:r>
            <w:r w:rsidRPr="00A012D4">
              <w:rPr>
                <w:spacing w:val="-2"/>
              </w:rPr>
              <w:t xml:space="preserve"> каналу связи в единую систему сбора данных ОЭЗ ППТ «Липецк». Преобразователь давления и система передачи данных должны интегрироваться с системой сбора данных АО «ОЭЗ ППТ «Липецк». Место установки и тип преобразователя давления согласовать с АО «ОЭЗ ППТ «Липецк».</w:t>
            </w:r>
          </w:p>
          <w:p w14:paraId="7AD7159E" w14:textId="77777777" w:rsidR="00A012D4" w:rsidRPr="00A012D4" w:rsidRDefault="00A012D4" w:rsidP="003A7A5A">
            <w:pPr>
              <w:shd w:val="clear" w:color="auto" w:fill="FFFFFF"/>
              <w:tabs>
                <w:tab w:val="left" w:pos="463"/>
              </w:tabs>
              <w:suppressAutoHyphens/>
              <w:autoSpaceDE/>
              <w:autoSpaceDN/>
              <w:adjustRightInd/>
              <w:ind w:right="87"/>
              <w:jc w:val="both"/>
              <w:rPr>
                <w:spacing w:val="-2"/>
              </w:rPr>
            </w:pPr>
          </w:p>
          <w:p w14:paraId="28653E91" w14:textId="77777777" w:rsidR="00A012D4" w:rsidRPr="00A012D4" w:rsidRDefault="00A012D4" w:rsidP="003A7A5A">
            <w:pPr>
              <w:shd w:val="clear" w:color="auto" w:fill="FFFFFF"/>
              <w:tabs>
                <w:tab w:val="left" w:pos="463"/>
              </w:tabs>
              <w:suppressAutoHyphens/>
              <w:autoSpaceDE/>
              <w:autoSpaceDN/>
              <w:adjustRightInd/>
              <w:ind w:right="87"/>
              <w:jc w:val="both"/>
              <w:rPr>
                <w:spacing w:val="-2"/>
              </w:rPr>
            </w:pPr>
            <w:r w:rsidRPr="00A012D4">
              <w:rPr>
                <w:spacing w:val="-2"/>
              </w:rPr>
              <w:t>5. Предусмотреть защиту сети водоснабжения при пересечении с проектируемыми коммуникациями, прохождение под въездами и автодорогами осуществить в защитных футлярах.</w:t>
            </w:r>
          </w:p>
          <w:p w14:paraId="4F1E175E" w14:textId="77777777" w:rsidR="00A012D4" w:rsidRPr="00A012D4" w:rsidRDefault="00A012D4" w:rsidP="00A012D4">
            <w:pPr>
              <w:shd w:val="clear" w:color="auto" w:fill="FFFFFF"/>
              <w:tabs>
                <w:tab w:val="left" w:pos="463"/>
              </w:tabs>
              <w:suppressAutoHyphens/>
              <w:autoSpaceDE/>
              <w:autoSpaceDN/>
              <w:adjustRightInd/>
              <w:ind w:right="87"/>
            </w:pPr>
            <w:r w:rsidRPr="00A012D4">
              <w:rPr>
                <w:spacing w:val="-2"/>
              </w:rPr>
              <w:t xml:space="preserve"> </w:t>
            </w:r>
          </w:p>
        </w:tc>
      </w:tr>
      <w:tr w:rsidR="00A012D4" w:rsidRPr="00A012D4" w14:paraId="7EC46735"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72F9731B"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 xml:space="preserve">2.15 </w:t>
            </w:r>
          </w:p>
        </w:tc>
        <w:tc>
          <w:tcPr>
            <w:tcW w:w="2976" w:type="dxa"/>
            <w:tcBorders>
              <w:top w:val="single" w:sz="2" w:space="0" w:color="000000"/>
              <w:left w:val="single" w:sz="2" w:space="0" w:color="000000"/>
              <w:bottom w:val="single" w:sz="2" w:space="0" w:color="000000"/>
              <w:right w:val="single" w:sz="2" w:space="0" w:color="000000"/>
            </w:tcBorders>
          </w:tcPr>
          <w:p w14:paraId="66C1B7A9"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 xml:space="preserve">Наружные сети </w:t>
            </w:r>
            <w:proofErr w:type="spellStart"/>
            <w:proofErr w:type="gramStart"/>
            <w:r w:rsidRPr="00A012D4">
              <w:rPr>
                <w:rFonts w:eastAsia="Lucida Sans Unicode"/>
                <w:b/>
                <w:lang w:eastAsia="en-US" w:bidi="en-US"/>
              </w:rPr>
              <w:t>хоз.бытовой</w:t>
            </w:r>
            <w:proofErr w:type="spellEnd"/>
            <w:proofErr w:type="gramEnd"/>
            <w:r w:rsidRPr="00A012D4">
              <w:rPr>
                <w:rFonts w:eastAsia="Lucida Sans Unicode"/>
                <w:b/>
                <w:lang w:eastAsia="en-US" w:bidi="en-US"/>
              </w:rPr>
              <w:t xml:space="preserve"> канализации</w:t>
            </w:r>
          </w:p>
        </w:tc>
        <w:tc>
          <w:tcPr>
            <w:tcW w:w="6449" w:type="dxa"/>
            <w:tcBorders>
              <w:top w:val="single" w:sz="2" w:space="0" w:color="000000"/>
              <w:left w:val="single" w:sz="2" w:space="0" w:color="000000"/>
              <w:bottom w:val="single" w:sz="2" w:space="0" w:color="000000"/>
              <w:right w:val="single" w:sz="2" w:space="0" w:color="000000"/>
            </w:tcBorders>
          </w:tcPr>
          <w:p w14:paraId="30AFBB1E"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pPr>
            <w:r w:rsidRPr="00A012D4">
              <w:t xml:space="preserve">1. Проектирование сети </w:t>
            </w:r>
            <w:proofErr w:type="spellStart"/>
            <w:proofErr w:type="gramStart"/>
            <w:r w:rsidRPr="00A012D4">
              <w:t>хоз.бытовой</w:t>
            </w:r>
            <w:proofErr w:type="spellEnd"/>
            <w:proofErr w:type="gramEnd"/>
            <w:r w:rsidRPr="00A012D4">
              <w:t xml:space="preserve"> канализации выполнить в соответствии с СП 32.13330.2018. Свод правил. Канализация. Наружные сети и сооружения. Актуализированная редакция СНиП 2.04.03-85*» и ТУ №Е10/9/3 от 24.03.2022г. </w:t>
            </w:r>
          </w:p>
          <w:p w14:paraId="60AA36E0"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pPr>
            <w:r w:rsidRPr="00A012D4">
              <w:t>2. Диаметр сети определить проектом в зависимости от разрешённого объёма водоотведения.</w:t>
            </w:r>
          </w:p>
          <w:p w14:paraId="7D082C6D" w14:textId="77777777" w:rsidR="00A012D4" w:rsidRPr="00A012D4" w:rsidRDefault="00A012D4" w:rsidP="003A7A5A">
            <w:pPr>
              <w:jc w:val="both"/>
              <w:rPr>
                <w:bCs/>
                <w:lang w:eastAsia="ar-SA"/>
              </w:rPr>
            </w:pPr>
            <w:r w:rsidRPr="00A012D4">
              <w:rPr>
                <w:bCs/>
                <w:lang w:eastAsia="ar-SA"/>
              </w:rPr>
              <w:t>3. Место подключения сети выбрать проектом в колодце на трубопроводе канализации, вблизи существующей КНС1.</w:t>
            </w:r>
          </w:p>
          <w:p w14:paraId="3D9D57DF" w14:textId="77777777" w:rsidR="00A012D4" w:rsidRPr="00A012D4" w:rsidRDefault="00A012D4" w:rsidP="003A7A5A">
            <w:pPr>
              <w:jc w:val="both"/>
              <w:rPr>
                <w:bCs/>
                <w:lang w:eastAsia="ar-SA"/>
              </w:rPr>
            </w:pPr>
          </w:p>
          <w:p w14:paraId="5840CCAB" w14:textId="77777777" w:rsidR="00A012D4" w:rsidRPr="00A012D4" w:rsidRDefault="00A012D4" w:rsidP="003A7A5A">
            <w:pPr>
              <w:jc w:val="both"/>
              <w:rPr>
                <w:bCs/>
                <w:lang w:eastAsia="ar-SA"/>
              </w:rPr>
            </w:pPr>
            <w:r w:rsidRPr="00A012D4">
              <w:rPr>
                <w:bCs/>
                <w:lang w:eastAsia="ar-SA"/>
              </w:rPr>
              <w:t>4. На отводном трубопроводе стоков предусмотреть контрольный колодец.</w:t>
            </w:r>
          </w:p>
          <w:p w14:paraId="48F8A0F9" w14:textId="77777777" w:rsidR="00A012D4" w:rsidRPr="00A012D4" w:rsidRDefault="00A012D4" w:rsidP="003A7A5A">
            <w:pPr>
              <w:jc w:val="both"/>
              <w:rPr>
                <w:bCs/>
                <w:lang w:eastAsia="ar-SA"/>
              </w:rPr>
            </w:pPr>
          </w:p>
          <w:p w14:paraId="2AB1B6F4" w14:textId="2D7381C6" w:rsidR="00A012D4" w:rsidRPr="00A012D4" w:rsidRDefault="00A012D4" w:rsidP="003A7A5A">
            <w:pPr>
              <w:shd w:val="clear" w:color="auto" w:fill="FFFFFF"/>
              <w:tabs>
                <w:tab w:val="left" w:pos="463"/>
              </w:tabs>
              <w:suppressAutoHyphens/>
              <w:autoSpaceDE/>
              <w:autoSpaceDN/>
              <w:adjustRightInd/>
              <w:ind w:right="87"/>
              <w:jc w:val="both"/>
              <w:rPr>
                <w:bCs/>
                <w:lang w:eastAsia="ar-SA"/>
              </w:rPr>
            </w:pPr>
            <w:r w:rsidRPr="00A012D4">
              <w:rPr>
                <w:bCs/>
                <w:lang w:eastAsia="ar-SA"/>
              </w:rPr>
              <w:t xml:space="preserve">5. </w:t>
            </w:r>
            <w:r w:rsidRPr="00A012D4">
              <w:rPr>
                <w:spacing w:val="-2"/>
              </w:rPr>
              <w:t xml:space="preserve">Предусмотреть защиту сети </w:t>
            </w:r>
            <w:proofErr w:type="spellStart"/>
            <w:proofErr w:type="gramStart"/>
            <w:r w:rsidRPr="00A012D4">
              <w:rPr>
                <w:spacing w:val="-2"/>
              </w:rPr>
              <w:t>хоз.бытовой</w:t>
            </w:r>
            <w:proofErr w:type="spellEnd"/>
            <w:proofErr w:type="gramEnd"/>
            <w:r w:rsidRPr="00A012D4">
              <w:rPr>
                <w:spacing w:val="-2"/>
              </w:rPr>
              <w:t xml:space="preserve"> канализации       при пересечении с проектируемыми коммуникациями, прохождение под въездами и автодорогами осуществить в защитных футлярах.</w:t>
            </w:r>
          </w:p>
        </w:tc>
      </w:tr>
      <w:tr w:rsidR="00A012D4" w:rsidRPr="00A012D4" w14:paraId="27E2E19E"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4FB861C7"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2.16</w:t>
            </w:r>
          </w:p>
        </w:tc>
        <w:tc>
          <w:tcPr>
            <w:tcW w:w="2976" w:type="dxa"/>
            <w:tcBorders>
              <w:top w:val="single" w:sz="2" w:space="0" w:color="000000"/>
              <w:left w:val="single" w:sz="2" w:space="0" w:color="000000"/>
              <w:bottom w:val="single" w:sz="2" w:space="0" w:color="000000"/>
              <w:right w:val="single" w:sz="2" w:space="0" w:color="000000"/>
            </w:tcBorders>
          </w:tcPr>
          <w:p w14:paraId="6F8BDD24"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Наружные сети водоотведения поверхностных сточных вод</w:t>
            </w:r>
          </w:p>
        </w:tc>
        <w:tc>
          <w:tcPr>
            <w:tcW w:w="6449" w:type="dxa"/>
            <w:tcBorders>
              <w:top w:val="single" w:sz="2" w:space="0" w:color="000000"/>
              <w:left w:val="single" w:sz="2" w:space="0" w:color="000000"/>
              <w:bottom w:val="single" w:sz="2" w:space="0" w:color="000000"/>
              <w:right w:val="single" w:sz="2" w:space="0" w:color="000000"/>
            </w:tcBorders>
          </w:tcPr>
          <w:p w14:paraId="63AFA3B7" w14:textId="01E8333D" w:rsidR="00A012D4" w:rsidRPr="00A012D4" w:rsidRDefault="00A012D4" w:rsidP="003A7A5A">
            <w:pPr>
              <w:shd w:val="clear" w:color="auto" w:fill="FFFFFF"/>
              <w:tabs>
                <w:tab w:val="left" w:pos="-54"/>
                <w:tab w:val="left" w:pos="463"/>
              </w:tabs>
              <w:suppressAutoHyphens/>
              <w:autoSpaceDE/>
              <w:autoSpaceDN/>
              <w:adjustRightInd/>
              <w:spacing w:after="240"/>
              <w:ind w:right="87"/>
              <w:jc w:val="both"/>
            </w:pPr>
            <w:r w:rsidRPr="00A012D4">
              <w:t>1. Проектирование сети водоотведения поверхностных сточных вод выполнить в соответствии с СП 32.13330.2018. Свод правил. Канализация. Наружные сети и сооружения. Актуализированная редакция СНиП 2.04.03-85*» и ТУ № Е10/2/6 от 24.03.2022.</w:t>
            </w:r>
          </w:p>
          <w:p w14:paraId="64288436"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pPr>
            <w:r w:rsidRPr="00A012D4">
              <w:rPr>
                <w:bCs/>
                <w:lang w:eastAsia="ar-SA"/>
              </w:rPr>
              <w:t xml:space="preserve">2. </w:t>
            </w:r>
            <w:r w:rsidRPr="00A012D4">
              <w:t>Диаметр сети определить проектом в зависимости от расчётного объёма водоотведения.</w:t>
            </w:r>
          </w:p>
          <w:p w14:paraId="0164F891" w14:textId="77777777" w:rsidR="00A012D4" w:rsidRPr="00A012D4" w:rsidRDefault="00A012D4" w:rsidP="003A7A5A">
            <w:pPr>
              <w:jc w:val="both"/>
              <w:rPr>
                <w:bCs/>
                <w:lang w:eastAsia="ar-SA"/>
              </w:rPr>
            </w:pPr>
            <w:r w:rsidRPr="00A012D4">
              <w:rPr>
                <w:bCs/>
                <w:lang w:eastAsia="ar-SA"/>
              </w:rPr>
              <w:t>3. Точку подключения сети водоотведения поверхностных сточных вод с территории депо к канализационной сети определить на канализационном коллекторе К2 (проект 13013-1.1-ДК АО «</w:t>
            </w:r>
            <w:proofErr w:type="spellStart"/>
            <w:r w:rsidRPr="00A012D4">
              <w:rPr>
                <w:bCs/>
                <w:lang w:eastAsia="ar-SA"/>
              </w:rPr>
              <w:t>Липецкгражданпроект</w:t>
            </w:r>
            <w:proofErr w:type="spellEnd"/>
            <w:r w:rsidRPr="00A012D4">
              <w:rPr>
                <w:bCs/>
                <w:lang w:eastAsia="ar-SA"/>
              </w:rPr>
              <w:t>»).</w:t>
            </w:r>
          </w:p>
          <w:p w14:paraId="19A08A33" w14:textId="77777777" w:rsidR="00A012D4" w:rsidRPr="00A012D4" w:rsidRDefault="00A012D4" w:rsidP="003A7A5A">
            <w:pPr>
              <w:jc w:val="both"/>
              <w:rPr>
                <w:bCs/>
                <w:lang w:eastAsia="ar-SA"/>
              </w:rPr>
            </w:pPr>
          </w:p>
          <w:p w14:paraId="3EE290DC"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rPr>
                <w:spacing w:val="-2"/>
              </w:rPr>
            </w:pPr>
            <w:r w:rsidRPr="00A012D4">
              <w:rPr>
                <w:bCs/>
                <w:lang w:eastAsia="ar-SA"/>
              </w:rPr>
              <w:t>4.</w:t>
            </w:r>
            <w:r w:rsidRPr="00A012D4">
              <w:rPr>
                <w:spacing w:val="-2"/>
              </w:rPr>
              <w:t xml:space="preserve"> Предусмотреть установку прибора коммерческого учета поверхностных сточных вод с системой дистанционной передачи данных по </w:t>
            </w:r>
            <w:r w:rsidRPr="00A012D4">
              <w:rPr>
                <w:spacing w:val="-2"/>
                <w:lang w:val="en-US"/>
              </w:rPr>
              <w:t>GSM</w:t>
            </w:r>
            <w:r w:rsidRPr="00A012D4">
              <w:rPr>
                <w:spacing w:val="-2"/>
              </w:rPr>
              <w:t>/</w:t>
            </w:r>
            <w:r w:rsidRPr="00A012D4">
              <w:rPr>
                <w:spacing w:val="-2"/>
                <w:lang w:val="en-US"/>
              </w:rPr>
              <w:t>GPRS</w:t>
            </w:r>
            <w:r w:rsidRPr="00A012D4">
              <w:rPr>
                <w:spacing w:val="-2"/>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Рекомендуется применение электромагнитного способа измерения объёма отводимых поверхностных сточных вод. Место установки и тип счетчика согласовать с АО «ОЭЗ ППТ «Липецк».</w:t>
            </w:r>
          </w:p>
          <w:p w14:paraId="14DC0E18" w14:textId="77777777" w:rsidR="00A012D4" w:rsidRPr="00A012D4" w:rsidRDefault="00A012D4" w:rsidP="003A7A5A">
            <w:pPr>
              <w:shd w:val="clear" w:color="auto" w:fill="FFFFFF"/>
              <w:tabs>
                <w:tab w:val="left" w:pos="-54"/>
                <w:tab w:val="left" w:pos="463"/>
              </w:tabs>
              <w:suppressAutoHyphens/>
              <w:autoSpaceDE/>
              <w:autoSpaceDN/>
              <w:adjustRightInd/>
              <w:spacing w:after="240"/>
              <w:ind w:right="87"/>
              <w:jc w:val="both"/>
              <w:rPr>
                <w:spacing w:val="-2"/>
              </w:rPr>
            </w:pPr>
            <w:r w:rsidRPr="00A012D4">
              <w:rPr>
                <w:spacing w:val="-2"/>
              </w:rPr>
              <w:t>5. На отводном трубопроводе поверхностных стоков предусмотреть контрольные колодцы для анализа загрязненности воды, сбрасываемой в сборный коллектор.</w:t>
            </w:r>
          </w:p>
          <w:p w14:paraId="5915797F" w14:textId="77777777" w:rsidR="00A012D4" w:rsidRPr="00A012D4" w:rsidRDefault="00A012D4" w:rsidP="003A7A5A">
            <w:pPr>
              <w:shd w:val="clear" w:color="auto" w:fill="FFFFFF"/>
              <w:tabs>
                <w:tab w:val="left" w:pos="463"/>
              </w:tabs>
              <w:suppressAutoHyphens/>
              <w:autoSpaceDE/>
              <w:autoSpaceDN/>
              <w:adjustRightInd/>
              <w:ind w:right="87"/>
              <w:jc w:val="both"/>
              <w:rPr>
                <w:bCs/>
                <w:lang w:eastAsia="ar-SA"/>
              </w:rPr>
            </w:pPr>
            <w:r w:rsidRPr="00A012D4">
              <w:rPr>
                <w:spacing w:val="-2"/>
              </w:rPr>
              <w:t xml:space="preserve">6. Предусмотреть защиту сети </w:t>
            </w:r>
            <w:r w:rsidRPr="00A012D4">
              <w:t>водоотведения поверхностных сточных вод</w:t>
            </w:r>
            <w:r w:rsidRPr="00A012D4">
              <w:rPr>
                <w:spacing w:val="-2"/>
              </w:rPr>
              <w:t xml:space="preserve"> при пересечении с проектируемыми коммуникациями, прохождение под въездами и автодорогами осуществить в защитных футлярах.</w:t>
            </w:r>
          </w:p>
        </w:tc>
      </w:tr>
      <w:tr w:rsidR="00A012D4" w:rsidRPr="00A012D4" w14:paraId="23A82440"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5F63421" w14:textId="38D233B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2.1</w:t>
            </w:r>
            <w:r w:rsidR="00D64E84">
              <w:rPr>
                <w:rFonts w:eastAsia="Lucida Sans Unicode"/>
                <w:lang w:eastAsia="en-US" w:bidi="en-US"/>
              </w:rPr>
              <w:t>7</w:t>
            </w:r>
          </w:p>
        </w:tc>
        <w:tc>
          <w:tcPr>
            <w:tcW w:w="2976" w:type="dxa"/>
            <w:tcBorders>
              <w:top w:val="single" w:sz="2" w:space="0" w:color="000000"/>
              <w:left w:val="single" w:sz="2" w:space="0" w:color="000000"/>
              <w:bottom w:val="single" w:sz="2" w:space="0" w:color="000000"/>
              <w:right w:val="single" w:sz="2" w:space="0" w:color="000000"/>
            </w:tcBorders>
            <w:hideMark/>
          </w:tcPr>
          <w:p w14:paraId="113AA5A4"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Проект организации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11F13B47" w14:textId="77777777" w:rsidR="00A012D4" w:rsidRPr="00A012D4" w:rsidRDefault="00A012D4" w:rsidP="003A7A5A">
            <w:pPr>
              <w:ind w:firstLine="228"/>
              <w:jc w:val="both"/>
              <w:rPr>
                <w:bCs/>
                <w:lang w:eastAsia="ar-SA"/>
              </w:rPr>
            </w:pPr>
            <w:r w:rsidRPr="00A012D4">
              <w:rPr>
                <w:bCs/>
                <w:lang w:eastAsia="ar-SA"/>
              </w:rPr>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7BDD32" w14:textId="77777777" w:rsidR="00A012D4" w:rsidRPr="00A012D4" w:rsidRDefault="00A012D4" w:rsidP="003A7A5A">
            <w:pPr>
              <w:ind w:firstLine="228"/>
              <w:jc w:val="both"/>
              <w:rPr>
                <w:bCs/>
                <w:lang w:eastAsia="ar-SA"/>
              </w:rPr>
            </w:pPr>
            <w:r w:rsidRPr="00A012D4">
              <w:rPr>
                <w:bCs/>
                <w:lang w:eastAsia="ar-SA"/>
              </w:rPr>
              <w:t xml:space="preserve">Разработать календарный план строительства с указанием сроков и последовательностью строительства. </w:t>
            </w:r>
          </w:p>
          <w:p w14:paraId="20E1AF2B" w14:textId="77777777" w:rsidR="00A012D4" w:rsidRPr="00A012D4" w:rsidRDefault="00A012D4" w:rsidP="003A7A5A">
            <w:pPr>
              <w:ind w:firstLine="228"/>
              <w:jc w:val="both"/>
              <w:rPr>
                <w:bCs/>
                <w:lang w:eastAsia="ar-SA"/>
              </w:rPr>
            </w:pPr>
            <w:r w:rsidRPr="00A012D4">
              <w:rPr>
                <w:bCs/>
                <w:lang w:eastAsia="ar-SA"/>
              </w:rPr>
              <w:t>Рассчитать проектом потребность строительства в кадрах, основных строительных машинах, транспортных средствах, энергоресурсах.</w:t>
            </w:r>
          </w:p>
          <w:p w14:paraId="0D09BC99" w14:textId="77777777" w:rsidR="00A012D4" w:rsidRPr="00A012D4" w:rsidRDefault="00A012D4" w:rsidP="003A7A5A">
            <w:pPr>
              <w:ind w:firstLine="228"/>
              <w:jc w:val="both"/>
              <w:rPr>
                <w:bCs/>
                <w:lang w:eastAsia="ar-SA"/>
              </w:rPr>
            </w:pPr>
            <w:r w:rsidRPr="00A012D4">
              <w:rPr>
                <w:bCs/>
                <w:lang w:eastAsia="ar-SA"/>
              </w:rPr>
              <w:t>Разработать решения по организации транспорта на период строительства.</w:t>
            </w:r>
          </w:p>
          <w:p w14:paraId="4994E0FE" w14:textId="77777777" w:rsidR="00A012D4" w:rsidRPr="00A012D4" w:rsidRDefault="00A012D4" w:rsidP="003A7A5A">
            <w:pPr>
              <w:ind w:firstLine="228"/>
              <w:jc w:val="both"/>
              <w:rPr>
                <w:bCs/>
                <w:lang w:eastAsia="ar-SA"/>
              </w:rPr>
            </w:pPr>
            <w:r w:rsidRPr="00A012D4">
              <w:rPr>
                <w:bCs/>
                <w:lang w:eastAsia="ar-SA"/>
              </w:rPr>
              <w:t>Разработать план строительства с определением мест расположения постоянных и временных зданий и сооружений, мест складирования, установки и путей перемещения кранов.</w:t>
            </w:r>
          </w:p>
          <w:p w14:paraId="6F885EF1" w14:textId="77777777" w:rsidR="00A012D4" w:rsidRPr="00A012D4" w:rsidRDefault="00A012D4" w:rsidP="003A7A5A">
            <w:pPr>
              <w:widowControl/>
              <w:tabs>
                <w:tab w:val="left" w:pos="437"/>
              </w:tabs>
              <w:ind w:firstLine="228"/>
              <w:jc w:val="both"/>
              <w:rPr>
                <w:bCs/>
                <w:lang w:eastAsia="ar-SA"/>
              </w:rPr>
            </w:pPr>
            <w:r w:rsidRPr="00A012D4">
              <w:rPr>
                <w:bCs/>
                <w:lang w:eastAsia="ar-SA"/>
              </w:rPr>
              <w:t>Проект согласовать с соответствующими службами для получения разрешения на строительство.</w:t>
            </w:r>
          </w:p>
          <w:p w14:paraId="5DAF2841" w14:textId="77777777" w:rsidR="00A012D4" w:rsidRPr="00A012D4" w:rsidRDefault="00A012D4" w:rsidP="00A012D4">
            <w:pPr>
              <w:widowControl/>
              <w:tabs>
                <w:tab w:val="left" w:pos="437"/>
              </w:tabs>
              <w:ind w:firstLine="228"/>
              <w:rPr>
                <w:bCs/>
                <w:lang w:eastAsia="ar-SA"/>
              </w:rPr>
            </w:pPr>
          </w:p>
        </w:tc>
      </w:tr>
      <w:tr w:rsidR="00A012D4" w:rsidRPr="00A012D4" w14:paraId="4582FD68" w14:textId="77777777" w:rsidTr="00A012D4">
        <w:tblPrEx>
          <w:tblCellMar>
            <w:top w:w="0" w:type="dxa"/>
            <w:left w:w="40" w:type="dxa"/>
            <w:bottom w:w="0" w:type="dxa"/>
            <w:right w:w="40" w:type="dxa"/>
          </w:tblCellMar>
          <w:tblLook w:val="0000" w:firstRow="0" w:lastRow="0" w:firstColumn="0" w:lastColumn="0" w:noHBand="0" w:noVBand="0"/>
        </w:tblPrEx>
        <w:tc>
          <w:tcPr>
            <w:tcW w:w="640" w:type="dxa"/>
            <w:tcBorders>
              <w:top w:val="single" w:sz="2" w:space="0" w:color="000000"/>
              <w:left w:val="single" w:sz="2" w:space="0" w:color="000000"/>
              <w:bottom w:val="single" w:sz="2" w:space="0" w:color="000000"/>
              <w:right w:val="single" w:sz="2" w:space="0" w:color="000000"/>
            </w:tcBorders>
          </w:tcPr>
          <w:p w14:paraId="04836E8A" w14:textId="2FE913D5" w:rsidR="00A012D4" w:rsidRPr="00A012D4" w:rsidRDefault="00A012D4" w:rsidP="00A012D4">
            <w:pPr>
              <w:widowControl/>
            </w:pPr>
            <w:r w:rsidRPr="00A012D4">
              <w:t>2.1</w:t>
            </w:r>
            <w:r w:rsidR="00F279DC">
              <w:t>8</w:t>
            </w:r>
          </w:p>
        </w:tc>
        <w:tc>
          <w:tcPr>
            <w:tcW w:w="2976" w:type="dxa"/>
            <w:tcBorders>
              <w:top w:val="single" w:sz="2" w:space="0" w:color="000000"/>
              <w:left w:val="single" w:sz="2" w:space="0" w:color="000000"/>
              <w:bottom w:val="single" w:sz="2" w:space="0" w:color="000000"/>
              <w:right w:val="single" w:sz="2" w:space="0" w:color="000000"/>
            </w:tcBorders>
          </w:tcPr>
          <w:p w14:paraId="41345BF4" w14:textId="77777777" w:rsidR="00A012D4" w:rsidRPr="00A012D4" w:rsidRDefault="00A012D4" w:rsidP="00A012D4">
            <w:pPr>
              <w:widowControl/>
              <w:rPr>
                <w:b/>
              </w:rPr>
            </w:pPr>
            <w:r w:rsidRPr="00A012D4">
              <w:rPr>
                <w:b/>
              </w:rPr>
              <w:t>Перечень мероприятий по охране окружающей среды</w:t>
            </w:r>
          </w:p>
        </w:tc>
        <w:tc>
          <w:tcPr>
            <w:tcW w:w="6449" w:type="dxa"/>
            <w:tcBorders>
              <w:top w:val="single" w:sz="2" w:space="0" w:color="000000"/>
              <w:left w:val="single" w:sz="2" w:space="0" w:color="000000"/>
              <w:bottom w:val="single" w:sz="2" w:space="0" w:color="000000"/>
              <w:right w:val="single" w:sz="2" w:space="0" w:color="000000"/>
            </w:tcBorders>
          </w:tcPr>
          <w:p w14:paraId="10B885D9" w14:textId="77777777" w:rsidR="00A012D4" w:rsidRPr="00A012D4" w:rsidRDefault="00A012D4" w:rsidP="003A7A5A">
            <w:pPr>
              <w:suppressAutoHyphens/>
              <w:autoSpaceDE/>
              <w:autoSpaceDN/>
              <w:adjustRightInd/>
              <w:snapToGrid w:val="0"/>
              <w:ind w:firstLine="228"/>
              <w:jc w:val="both"/>
              <w:rPr>
                <w:bCs/>
                <w:lang w:eastAsia="ar-SA"/>
              </w:rPr>
            </w:pPr>
            <w:r w:rsidRPr="00A012D4">
              <w:rPr>
                <w:bCs/>
                <w:lang w:eastAsia="ar-SA"/>
              </w:rPr>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p w14:paraId="11F38005" w14:textId="77777777" w:rsidR="00A012D4" w:rsidRPr="00A012D4" w:rsidRDefault="00A012D4" w:rsidP="00A012D4">
            <w:pPr>
              <w:suppressAutoHyphens/>
              <w:autoSpaceDE/>
              <w:autoSpaceDN/>
              <w:adjustRightInd/>
              <w:snapToGrid w:val="0"/>
              <w:ind w:firstLine="228"/>
              <w:rPr>
                <w:bCs/>
                <w:lang w:eastAsia="ar-SA"/>
              </w:rPr>
            </w:pPr>
          </w:p>
        </w:tc>
      </w:tr>
      <w:tr w:rsidR="00A012D4" w:rsidRPr="00A012D4" w14:paraId="1B3F6EFA"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D406475" w14:textId="7B6A4B5C"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2.1</w:t>
            </w:r>
            <w:r w:rsidR="00F279DC">
              <w:rPr>
                <w:rFonts w:eastAsia="Lucida Sans Unicode"/>
                <w:lang w:eastAsia="en-US" w:bidi="en-US"/>
              </w:rPr>
              <w:t>9</w:t>
            </w:r>
          </w:p>
        </w:tc>
        <w:tc>
          <w:tcPr>
            <w:tcW w:w="2976" w:type="dxa"/>
            <w:tcBorders>
              <w:top w:val="single" w:sz="2" w:space="0" w:color="000000"/>
              <w:left w:val="single" w:sz="2" w:space="0" w:color="000000"/>
              <w:bottom w:val="single" w:sz="2" w:space="0" w:color="000000"/>
              <w:right w:val="single" w:sz="2" w:space="0" w:color="000000"/>
            </w:tcBorders>
            <w:hideMark/>
          </w:tcPr>
          <w:p w14:paraId="3A5AC900"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Мероприятия по обеспечению пожарной безопасности</w:t>
            </w:r>
          </w:p>
        </w:tc>
        <w:tc>
          <w:tcPr>
            <w:tcW w:w="6449" w:type="dxa"/>
            <w:tcBorders>
              <w:top w:val="single" w:sz="2" w:space="0" w:color="000000"/>
              <w:left w:val="single" w:sz="2" w:space="0" w:color="000000"/>
              <w:bottom w:val="single" w:sz="2" w:space="0" w:color="000000"/>
              <w:right w:val="single" w:sz="2" w:space="0" w:color="000000"/>
            </w:tcBorders>
            <w:hideMark/>
          </w:tcPr>
          <w:p w14:paraId="47DDDF70"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 xml:space="preserve">Раздел разработать в соответствии с требованиями Федерального закона от 21.12.1994 № 68-ФЗ «О пожарной безопасности» (с изм.), Федерального </w:t>
            </w:r>
            <w:hyperlink r:id="rId12" w:history="1">
              <w:r w:rsidRPr="00A012D4">
                <w:rPr>
                  <w:bCs/>
                  <w:lang w:eastAsia="ar-SA"/>
                </w:rPr>
                <w:t>закон</w:t>
              </w:r>
            </w:hyperlink>
            <w:r w:rsidRPr="00A012D4">
              <w:rPr>
                <w:bCs/>
                <w:lang w:eastAsia="ar-SA"/>
              </w:rPr>
              <w:t>а от 22.07.2008 № 123-ФЗ «Технический регламент о требованиях пожарной безопасности» и других национальных стандартов и нормативных актов РФ.</w:t>
            </w:r>
          </w:p>
          <w:p w14:paraId="25D1AEBF"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Разработать систему пожарной безопасности объектов.</w:t>
            </w:r>
          </w:p>
          <w:p w14:paraId="78298DCE" w14:textId="77777777" w:rsidR="00A012D4" w:rsidRPr="00A012D4" w:rsidRDefault="00A012D4" w:rsidP="003A7A5A">
            <w:pPr>
              <w:widowControl/>
              <w:tabs>
                <w:tab w:val="left" w:pos="464"/>
              </w:tabs>
              <w:autoSpaceDE/>
              <w:autoSpaceDN/>
              <w:adjustRightInd/>
              <w:ind w:right="85" w:firstLine="230"/>
              <w:jc w:val="both"/>
            </w:pPr>
            <w:r w:rsidRPr="00A012D4">
              <w:t>Обосновать проектные решения:</w:t>
            </w:r>
          </w:p>
          <w:p w14:paraId="6D320F6B" w14:textId="77777777" w:rsidR="00A012D4" w:rsidRPr="00A012D4" w:rsidRDefault="00A012D4" w:rsidP="003A7A5A">
            <w:pPr>
              <w:widowControl/>
              <w:tabs>
                <w:tab w:val="left" w:pos="464"/>
              </w:tabs>
              <w:autoSpaceDE/>
              <w:autoSpaceDN/>
              <w:adjustRightInd/>
              <w:ind w:right="85" w:firstLine="230"/>
              <w:jc w:val="both"/>
            </w:pPr>
            <w:r w:rsidRPr="00A012D4">
              <w:t>- по наружному противопожарному водоснабжению;</w:t>
            </w:r>
          </w:p>
          <w:p w14:paraId="3486782E" w14:textId="77777777" w:rsidR="00A012D4" w:rsidRPr="00A012D4" w:rsidRDefault="00A012D4" w:rsidP="003A7A5A">
            <w:pPr>
              <w:widowControl/>
              <w:tabs>
                <w:tab w:val="left" w:pos="464"/>
              </w:tabs>
              <w:autoSpaceDE/>
              <w:autoSpaceDN/>
              <w:adjustRightInd/>
              <w:ind w:right="85" w:firstLine="230"/>
              <w:jc w:val="both"/>
            </w:pPr>
            <w:r w:rsidRPr="00A012D4">
              <w:t>- по конструктивным и объёмно-планировочным решениям, классу конструктивной пожарной опасности строительных конструкций;</w:t>
            </w:r>
          </w:p>
          <w:p w14:paraId="25BD3D60" w14:textId="77777777" w:rsidR="00A012D4" w:rsidRPr="00A012D4" w:rsidRDefault="00A012D4" w:rsidP="003A7A5A">
            <w:pPr>
              <w:widowControl/>
              <w:tabs>
                <w:tab w:val="left" w:pos="464"/>
              </w:tabs>
              <w:autoSpaceDE/>
              <w:autoSpaceDN/>
              <w:adjustRightInd/>
              <w:ind w:right="85" w:firstLine="230"/>
              <w:jc w:val="both"/>
            </w:pPr>
            <w:r w:rsidRPr="00A012D4">
              <w:t>- по обеспечению безопасности людей при пожаре;</w:t>
            </w:r>
          </w:p>
          <w:p w14:paraId="67E85C59" w14:textId="77777777" w:rsidR="00A012D4" w:rsidRPr="00A012D4" w:rsidRDefault="00A012D4" w:rsidP="003A7A5A">
            <w:pPr>
              <w:widowControl/>
              <w:tabs>
                <w:tab w:val="left" w:pos="464"/>
              </w:tabs>
              <w:autoSpaceDE/>
              <w:autoSpaceDN/>
              <w:adjustRightInd/>
              <w:ind w:right="85" w:firstLine="230"/>
              <w:jc w:val="both"/>
            </w:pPr>
            <w:r w:rsidRPr="00A012D4">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582B9F51"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t>- по размещению оборудования противопожарной защиты, управлению таким оборудованием, взаимодействию с инженерными сетями зданий.</w:t>
            </w:r>
          </w:p>
          <w:p w14:paraId="1C8BD03A" w14:textId="77777777" w:rsidR="00A012D4" w:rsidRPr="00A012D4" w:rsidRDefault="00A012D4" w:rsidP="003A7A5A">
            <w:pPr>
              <w:widowControl/>
              <w:tabs>
                <w:tab w:val="left" w:pos="4672"/>
              </w:tabs>
              <w:autoSpaceDE/>
              <w:autoSpaceDN/>
              <w:adjustRightInd/>
              <w:ind w:left="34" w:right="85" w:firstLine="230"/>
              <w:jc w:val="both"/>
              <w:rPr>
                <w:bCs/>
                <w:lang w:eastAsia="ar-SA"/>
              </w:rPr>
            </w:pPr>
            <w:r w:rsidRPr="00A012D4">
              <w:rPr>
                <w:bCs/>
                <w:lang w:eastAsia="ar-SA"/>
              </w:rPr>
              <w:t>В разделе учесть:</w:t>
            </w:r>
          </w:p>
          <w:p w14:paraId="3AC006D4" w14:textId="77777777" w:rsidR="00A012D4" w:rsidRPr="00A012D4" w:rsidRDefault="00A012D4" w:rsidP="003A7A5A">
            <w:pPr>
              <w:widowControl/>
              <w:tabs>
                <w:tab w:val="left" w:pos="4672"/>
              </w:tabs>
              <w:autoSpaceDE/>
              <w:autoSpaceDN/>
              <w:adjustRightInd/>
              <w:ind w:left="34" w:right="85" w:firstLine="230"/>
              <w:jc w:val="both"/>
            </w:pPr>
            <w:r w:rsidRPr="00A012D4">
              <w:rPr>
                <w:bCs/>
                <w:lang w:eastAsia="ar-SA"/>
              </w:rPr>
              <w:t>- р</w:t>
            </w:r>
            <w:r w:rsidRPr="00A012D4">
              <w:t>асстояния между зданиями и сооружениями должны быть приняты не менее допустимых по СНиП пожарных разрывов;</w:t>
            </w:r>
          </w:p>
          <w:p w14:paraId="73D2D0F9" w14:textId="77777777" w:rsidR="00A012D4" w:rsidRPr="00A012D4" w:rsidRDefault="00A012D4" w:rsidP="003A7A5A">
            <w:pPr>
              <w:widowControl/>
              <w:tabs>
                <w:tab w:val="left" w:pos="4672"/>
              </w:tabs>
              <w:autoSpaceDE/>
              <w:autoSpaceDN/>
              <w:adjustRightInd/>
              <w:ind w:left="34" w:right="85" w:firstLine="230"/>
              <w:jc w:val="both"/>
            </w:pPr>
            <w:r w:rsidRPr="00A012D4">
              <w:t xml:space="preserve">- силовые 0,4 </w:t>
            </w:r>
            <w:proofErr w:type="spellStart"/>
            <w:r w:rsidRPr="00A012D4">
              <w:t>кВ</w:t>
            </w:r>
            <w:proofErr w:type="spellEnd"/>
            <w:r w:rsidRPr="00A012D4">
              <w:t xml:space="preserve"> и контрольные кабели принять категории </w:t>
            </w:r>
            <w:proofErr w:type="spellStart"/>
            <w:r w:rsidRPr="00A012D4">
              <w:t>нг</w:t>
            </w:r>
            <w:proofErr w:type="spellEnd"/>
            <w:r w:rsidRPr="00A012D4">
              <w:rPr>
                <w:lang w:val="en-US"/>
              </w:rPr>
              <w:t>LS</w:t>
            </w:r>
            <w:r w:rsidRPr="00A012D4">
              <w:t xml:space="preserve">; </w:t>
            </w:r>
          </w:p>
          <w:p w14:paraId="79A7D81D" w14:textId="77777777" w:rsidR="00A012D4" w:rsidRPr="00A012D4" w:rsidRDefault="00A012D4" w:rsidP="003A7A5A">
            <w:pPr>
              <w:widowControl/>
              <w:tabs>
                <w:tab w:val="left" w:pos="4672"/>
              </w:tabs>
              <w:autoSpaceDE/>
              <w:autoSpaceDN/>
              <w:adjustRightInd/>
              <w:ind w:left="34" w:right="85" w:firstLine="230"/>
              <w:jc w:val="both"/>
            </w:pPr>
            <w:r w:rsidRPr="00A012D4">
              <w:t>- обеспечить возможность подъезда пожарных автомобилей к основным зданиям и сооружениям.</w:t>
            </w:r>
          </w:p>
          <w:p w14:paraId="371AD3E3" w14:textId="77777777" w:rsidR="00A012D4" w:rsidRPr="00A012D4" w:rsidRDefault="00A012D4" w:rsidP="00A012D4">
            <w:pPr>
              <w:widowControl/>
              <w:tabs>
                <w:tab w:val="left" w:pos="4672"/>
              </w:tabs>
              <w:autoSpaceDE/>
              <w:autoSpaceDN/>
              <w:adjustRightInd/>
              <w:ind w:left="34" w:right="85" w:firstLine="230"/>
              <w:rPr>
                <w:bCs/>
                <w:highlight w:val="yellow"/>
                <w:lang w:eastAsia="ar-SA"/>
              </w:rPr>
            </w:pPr>
          </w:p>
        </w:tc>
      </w:tr>
      <w:tr w:rsidR="00A012D4" w:rsidRPr="00A012D4" w14:paraId="5FD82DA2"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6B91398B" w14:textId="16E1B514"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w:t>
            </w:r>
            <w:r w:rsidR="00F279DC">
              <w:rPr>
                <w:rFonts w:eastAsia="Lucida Sans Unicode"/>
                <w:lang w:eastAsia="en-US" w:bidi="en-US"/>
              </w:rPr>
              <w:t>20</w:t>
            </w:r>
          </w:p>
        </w:tc>
        <w:tc>
          <w:tcPr>
            <w:tcW w:w="2976" w:type="dxa"/>
            <w:tcBorders>
              <w:top w:val="single" w:sz="2" w:space="0" w:color="000000"/>
              <w:left w:val="single" w:sz="2" w:space="0" w:color="000000"/>
              <w:bottom w:val="single" w:sz="2" w:space="0" w:color="000000"/>
              <w:right w:val="single" w:sz="2" w:space="0" w:color="000000"/>
            </w:tcBorders>
            <w:hideMark/>
          </w:tcPr>
          <w:p w14:paraId="3D5989B3"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Смета на строительство</w:t>
            </w:r>
          </w:p>
        </w:tc>
        <w:tc>
          <w:tcPr>
            <w:tcW w:w="6449" w:type="dxa"/>
            <w:tcBorders>
              <w:top w:val="single" w:sz="2" w:space="0" w:color="000000"/>
              <w:left w:val="single" w:sz="2" w:space="0" w:color="000000"/>
              <w:bottom w:val="single" w:sz="2" w:space="0" w:color="000000"/>
              <w:right w:val="single" w:sz="2" w:space="0" w:color="000000"/>
            </w:tcBorders>
            <w:hideMark/>
          </w:tcPr>
          <w:p w14:paraId="2F0469C7" w14:textId="77777777" w:rsidR="00A012D4" w:rsidRPr="00A012D4" w:rsidRDefault="00A012D4" w:rsidP="003A7A5A">
            <w:pPr>
              <w:widowControl/>
              <w:tabs>
                <w:tab w:val="left" w:pos="464"/>
              </w:tabs>
              <w:autoSpaceDE/>
              <w:autoSpaceDN/>
              <w:adjustRightInd/>
              <w:ind w:right="85" w:firstLine="230"/>
              <w:jc w:val="both"/>
            </w:pPr>
            <w:r w:rsidRPr="00A012D4">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575AB149" w14:textId="77777777" w:rsidR="00A012D4" w:rsidRPr="00A012D4" w:rsidRDefault="00A012D4" w:rsidP="003A7A5A">
            <w:pPr>
              <w:widowControl/>
              <w:tabs>
                <w:tab w:val="left" w:pos="464"/>
              </w:tabs>
              <w:autoSpaceDE/>
              <w:autoSpaceDN/>
              <w:adjustRightInd/>
              <w:ind w:right="85" w:firstLine="230"/>
              <w:jc w:val="both"/>
            </w:pPr>
            <w:r w:rsidRPr="00A012D4">
              <w:t>- базисном, определяемом на основе действующих сметных норм и цен 2001 года;</w:t>
            </w:r>
          </w:p>
          <w:p w14:paraId="4D502DFD" w14:textId="77777777" w:rsidR="00A012D4" w:rsidRPr="00A012D4" w:rsidRDefault="00A012D4" w:rsidP="003A7A5A">
            <w:pPr>
              <w:widowControl/>
              <w:tabs>
                <w:tab w:val="left" w:pos="464"/>
              </w:tabs>
              <w:autoSpaceDE/>
              <w:autoSpaceDN/>
              <w:adjustRightInd/>
              <w:ind w:right="85" w:firstLine="230"/>
              <w:jc w:val="both"/>
            </w:pPr>
            <w:r w:rsidRPr="00A012D4">
              <w:t>- текущем, определяемом на основе цен, сложившихся ко времени составления сметной документации.</w:t>
            </w:r>
          </w:p>
          <w:p w14:paraId="18010F0A" w14:textId="77777777" w:rsidR="00A012D4" w:rsidRPr="00A012D4" w:rsidRDefault="00A012D4" w:rsidP="003A7A5A">
            <w:pPr>
              <w:widowControl/>
              <w:tabs>
                <w:tab w:val="left" w:pos="464"/>
              </w:tabs>
              <w:autoSpaceDE/>
              <w:autoSpaceDN/>
              <w:adjustRightInd/>
              <w:ind w:right="85" w:firstLine="230"/>
              <w:jc w:val="both"/>
            </w:pPr>
            <w:r w:rsidRPr="00A012D4">
              <w:t>В сводный сметный расчёт включить все затраты, предусмотренные нормативными документами.</w:t>
            </w:r>
          </w:p>
          <w:p w14:paraId="7BAABB16" w14:textId="77777777" w:rsidR="00A012D4" w:rsidRPr="00A012D4" w:rsidRDefault="00A012D4" w:rsidP="00A012D4">
            <w:pPr>
              <w:widowControl/>
              <w:tabs>
                <w:tab w:val="left" w:pos="464"/>
              </w:tabs>
              <w:autoSpaceDE/>
              <w:autoSpaceDN/>
              <w:adjustRightInd/>
              <w:ind w:right="85" w:firstLine="230"/>
              <w:rPr>
                <w:bCs/>
                <w:lang w:eastAsia="ar-SA"/>
              </w:rPr>
            </w:pPr>
          </w:p>
        </w:tc>
      </w:tr>
      <w:tr w:rsidR="00A012D4" w:rsidRPr="00A012D4" w14:paraId="2EF3DAF8"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035B7666" w14:textId="7E66BD26" w:rsidR="00A012D4" w:rsidRPr="00A012D4" w:rsidRDefault="00A012D4" w:rsidP="00A012D4">
            <w:pPr>
              <w:suppressLineNumbers/>
              <w:suppressAutoHyphens/>
              <w:autoSpaceDE/>
              <w:autoSpaceDN/>
              <w:adjustRightInd/>
              <w:rPr>
                <w:rFonts w:eastAsia="Lucida Sans Unicode"/>
                <w:color w:val="000000"/>
                <w:lang w:eastAsia="en-US" w:bidi="en-US"/>
              </w:rPr>
            </w:pPr>
            <w:r w:rsidRPr="00A012D4">
              <w:rPr>
                <w:rFonts w:eastAsia="Lucida Sans Unicode"/>
                <w:color w:val="000000"/>
                <w:lang w:eastAsia="en-US" w:bidi="en-US"/>
              </w:rPr>
              <w:t>2.</w:t>
            </w:r>
            <w:r w:rsidR="00F279DC">
              <w:rPr>
                <w:rFonts w:eastAsia="Lucida Sans Unicode"/>
                <w:color w:val="000000"/>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tcPr>
          <w:p w14:paraId="66D9D2A9" w14:textId="77777777" w:rsidR="00A012D4" w:rsidRPr="00A012D4" w:rsidRDefault="00A012D4" w:rsidP="00A012D4">
            <w:pPr>
              <w:suppressLineNumbers/>
              <w:suppressAutoHyphens/>
              <w:autoSpaceDE/>
              <w:autoSpaceDN/>
              <w:adjustRightInd/>
              <w:rPr>
                <w:rFonts w:eastAsia="Lucida Sans Unicode"/>
                <w:b/>
                <w:color w:val="000000"/>
                <w:lang w:eastAsia="en-US" w:bidi="en-US"/>
              </w:rPr>
            </w:pPr>
            <w:r w:rsidRPr="00A012D4">
              <w:rPr>
                <w:rFonts w:eastAsia="Lucida Sans Unicode"/>
                <w:b/>
                <w:color w:val="000000"/>
                <w:lang w:eastAsia="en-US" w:bidi="en-US"/>
              </w:rPr>
              <w:t>Перечень мероприятий по гражданской обороне, мероприятий по предупреждению чрезвычайных ситуаций (ГО и ЧС)</w:t>
            </w:r>
          </w:p>
          <w:p w14:paraId="4D7392A8" w14:textId="77777777" w:rsidR="00A012D4" w:rsidRPr="00A012D4" w:rsidRDefault="00A012D4" w:rsidP="00A012D4">
            <w:pPr>
              <w:suppressLineNumbers/>
              <w:suppressAutoHyphens/>
              <w:autoSpaceDE/>
              <w:autoSpaceDN/>
              <w:adjustRightInd/>
              <w:rPr>
                <w:rFonts w:eastAsia="Lucida Sans Unicode"/>
                <w:b/>
                <w:color w:val="000000"/>
                <w:lang w:eastAsia="en-US" w:bidi="en-US"/>
              </w:rPr>
            </w:pPr>
            <w:r w:rsidRPr="00A012D4">
              <w:rPr>
                <w:rFonts w:eastAsia="Lucida Sans Unicode"/>
                <w:b/>
                <w:color w:val="000000"/>
                <w:lang w:eastAsia="en-US" w:bidi="en-US"/>
              </w:rPr>
              <w:t xml:space="preserve"> </w:t>
            </w:r>
          </w:p>
        </w:tc>
        <w:tc>
          <w:tcPr>
            <w:tcW w:w="6449" w:type="dxa"/>
            <w:tcBorders>
              <w:top w:val="single" w:sz="2" w:space="0" w:color="000000"/>
              <w:left w:val="single" w:sz="2" w:space="0" w:color="000000"/>
              <w:bottom w:val="single" w:sz="2" w:space="0" w:color="000000"/>
              <w:right w:val="single" w:sz="2" w:space="0" w:color="000000"/>
            </w:tcBorders>
          </w:tcPr>
          <w:p w14:paraId="65CE1B22" w14:textId="77777777" w:rsidR="00A012D4" w:rsidRPr="00A012D4" w:rsidRDefault="00A012D4" w:rsidP="003A7A5A">
            <w:pPr>
              <w:suppressAutoHyphens/>
              <w:autoSpaceDE/>
              <w:autoSpaceDN/>
              <w:adjustRightInd/>
              <w:snapToGrid w:val="0"/>
              <w:ind w:firstLine="230"/>
              <w:jc w:val="both"/>
              <w:rPr>
                <w:bCs/>
                <w:lang w:eastAsia="ar-SA"/>
              </w:rPr>
            </w:pPr>
            <w:r w:rsidRPr="00A012D4">
              <w:rPr>
                <w:rFonts w:ascii="a_Timer" w:eastAsiaTheme="minorEastAsia" w:hAnsi="a_Timer"/>
                <w:szCs w:val="20"/>
                <w:lang w:eastAsia="ar-SA"/>
              </w:rPr>
              <w:t xml:space="preserve">Разработать в соответствии с «Положением о составе разделов проектной документации и требованиях к их содержанию» </w:t>
            </w:r>
            <w:r w:rsidRPr="00A012D4">
              <w:rPr>
                <w:rFonts w:ascii="a_Timer" w:eastAsiaTheme="minorEastAsia" w:hAnsi="a_Timer"/>
                <w:szCs w:val="20"/>
                <w:lang w:val="en-US" w:eastAsia="ar-SA"/>
              </w:rPr>
              <w:t>(</w:t>
            </w:r>
            <w:proofErr w:type="spellStart"/>
            <w:r w:rsidRPr="00A012D4">
              <w:rPr>
                <w:rFonts w:ascii="a_Timer" w:eastAsiaTheme="minorEastAsia" w:hAnsi="a_Timer"/>
                <w:szCs w:val="20"/>
                <w:lang w:val="en-US" w:eastAsia="ar-SA"/>
              </w:rPr>
              <w:t>утв</w:t>
            </w:r>
            <w:proofErr w:type="spellEnd"/>
            <w:r w:rsidRPr="00A012D4">
              <w:rPr>
                <w:rFonts w:ascii="a_Timer" w:eastAsiaTheme="minorEastAsia" w:hAnsi="a_Timer"/>
                <w:szCs w:val="20"/>
                <w:lang w:val="en-US" w:eastAsia="ar-SA"/>
              </w:rPr>
              <w:t xml:space="preserve">. </w:t>
            </w:r>
            <w:proofErr w:type="spellStart"/>
            <w:r w:rsidRPr="00A012D4">
              <w:rPr>
                <w:rFonts w:ascii="a_Timer" w:eastAsiaTheme="minorEastAsia" w:hAnsi="a_Timer"/>
                <w:szCs w:val="20"/>
                <w:lang w:val="en-US" w:eastAsia="ar-SA"/>
              </w:rPr>
              <w:t>Постановлением</w:t>
            </w:r>
            <w:proofErr w:type="spellEnd"/>
            <w:r w:rsidRPr="00A012D4">
              <w:rPr>
                <w:rFonts w:ascii="a_Timer" w:eastAsiaTheme="minorEastAsia" w:hAnsi="a_Timer"/>
                <w:szCs w:val="20"/>
                <w:lang w:val="en-US" w:eastAsia="ar-SA"/>
              </w:rPr>
              <w:t xml:space="preserve"> </w:t>
            </w:r>
            <w:proofErr w:type="spellStart"/>
            <w:r w:rsidRPr="00A012D4">
              <w:rPr>
                <w:rFonts w:ascii="a_Timer" w:eastAsiaTheme="minorEastAsia" w:hAnsi="a_Timer"/>
                <w:szCs w:val="20"/>
                <w:lang w:val="en-US" w:eastAsia="ar-SA"/>
              </w:rPr>
              <w:t>Правительства</w:t>
            </w:r>
            <w:proofErr w:type="spellEnd"/>
            <w:r w:rsidRPr="00A012D4">
              <w:rPr>
                <w:rFonts w:ascii="a_Timer" w:eastAsiaTheme="minorEastAsia" w:hAnsi="a_Timer"/>
                <w:szCs w:val="20"/>
                <w:lang w:val="en-US" w:eastAsia="ar-SA"/>
              </w:rPr>
              <w:t xml:space="preserve"> РФ </w:t>
            </w:r>
            <w:proofErr w:type="spellStart"/>
            <w:r w:rsidRPr="00A012D4">
              <w:rPr>
                <w:rFonts w:ascii="a_Timer" w:eastAsiaTheme="minorEastAsia" w:hAnsi="a_Timer"/>
                <w:szCs w:val="20"/>
                <w:lang w:val="en-US" w:eastAsia="ar-SA"/>
              </w:rPr>
              <w:t>от</w:t>
            </w:r>
            <w:proofErr w:type="spellEnd"/>
            <w:r w:rsidRPr="00A012D4">
              <w:rPr>
                <w:rFonts w:ascii="a_Timer" w:eastAsiaTheme="minorEastAsia" w:hAnsi="a_Timer"/>
                <w:szCs w:val="20"/>
                <w:lang w:val="en-US" w:eastAsia="ar-SA"/>
              </w:rPr>
              <w:t xml:space="preserve"> 16.02.2008 № 87, в </w:t>
            </w:r>
            <w:proofErr w:type="spellStart"/>
            <w:r w:rsidRPr="00A012D4">
              <w:rPr>
                <w:rFonts w:ascii="a_Timer" w:eastAsiaTheme="minorEastAsia" w:hAnsi="a_Timer"/>
                <w:szCs w:val="20"/>
                <w:lang w:val="en-US" w:eastAsia="ar-SA"/>
              </w:rPr>
              <w:t>действующей</w:t>
            </w:r>
            <w:proofErr w:type="spellEnd"/>
            <w:r w:rsidRPr="00A012D4">
              <w:rPr>
                <w:rFonts w:ascii="a_Timer" w:eastAsiaTheme="minorEastAsia" w:hAnsi="a_Timer"/>
                <w:szCs w:val="20"/>
                <w:lang w:val="en-US" w:eastAsia="ar-SA"/>
              </w:rPr>
              <w:t xml:space="preserve"> </w:t>
            </w:r>
            <w:proofErr w:type="spellStart"/>
            <w:r w:rsidRPr="00A012D4">
              <w:rPr>
                <w:rFonts w:ascii="a_Timer" w:eastAsiaTheme="minorEastAsia" w:hAnsi="a_Timer"/>
                <w:szCs w:val="20"/>
                <w:lang w:val="en-US" w:eastAsia="ar-SA"/>
              </w:rPr>
              <w:t>редакции</w:t>
            </w:r>
            <w:proofErr w:type="spellEnd"/>
            <w:r w:rsidRPr="00A012D4">
              <w:rPr>
                <w:rFonts w:ascii="a_Timer" w:eastAsiaTheme="minorEastAsia" w:hAnsi="a_Timer"/>
                <w:szCs w:val="20"/>
                <w:lang w:eastAsia="ar-SA"/>
              </w:rPr>
              <w:t>)</w:t>
            </w:r>
            <w:r w:rsidRPr="00A012D4">
              <w:rPr>
                <w:rFonts w:ascii="a_Timer" w:eastAsiaTheme="minorEastAsia" w:hAnsi="a_Timer"/>
                <w:szCs w:val="20"/>
                <w:lang w:val="en-US" w:eastAsia="ar-SA"/>
              </w:rPr>
              <w:t>.</w:t>
            </w:r>
          </w:p>
        </w:tc>
      </w:tr>
      <w:tr w:rsidR="00A012D4" w:rsidRPr="00A012D4" w14:paraId="3B1D82F9"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5C2419FC" w14:textId="2C8AB4F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w:t>
            </w:r>
            <w:r w:rsidR="00F279DC">
              <w:rPr>
                <w:rFonts w:eastAsia="Lucida Sans Unicode"/>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7005B3BB"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Согласование проектной документации</w:t>
            </w:r>
          </w:p>
          <w:p w14:paraId="25CD0F50" w14:textId="77777777" w:rsidR="00A012D4" w:rsidRPr="00A012D4" w:rsidRDefault="00A012D4" w:rsidP="00A012D4">
            <w:pPr>
              <w:suppressLineNumbers/>
              <w:suppressAutoHyphens/>
              <w:autoSpaceDE/>
              <w:autoSpaceDN/>
              <w:adjustRightInd/>
              <w:rPr>
                <w:rFonts w:eastAsia="Lucida Sans Unicode"/>
                <w:b/>
                <w:lang w:eastAsia="en-US" w:bidi="en-US"/>
              </w:rPr>
            </w:pPr>
          </w:p>
        </w:tc>
        <w:tc>
          <w:tcPr>
            <w:tcW w:w="6449" w:type="dxa"/>
            <w:tcBorders>
              <w:top w:val="single" w:sz="2" w:space="0" w:color="000000"/>
              <w:left w:val="single" w:sz="2" w:space="0" w:color="000000"/>
              <w:bottom w:val="single" w:sz="2" w:space="0" w:color="000000"/>
              <w:right w:val="single" w:sz="2" w:space="0" w:color="000000"/>
            </w:tcBorders>
            <w:hideMark/>
          </w:tcPr>
          <w:p w14:paraId="46D125A3" w14:textId="77777777" w:rsidR="00A012D4" w:rsidRPr="00A012D4" w:rsidRDefault="00A012D4" w:rsidP="003A7A5A">
            <w:pPr>
              <w:widowControl/>
              <w:tabs>
                <w:tab w:val="left" w:pos="464"/>
              </w:tabs>
              <w:autoSpaceDE/>
              <w:autoSpaceDN/>
              <w:adjustRightInd/>
              <w:ind w:right="85" w:firstLine="230"/>
              <w:jc w:val="both"/>
            </w:pPr>
            <w:r w:rsidRPr="00A012D4">
              <w:t>Согласование проектной документации выполняется Подрядчиком со всеми заинтересованными организациями, выдавшими технические условия в объёме, необходимом для получения положительного заключения государственной экспертизы.</w:t>
            </w:r>
          </w:p>
          <w:p w14:paraId="609DB32F" w14:textId="30603225" w:rsidR="00A012D4" w:rsidRPr="00A012D4" w:rsidRDefault="00A012D4" w:rsidP="003A7A5A">
            <w:pPr>
              <w:widowControl/>
              <w:tabs>
                <w:tab w:val="left" w:pos="464"/>
              </w:tabs>
              <w:autoSpaceDE/>
              <w:autoSpaceDN/>
              <w:adjustRightInd/>
              <w:ind w:right="85" w:firstLine="230"/>
              <w:jc w:val="both"/>
            </w:pPr>
            <w:r w:rsidRPr="00A012D4">
              <w:t xml:space="preserve">Затраты на согласование проектной документации учитываются в цене </w:t>
            </w:r>
            <w:r w:rsidR="008D4C22">
              <w:t>Договора</w:t>
            </w:r>
            <w:r w:rsidRPr="00A012D4">
              <w:t>.</w:t>
            </w:r>
          </w:p>
          <w:p w14:paraId="1CEFEB2B" w14:textId="77777777" w:rsidR="00A012D4" w:rsidRPr="00A012D4" w:rsidRDefault="00A012D4" w:rsidP="003A7A5A">
            <w:pPr>
              <w:widowControl/>
              <w:tabs>
                <w:tab w:val="left" w:pos="464"/>
              </w:tabs>
              <w:autoSpaceDE/>
              <w:autoSpaceDN/>
              <w:adjustRightInd/>
              <w:ind w:right="85" w:firstLine="230"/>
              <w:jc w:val="both"/>
              <w:rPr>
                <w:bCs/>
                <w:highlight w:val="yellow"/>
                <w:lang w:eastAsia="ar-SA"/>
              </w:rPr>
            </w:pPr>
          </w:p>
        </w:tc>
      </w:tr>
      <w:tr w:rsidR="00A012D4" w:rsidRPr="00A012D4" w14:paraId="1A1BFEFF"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763666B1" w14:textId="0DB13D09"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2.2</w:t>
            </w:r>
            <w:r w:rsidR="00F279DC">
              <w:rPr>
                <w:rFonts w:eastAsia="Lucida Sans Unicode"/>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200E8525"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Государственная экспертиза проектной документации</w:t>
            </w:r>
          </w:p>
        </w:tc>
        <w:tc>
          <w:tcPr>
            <w:tcW w:w="6449" w:type="dxa"/>
            <w:tcBorders>
              <w:top w:val="single" w:sz="2" w:space="0" w:color="000000"/>
              <w:left w:val="single" w:sz="2" w:space="0" w:color="000000"/>
              <w:bottom w:val="single" w:sz="2" w:space="0" w:color="000000"/>
              <w:right w:val="single" w:sz="2" w:space="0" w:color="000000"/>
            </w:tcBorders>
            <w:hideMark/>
          </w:tcPr>
          <w:p w14:paraId="6816A532" w14:textId="77777777" w:rsidR="00A012D4" w:rsidRPr="00A012D4" w:rsidRDefault="00A012D4" w:rsidP="003A7A5A">
            <w:pPr>
              <w:widowControl/>
              <w:tabs>
                <w:tab w:val="left" w:pos="464"/>
              </w:tabs>
              <w:autoSpaceDE/>
              <w:autoSpaceDN/>
              <w:adjustRightInd/>
              <w:ind w:right="85" w:firstLine="230"/>
              <w:jc w:val="both"/>
            </w:pPr>
            <w:r w:rsidRPr="00A012D4">
              <w:t>Проектная документация направляется Подрядчиком на экспертизу после предварительного согласования с Заказчиком.</w:t>
            </w:r>
          </w:p>
          <w:p w14:paraId="47CC5750" w14:textId="77777777" w:rsidR="00A012D4" w:rsidRPr="00A012D4" w:rsidRDefault="00A012D4" w:rsidP="003A7A5A">
            <w:pPr>
              <w:widowControl/>
              <w:tabs>
                <w:tab w:val="left" w:pos="464"/>
              </w:tabs>
              <w:autoSpaceDE/>
              <w:autoSpaceDN/>
              <w:adjustRightInd/>
              <w:ind w:right="85" w:firstLine="230"/>
              <w:jc w:val="both"/>
            </w:pPr>
            <w:r w:rsidRPr="00A012D4">
              <w:t>Подрядчик обеспечивает техническое сопровождение прохождения проектной, в том числе сметной, документацией государственной экспертизы и отвечает за получение положительного заключения.</w:t>
            </w:r>
          </w:p>
          <w:p w14:paraId="03F6475A" w14:textId="272A0911" w:rsidR="00A012D4" w:rsidRPr="00A012D4" w:rsidRDefault="00A012D4" w:rsidP="003A7A5A">
            <w:pPr>
              <w:widowControl/>
              <w:tabs>
                <w:tab w:val="left" w:pos="464"/>
              </w:tabs>
              <w:autoSpaceDE/>
              <w:autoSpaceDN/>
              <w:adjustRightInd/>
              <w:ind w:right="85" w:firstLine="230"/>
              <w:jc w:val="both"/>
            </w:pPr>
            <w:r w:rsidRPr="00A012D4">
              <w:t xml:space="preserve">Затраты на прохождение </w:t>
            </w:r>
            <w:r w:rsidR="00696E2C" w:rsidRPr="00696E2C">
              <w:t xml:space="preserve">государственной экспертизы </w:t>
            </w:r>
            <w:r w:rsidRPr="00A012D4">
              <w:t>проектной и сметной документаци</w:t>
            </w:r>
            <w:r w:rsidR="00696E2C">
              <w:t>и</w:t>
            </w:r>
            <w:r w:rsidRPr="00A012D4">
              <w:t xml:space="preserve"> </w:t>
            </w:r>
            <w:r w:rsidR="005D6A8A" w:rsidRPr="005D6A8A">
              <w:t>(за исключением стоимости государственной экспертизы)</w:t>
            </w:r>
            <w:r w:rsidRPr="00A012D4">
              <w:t xml:space="preserve"> учитываются в цене </w:t>
            </w:r>
            <w:r w:rsidR="008D4C22">
              <w:t>Договора</w:t>
            </w:r>
            <w:r w:rsidRPr="00A012D4">
              <w:t>.</w:t>
            </w:r>
            <w:r w:rsidR="005D6A8A">
              <w:t xml:space="preserve"> </w:t>
            </w:r>
            <w:r w:rsidR="005D6A8A" w:rsidRPr="005D6A8A">
              <w:rPr>
                <w:bCs/>
                <w:lang w:eastAsia="ar-SA"/>
              </w:rPr>
              <w:t>Стоимость государственной экспертизы оплачивается Заказчиком самостоятельно на основании отдельного договора, заключаемого им с органом исполнительной власти субъекта Российской Федерации, уполномоченным на проведение государственной экспертизы проектной документации, или с подведомственным указанному органу государственным учреждением.</w:t>
            </w:r>
          </w:p>
        </w:tc>
      </w:tr>
      <w:tr w:rsidR="00A012D4" w:rsidRPr="00A012D4" w14:paraId="3C5FF812"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3F123210" w14:textId="228B4E92"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2.2</w:t>
            </w:r>
            <w:r w:rsidR="00F279DC">
              <w:rPr>
                <w:rFonts w:eastAsia="Lucida Sans Unicode"/>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381756D8"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Основные требования к содержанию, количеству и форме предоставляемых материалов</w:t>
            </w:r>
          </w:p>
        </w:tc>
        <w:tc>
          <w:tcPr>
            <w:tcW w:w="6449" w:type="dxa"/>
            <w:tcBorders>
              <w:top w:val="single" w:sz="2" w:space="0" w:color="000000"/>
              <w:left w:val="single" w:sz="2" w:space="0" w:color="000000"/>
              <w:bottom w:val="single" w:sz="2" w:space="0" w:color="000000"/>
              <w:right w:val="single" w:sz="2" w:space="0" w:color="000000"/>
            </w:tcBorders>
            <w:hideMark/>
          </w:tcPr>
          <w:p w14:paraId="726B7DCC" w14:textId="77777777" w:rsidR="00A012D4" w:rsidRPr="00A012D4" w:rsidRDefault="00A012D4" w:rsidP="003A7A5A">
            <w:pPr>
              <w:widowControl/>
              <w:tabs>
                <w:tab w:val="left" w:pos="464"/>
              </w:tabs>
              <w:autoSpaceDE/>
              <w:autoSpaceDN/>
              <w:adjustRightInd/>
              <w:ind w:right="85" w:firstLine="230"/>
              <w:jc w:val="both"/>
            </w:pPr>
            <w:r w:rsidRPr="00A012D4">
              <w:t>Документы и материалы предоставляются на электронном и бумажном носителях.</w:t>
            </w:r>
          </w:p>
          <w:p w14:paraId="20C5F971" w14:textId="77777777" w:rsidR="00A012D4" w:rsidRPr="00A012D4" w:rsidRDefault="00A012D4" w:rsidP="003A7A5A">
            <w:pPr>
              <w:widowControl/>
              <w:tabs>
                <w:tab w:val="left" w:pos="464"/>
              </w:tabs>
              <w:autoSpaceDE/>
              <w:autoSpaceDN/>
              <w:adjustRightInd/>
              <w:ind w:right="85" w:firstLine="230"/>
              <w:jc w:val="both"/>
            </w:pPr>
            <w:r w:rsidRPr="00A012D4">
              <w:t>На бумажном носителе материалы предоставляются в количестве 6 экземпляров (инженерные изыскания в 3 экземплярах).</w:t>
            </w:r>
          </w:p>
          <w:p w14:paraId="65FF211E" w14:textId="77777777" w:rsidR="00A012D4" w:rsidRPr="00A012D4" w:rsidRDefault="00A012D4" w:rsidP="003A7A5A">
            <w:pPr>
              <w:widowControl/>
              <w:tabs>
                <w:tab w:val="left" w:pos="464"/>
              </w:tabs>
              <w:autoSpaceDE/>
              <w:autoSpaceDN/>
              <w:adjustRightInd/>
              <w:ind w:right="85" w:firstLine="230"/>
              <w:jc w:val="both"/>
            </w:pPr>
            <w:r w:rsidRPr="00A012D4">
              <w:t>Электронные версии текстовых и графических материалов предоставляются на электронных носителях информации (</w:t>
            </w:r>
            <w:r w:rsidRPr="00A012D4">
              <w:rPr>
                <w:lang w:val="en-US"/>
              </w:rPr>
              <w:t>CD</w:t>
            </w:r>
            <w:r w:rsidRPr="00A012D4">
              <w:t xml:space="preserve"> или </w:t>
            </w:r>
            <w:r w:rsidRPr="00A012D4">
              <w:rPr>
                <w:lang w:val="en-US"/>
              </w:rPr>
              <w:t>DVD</w:t>
            </w:r>
            <w:r w:rsidRPr="00A012D4">
              <w:t>) в количестве 2 экземпляров:</w:t>
            </w:r>
          </w:p>
          <w:p w14:paraId="07A6572A" w14:textId="77777777" w:rsidR="00A012D4" w:rsidRPr="00A012D4" w:rsidRDefault="00A012D4" w:rsidP="003A7A5A">
            <w:pPr>
              <w:widowControl/>
              <w:tabs>
                <w:tab w:val="left" w:pos="464"/>
              </w:tabs>
              <w:autoSpaceDE/>
              <w:autoSpaceDN/>
              <w:adjustRightInd/>
              <w:ind w:right="85" w:firstLine="230"/>
              <w:jc w:val="both"/>
            </w:pPr>
            <w:r w:rsidRPr="00A012D4">
              <w:t xml:space="preserve">- текстовые материалы, в том числе пояснительная записка, предоставляются в программном продукте </w:t>
            </w:r>
            <w:proofErr w:type="spellStart"/>
            <w:r w:rsidRPr="00A012D4">
              <w:rPr>
                <w:lang w:val="en-US"/>
              </w:rPr>
              <w:t>MicrosoftOffice</w:t>
            </w:r>
            <w:proofErr w:type="spellEnd"/>
            <w:r w:rsidRPr="00A012D4">
              <w:t xml:space="preserve"> (*</w:t>
            </w:r>
            <w:r w:rsidRPr="00A012D4">
              <w:rPr>
                <w:lang w:val="en-US"/>
              </w:rPr>
              <w:t>doc</w:t>
            </w:r>
            <w:r w:rsidRPr="00A012D4">
              <w:t xml:space="preserve">) и </w:t>
            </w:r>
            <w:proofErr w:type="spellStart"/>
            <w:r w:rsidRPr="00A012D4">
              <w:rPr>
                <w:lang w:val="en-US"/>
              </w:rPr>
              <w:t>AdobeReader</w:t>
            </w:r>
            <w:proofErr w:type="spellEnd"/>
            <w:r w:rsidRPr="00A012D4">
              <w:t xml:space="preserve"> (*</w:t>
            </w:r>
            <w:r w:rsidRPr="00A012D4">
              <w:rPr>
                <w:lang w:val="en-US"/>
              </w:rPr>
              <w:t>pdf</w:t>
            </w:r>
            <w:r w:rsidRPr="00A012D4">
              <w:t>);</w:t>
            </w:r>
          </w:p>
          <w:p w14:paraId="136AA2E1" w14:textId="77777777" w:rsidR="00A012D4" w:rsidRPr="00A012D4" w:rsidRDefault="00A012D4" w:rsidP="003A7A5A">
            <w:pPr>
              <w:widowControl/>
              <w:tabs>
                <w:tab w:val="left" w:pos="464"/>
              </w:tabs>
              <w:autoSpaceDE/>
              <w:autoSpaceDN/>
              <w:adjustRightInd/>
              <w:ind w:right="85" w:firstLine="230"/>
              <w:jc w:val="both"/>
            </w:pPr>
            <w:r w:rsidRPr="00A012D4">
              <w:t xml:space="preserve">- графические материалы предоставляются в программном продукте </w:t>
            </w:r>
            <w:r w:rsidRPr="00A012D4">
              <w:rPr>
                <w:lang w:val="en-US"/>
              </w:rPr>
              <w:t>AutoCAD</w:t>
            </w:r>
            <w:r w:rsidRPr="00A012D4">
              <w:t xml:space="preserve"> (*d</w:t>
            </w:r>
            <w:proofErr w:type="spellStart"/>
            <w:r w:rsidRPr="00A012D4">
              <w:rPr>
                <w:lang w:val="en-US"/>
              </w:rPr>
              <w:t>wg</w:t>
            </w:r>
            <w:proofErr w:type="spellEnd"/>
            <w:r w:rsidRPr="00A012D4">
              <w:t xml:space="preserve">) и </w:t>
            </w:r>
            <w:proofErr w:type="spellStart"/>
            <w:r w:rsidRPr="00A012D4">
              <w:t>AdobeReader</w:t>
            </w:r>
            <w:proofErr w:type="spellEnd"/>
            <w:r w:rsidRPr="00A012D4">
              <w:t xml:space="preserve"> (*</w:t>
            </w:r>
            <w:proofErr w:type="spellStart"/>
            <w:r w:rsidRPr="00A012D4">
              <w:t>pdf</w:t>
            </w:r>
            <w:proofErr w:type="spellEnd"/>
            <w:r w:rsidRPr="00A012D4">
              <w:t xml:space="preserve">); </w:t>
            </w:r>
          </w:p>
          <w:p w14:paraId="17AF5516" w14:textId="7D0E9F55" w:rsidR="00A012D4" w:rsidRPr="00A012D4" w:rsidRDefault="00A012D4" w:rsidP="003A7A5A">
            <w:pPr>
              <w:widowControl/>
              <w:tabs>
                <w:tab w:val="left" w:pos="464"/>
              </w:tabs>
              <w:autoSpaceDE/>
              <w:autoSpaceDN/>
              <w:adjustRightInd/>
              <w:ind w:right="85" w:firstLine="230"/>
              <w:jc w:val="both"/>
            </w:pPr>
            <w:r w:rsidRPr="00A012D4">
              <w:t xml:space="preserve">- сметная документация предоставляется в универсальном формате сметной программы Гранд СМЕТА и в формате </w:t>
            </w:r>
            <w:r w:rsidRPr="00A012D4">
              <w:rPr>
                <w:lang w:val="en-US"/>
              </w:rPr>
              <w:t>Excel</w:t>
            </w:r>
            <w:r w:rsidRPr="00A012D4">
              <w:t xml:space="preserve">. </w:t>
            </w:r>
          </w:p>
        </w:tc>
      </w:tr>
      <w:tr w:rsidR="00A012D4" w:rsidRPr="00A012D4" w14:paraId="0800AEA8" w14:textId="77777777" w:rsidTr="00A012D4">
        <w:trPr>
          <w:trHeight w:val="28"/>
        </w:trPr>
        <w:tc>
          <w:tcPr>
            <w:tcW w:w="10065" w:type="dxa"/>
            <w:gridSpan w:val="3"/>
            <w:tcBorders>
              <w:top w:val="single" w:sz="2" w:space="0" w:color="000000"/>
              <w:left w:val="single" w:sz="2" w:space="0" w:color="000000"/>
              <w:bottom w:val="single" w:sz="2" w:space="0" w:color="000000"/>
              <w:right w:val="single" w:sz="2" w:space="0" w:color="000000"/>
            </w:tcBorders>
          </w:tcPr>
          <w:p w14:paraId="48BCA487" w14:textId="77777777" w:rsidR="00A012D4" w:rsidRPr="00A012D4" w:rsidRDefault="00A012D4" w:rsidP="00A012D4">
            <w:pPr>
              <w:widowControl/>
              <w:tabs>
                <w:tab w:val="left" w:pos="464"/>
              </w:tabs>
              <w:autoSpaceDE/>
              <w:autoSpaceDN/>
              <w:adjustRightInd/>
              <w:ind w:right="85" w:firstLine="230"/>
              <w:jc w:val="center"/>
              <w:rPr>
                <w:b/>
                <w:bCs/>
                <w:highlight w:val="yellow"/>
                <w:lang w:eastAsia="ar-SA"/>
              </w:rPr>
            </w:pPr>
            <w:r w:rsidRPr="00A012D4">
              <w:rPr>
                <w:b/>
                <w:bCs/>
                <w:lang w:eastAsia="ar-SA"/>
              </w:rPr>
              <w:t>3. Дополнительные требования</w:t>
            </w:r>
          </w:p>
        </w:tc>
      </w:tr>
      <w:tr w:rsidR="00A012D4" w:rsidRPr="00A012D4" w14:paraId="345C6607"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tcPr>
          <w:p w14:paraId="1D390DD1"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3.1</w:t>
            </w:r>
          </w:p>
        </w:tc>
        <w:tc>
          <w:tcPr>
            <w:tcW w:w="2976" w:type="dxa"/>
            <w:tcBorders>
              <w:top w:val="single" w:sz="2" w:space="0" w:color="000000"/>
              <w:left w:val="single" w:sz="2" w:space="0" w:color="000000"/>
              <w:bottom w:val="single" w:sz="2" w:space="0" w:color="000000"/>
              <w:right w:val="single" w:sz="2" w:space="0" w:color="000000"/>
            </w:tcBorders>
          </w:tcPr>
          <w:p w14:paraId="30D3D9E7" w14:textId="77777777" w:rsidR="00A012D4" w:rsidRPr="00A012D4" w:rsidRDefault="00A012D4" w:rsidP="00A012D4">
            <w:pPr>
              <w:suppressLineNumbers/>
              <w:suppressAutoHyphens/>
              <w:autoSpaceDE/>
              <w:autoSpaceDN/>
              <w:adjustRightInd/>
              <w:rPr>
                <w:rFonts w:eastAsia="Lucida Sans Unicode"/>
                <w:b/>
                <w:lang w:eastAsia="en-US" w:bidi="en-US"/>
              </w:rPr>
            </w:pPr>
            <w:r w:rsidRPr="00A012D4">
              <w:rPr>
                <w:rFonts w:eastAsia="Lucida Sans Unicode"/>
                <w:b/>
                <w:lang w:eastAsia="en-US" w:bidi="en-US"/>
              </w:rPr>
              <w:t>Новые технологии</w:t>
            </w:r>
          </w:p>
        </w:tc>
        <w:tc>
          <w:tcPr>
            <w:tcW w:w="6449" w:type="dxa"/>
            <w:tcBorders>
              <w:top w:val="single" w:sz="2" w:space="0" w:color="000000"/>
              <w:left w:val="single" w:sz="2" w:space="0" w:color="000000"/>
              <w:bottom w:val="single" w:sz="2" w:space="0" w:color="000000"/>
              <w:right w:val="single" w:sz="2" w:space="0" w:color="000000"/>
            </w:tcBorders>
          </w:tcPr>
          <w:p w14:paraId="4A5B37A0" w14:textId="77777777"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Обеспечить в проектных решениях применение прогрессивных технологий, новейшего оборудования, современных материалов и конструкций, соответствующих новейшим достижениям науки и техники, передового опыта.</w:t>
            </w:r>
          </w:p>
          <w:p w14:paraId="2871E49F" w14:textId="77777777" w:rsidR="00A012D4" w:rsidRPr="00A012D4" w:rsidRDefault="00A012D4" w:rsidP="00A012D4">
            <w:pPr>
              <w:widowControl/>
              <w:tabs>
                <w:tab w:val="left" w:pos="464"/>
              </w:tabs>
              <w:autoSpaceDE/>
              <w:autoSpaceDN/>
              <w:adjustRightInd/>
              <w:ind w:right="85" w:firstLine="230"/>
              <w:rPr>
                <w:bCs/>
                <w:lang w:eastAsia="ar-SA"/>
              </w:rPr>
            </w:pPr>
          </w:p>
        </w:tc>
      </w:tr>
      <w:tr w:rsidR="00A012D4" w:rsidRPr="00A012D4" w14:paraId="6CD2C905" w14:textId="77777777" w:rsidTr="00A012D4">
        <w:trPr>
          <w:trHeight w:val="28"/>
        </w:trPr>
        <w:tc>
          <w:tcPr>
            <w:tcW w:w="10065" w:type="dxa"/>
            <w:gridSpan w:val="3"/>
            <w:tcBorders>
              <w:top w:val="single" w:sz="2" w:space="0" w:color="000000"/>
              <w:left w:val="single" w:sz="2" w:space="0" w:color="000000"/>
              <w:bottom w:val="single" w:sz="2" w:space="0" w:color="000000"/>
              <w:right w:val="single" w:sz="2" w:space="0" w:color="000000"/>
            </w:tcBorders>
            <w:shd w:val="clear" w:color="auto" w:fill="auto"/>
          </w:tcPr>
          <w:p w14:paraId="57C2F235" w14:textId="77777777" w:rsidR="00A012D4" w:rsidRPr="00A012D4" w:rsidRDefault="00A012D4" w:rsidP="00A012D4">
            <w:pPr>
              <w:widowControl/>
              <w:tabs>
                <w:tab w:val="left" w:pos="464"/>
              </w:tabs>
              <w:autoSpaceDE/>
              <w:autoSpaceDN/>
              <w:adjustRightInd/>
              <w:ind w:right="85" w:firstLine="230"/>
              <w:jc w:val="center"/>
              <w:rPr>
                <w:bCs/>
                <w:highlight w:val="yellow"/>
                <w:lang w:eastAsia="ar-SA"/>
              </w:rPr>
            </w:pPr>
            <w:r w:rsidRPr="00A012D4">
              <w:rPr>
                <w:b/>
              </w:rPr>
              <w:t>4. Основные требования к изыскательским работам</w:t>
            </w:r>
          </w:p>
        </w:tc>
      </w:tr>
      <w:tr w:rsidR="00A012D4" w:rsidRPr="00A012D4" w14:paraId="52BB03A4" w14:textId="77777777" w:rsidTr="00A012D4">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6D76C8FD" w14:textId="77777777" w:rsidR="00A012D4" w:rsidRPr="00A012D4" w:rsidRDefault="00A012D4" w:rsidP="00A012D4">
            <w:pPr>
              <w:suppressLineNumbers/>
              <w:suppressAutoHyphens/>
              <w:autoSpaceDE/>
              <w:autoSpaceDN/>
              <w:adjustRightInd/>
              <w:rPr>
                <w:rFonts w:eastAsia="Lucida Sans Unicode"/>
                <w:lang w:eastAsia="en-US" w:bidi="en-US"/>
              </w:rPr>
            </w:pPr>
            <w:r w:rsidRPr="00A012D4">
              <w:rPr>
                <w:rFonts w:eastAsia="Lucida Sans Unicode"/>
                <w:lang w:eastAsia="en-US" w:bidi="en-US"/>
              </w:rPr>
              <w:t>4.1</w:t>
            </w:r>
          </w:p>
        </w:tc>
        <w:tc>
          <w:tcPr>
            <w:tcW w:w="2976" w:type="dxa"/>
            <w:tcBorders>
              <w:top w:val="single" w:sz="2" w:space="0" w:color="000000"/>
              <w:left w:val="single" w:sz="2" w:space="0" w:color="000000"/>
              <w:bottom w:val="single" w:sz="2" w:space="0" w:color="000000"/>
              <w:right w:val="single" w:sz="2" w:space="0" w:color="000000"/>
            </w:tcBorders>
            <w:hideMark/>
          </w:tcPr>
          <w:p w14:paraId="01097BA3" w14:textId="77777777" w:rsidR="00A012D4" w:rsidRPr="00A012D4" w:rsidRDefault="00A012D4" w:rsidP="00A012D4">
            <w:pPr>
              <w:suppressLineNumbers/>
              <w:suppressAutoHyphens/>
              <w:autoSpaceDE/>
              <w:autoSpaceDN/>
              <w:adjustRightInd/>
              <w:rPr>
                <w:rFonts w:eastAsia="Lucida Sans Unicode"/>
                <w:b/>
                <w:lang w:eastAsia="en-US" w:bidi="en-US"/>
              </w:rPr>
            </w:pPr>
            <w:proofErr w:type="spellStart"/>
            <w:r w:rsidRPr="00A012D4">
              <w:rPr>
                <w:rFonts w:eastAsia="Lucida Sans Unicode" w:cs="Tahoma"/>
                <w:b/>
                <w:color w:val="000000"/>
                <w:lang w:val="en-US" w:eastAsia="en-US" w:bidi="en-US"/>
              </w:rPr>
              <w:t>Комплексные</w:t>
            </w:r>
            <w:proofErr w:type="spellEnd"/>
            <w:r w:rsidRPr="00A012D4">
              <w:rPr>
                <w:rFonts w:eastAsia="Lucida Sans Unicode" w:cs="Tahoma"/>
                <w:b/>
                <w:color w:val="000000"/>
                <w:lang w:val="en-US" w:eastAsia="en-US" w:bidi="en-US"/>
              </w:rPr>
              <w:t xml:space="preserve"> </w:t>
            </w:r>
            <w:proofErr w:type="spellStart"/>
            <w:r w:rsidRPr="00A012D4">
              <w:rPr>
                <w:rFonts w:eastAsia="Lucida Sans Unicode" w:cs="Tahoma"/>
                <w:b/>
                <w:color w:val="000000"/>
                <w:lang w:val="en-US" w:eastAsia="en-US" w:bidi="en-US"/>
              </w:rPr>
              <w:t>инженерные</w:t>
            </w:r>
            <w:proofErr w:type="spellEnd"/>
            <w:r w:rsidRPr="00A012D4">
              <w:rPr>
                <w:rFonts w:eastAsia="Lucida Sans Unicode" w:cs="Tahoma"/>
                <w:b/>
                <w:color w:val="000000"/>
                <w:lang w:val="en-US" w:eastAsia="en-US" w:bidi="en-US"/>
              </w:rPr>
              <w:t xml:space="preserve"> </w:t>
            </w:r>
            <w:proofErr w:type="spellStart"/>
            <w:r w:rsidRPr="00A012D4">
              <w:rPr>
                <w:rFonts w:eastAsia="Lucida Sans Unicode" w:cs="Tahoma"/>
                <w:b/>
                <w:color w:val="000000"/>
                <w:lang w:val="en-US" w:eastAsia="en-US" w:bidi="en-US"/>
              </w:rPr>
              <w:t>изыскания</w:t>
            </w:r>
            <w:proofErr w:type="spellEnd"/>
          </w:p>
        </w:tc>
        <w:tc>
          <w:tcPr>
            <w:tcW w:w="6449" w:type="dxa"/>
            <w:tcBorders>
              <w:top w:val="single" w:sz="2" w:space="0" w:color="000000"/>
              <w:left w:val="single" w:sz="2" w:space="0" w:color="000000"/>
              <w:bottom w:val="single" w:sz="2" w:space="0" w:color="000000"/>
              <w:right w:val="single" w:sz="2" w:space="0" w:color="000000"/>
            </w:tcBorders>
            <w:hideMark/>
          </w:tcPr>
          <w:p w14:paraId="63D8DB14" w14:textId="77777777" w:rsidR="00A012D4" w:rsidRPr="00A012D4" w:rsidRDefault="00A012D4" w:rsidP="003A7A5A">
            <w:pPr>
              <w:tabs>
                <w:tab w:val="left" w:pos="464"/>
              </w:tabs>
              <w:suppressAutoHyphens/>
              <w:autoSpaceDE/>
              <w:autoSpaceDN/>
              <w:adjustRightInd/>
              <w:snapToGrid w:val="0"/>
              <w:ind w:right="87"/>
              <w:jc w:val="both"/>
            </w:pPr>
            <w:r w:rsidRPr="00A012D4">
              <w:rPr>
                <w:bCs/>
                <w:lang w:eastAsia="ar-SA"/>
              </w:rPr>
              <w:t>1</w:t>
            </w:r>
            <w:r w:rsidRPr="00A012D4">
              <w:t>.Инженерные изыскания выполнить в соответствии с требованиями технических регламентов в объеме, достаточном для проектирования и получения положительного заключения государственной экспертизы.</w:t>
            </w:r>
          </w:p>
          <w:p w14:paraId="11597752" w14:textId="77777777" w:rsidR="00A012D4" w:rsidRPr="00A012D4" w:rsidRDefault="00A012D4" w:rsidP="003A7A5A">
            <w:pPr>
              <w:ind w:firstLine="228"/>
              <w:jc w:val="both"/>
              <w:rPr>
                <w:bCs/>
                <w:lang w:eastAsia="ar-SA"/>
              </w:rPr>
            </w:pPr>
            <w:r w:rsidRPr="00A012D4">
              <w:rPr>
                <w:bCs/>
                <w:lang w:eastAsia="ar-SA"/>
              </w:rPr>
              <w:t xml:space="preserve"> Работы выполнить в соответствии с требованиями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304336B1" w14:textId="77777777" w:rsidR="00A012D4" w:rsidRPr="00A012D4" w:rsidRDefault="00A012D4" w:rsidP="003A7A5A">
            <w:pPr>
              <w:ind w:firstLine="228"/>
              <w:jc w:val="both"/>
              <w:rPr>
                <w:bCs/>
                <w:lang w:eastAsia="ar-SA"/>
              </w:rPr>
            </w:pPr>
            <w:r w:rsidRPr="00A012D4">
              <w:rPr>
                <w:bCs/>
                <w:lang w:eastAsia="ar-SA"/>
              </w:rPr>
              <w:t xml:space="preserve"> </w:t>
            </w:r>
          </w:p>
          <w:p w14:paraId="1D95FD18" w14:textId="77777777" w:rsidR="00A012D4" w:rsidRPr="00A012D4" w:rsidRDefault="00A012D4" w:rsidP="003A7A5A">
            <w:pPr>
              <w:tabs>
                <w:tab w:val="left" w:pos="464"/>
              </w:tabs>
              <w:suppressAutoHyphens/>
              <w:autoSpaceDE/>
              <w:autoSpaceDN/>
              <w:adjustRightInd/>
              <w:snapToGrid w:val="0"/>
              <w:ind w:right="87" w:firstLine="230"/>
              <w:jc w:val="both"/>
            </w:pPr>
            <w:r w:rsidRPr="00A012D4">
              <w:t>2. Задание на выполнение инженерных изысканий разрабатывается Подрядчиком.</w:t>
            </w:r>
          </w:p>
          <w:p w14:paraId="1E1B3E90" w14:textId="77777777" w:rsidR="00A012D4" w:rsidRPr="00A012D4" w:rsidRDefault="00A012D4" w:rsidP="003A7A5A">
            <w:pPr>
              <w:ind w:firstLine="228"/>
              <w:jc w:val="both"/>
              <w:rPr>
                <w:bCs/>
                <w:lang w:eastAsia="ar-SA"/>
              </w:rPr>
            </w:pPr>
          </w:p>
          <w:p w14:paraId="163BE0AC" w14:textId="77777777" w:rsidR="00A012D4" w:rsidRPr="00A012D4" w:rsidRDefault="00A012D4" w:rsidP="003A7A5A">
            <w:pPr>
              <w:ind w:firstLine="228"/>
              <w:jc w:val="both"/>
              <w:rPr>
                <w:bCs/>
                <w:lang w:eastAsia="ar-SA"/>
              </w:rPr>
            </w:pPr>
            <w:r w:rsidRPr="00A012D4">
              <w:rPr>
                <w:bCs/>
                <w:lang w:eastAsia="ar-SA"/>
              </w:rPr>
              <w:t>3. Выполнение инженерных изысканий входит в срок выполнения работ по проектированию.</w:t>
            </w:r>
          </w:p>
          <w:p w14:paraId="1226EF78" w14:textId="77777777" w:rsidR="00A012D4" w:rsidRPr="00A012D4" w:rsidRDefault="00A012D4" w:rsidP="003A7A5A">
            <w:pPr>
              <w:ind w:firstLine="228"/>
              <w:jc w:val="both"/>
              <w:rPr>
                <w:bCs/>
                <w:lang w:eastAsia="ar-SA"/>
              </w:rPr>
            </w:pPr>
          </w:p>
          <w:p w14:paraId="7ABD7EEB" w14:textId="5AA07B3D" w:rsidR="00A012D4" w:rsidRPr="00A012D4" w:rsidRDefault="00A012D4" w:rsidP="003A7A5A">
            <w:pPr>
              <w:widowControl/>
              <w:tabs>
                <w:tab w:val="left" w:pos="464"/>
              </w:tabs>
              <w:autoSpaceDE/>
              <w:autoSpaceDN/>
              <w:adjustRightInd/>
              <w:ind w:right="85" w:firstLine="230"/>
              <w:jc w:val="both"/>
              <w:rPr>
                <w:bCs/>
                <w:lang w:eastAsia="ar-SA"/>
              </w:rPr>
            </w:pPr>
            <w:r w:rsidRPr="00A012D4">
              <w:rPr>
                <w:bCs/>
                <w:lang w:eastAsia="ar-SA"/>
              </w:rPr>
              <w:t xml:space="preserve">4. </w:t>
            </w:r>
            <w:r w:rsidR="000E15DE" w:rsidRPr="00A012D4">
              <w:t xml:space="preserve">Затраты на прохождение </w:t>
            </w:r>
            <w:r w:rsidR="000E15DE" w:rsidRPr="00696E2C">
              <w:t xml:space="preserve">государственной экспертизы </w:t>
            </w:r>
            <w:r w:rsidR="000E15DE" w:rsidRPr="000E15DE">
              <w:t>инженерных изысканий</w:t>
            </w:r>
            <w:r w:rsidR="000E15DE">
              <w:t xml:space="preserve"> </w:t>
            </w:r>
            <w:r w:rsidR="000E15DE" w:rsidRPr="005D6A8A">
              <w:t>(за исключением стоимости государственной экспертизы)</w:t>
            </w:r>
            <w:r w:rsidR="000E15DE" w:rsidRPr="00A012D4">
              <w:t xml:space="preserve"> учитываются в цене </w:t>
            </w:r>
            <w:r w:rsidR="000E15DE">
              <w:t>Договора</w:t>
            </w:r>
            <w:r w:rsidR="000E15DE" w:rsidRPr="00A012D4">
              <w:t>.</w:t>
            </w:r>
            <w:r w:rsidR="000E15DE">
              <w:t xml:space="preserve"> </w:t>
            </w:r>
            <w:r w:rsidR="000E15DE" w:rsidRPr="005D6A8A">
              <w:rPr>
                <w:bCs/>
                <w:lang w:eastAsia="ar-SA"/>
              </w:rPr>
              <w:t>Стоимость государственной экспертизы оплачивается Заказчиком самостоятельно на основании отдельного договора, заключаемого им с органом исполнительной власти субъекта Российской Федерации, уполномоченным на проведение государственной экспертизы проектной документации, или с подведомственным указанному органу государственным учреждением</w:t>
            </w:r>
            <w:r w:rsidRPr="00A012D4">
              <w:rPr>
                <w:bCs/>
                <w:lang w:eastAsia="ar-SA"/>
              </w:rPr>
              <w:t>.</w:t>
            </w:r>
          </w:p>
        </w:tc>
      </w:tr>
    </w:tbl>
    <w:p w14:paraId="6B879799" w14:textId="77777777" w:rsidR="00A012D4" w:rsidRPr="00A012D4" w:rsidRDefault="00A012D4" w:rsidP="00A012D4">
      <w:pPr>
        <w:widowControl/>
        <w:autoSpaceDE/>
        <w:autoSpaceDN/>
        <w:adjustRightInd/>
        <w:rPr>
          <w:sz w:val="26"/>
          <w:szCs w:val="26"/>
          <w:highlight w:val="yellow"/>
        </w:rPr>
      </w:pPr>
    </w:p>
    <w:p w14:paraId="4BCFAD6F" w14:textId="77777777" w:rsidR="00A012D4" w:rsidRPr="00A012D4" w:rsidRDefault="00A012D4" w:rsidP="00A012D4">
      <w:pPr>
        <w:widowControl/>
        <w:autoSpaceDE/>
        <w:autoSpaceDN/>
        <w:adjustRightInd/>
        <w:jc w:val="center"/>
        <w:rPr>
          <w:highlight w:val="yellow"/>
        </w:rPr>
      </w:pPr>
    </w:p>
    <w:tbl>
      <w:tblPr>
        <w:tblW w:w="10260" w:type="dxa"/>
        <w:tblInd w:w="-34" w:type="dxa"/>
        <w:tblLook w:val="00A0" w:firstRow="1" w:lastRow="0" w:firstColumn="1" w:lastColumn="0" w:noHBand="0" w:noVBand="0"/>
      </w:tblPr>
      <w:tblGrid>
        <w:gridCol w:w="5245"/>
        <w:gridCol w:w="5015"/>
      </w:tblGrid>
      <w:tr w:rsidR="00A92055" w:rsidRPr="00CD24F4" w14:paraId="3A66D9D3" w14:textId="77777777" w:rsidTr="00930A55">
        <w:tc>
          <w:tcPr>
            <w:tcW w:w="5245" w:type="dxa"/>
            <w:vAlign w:val="center"/>
          </w:tcPr>
          <w:p w14:paraId="65CB71CD" w14:textId="77777777" w:rsidR="00A92055" w:rsidRPr="00CD24F4" w:rsidRDefault="00A92055" w:rsidP="00930A55">
            <w:pPr>
              <w:rPr>
                <w:b/>
                <w:sz w:val="28"/>
                <w:szCs w:val="28"/>
              </w:rPr>
            </w:pPr>
            <w:r w:rsidRPr="00CD24F4">
              <w:rPr>
                <w:b/>
                <w:sz w:val="28"/>
                <w:szCs w:val="28"/>
              </w:rPr>
              <w:t>Заказчик</w:t>
            </w:r>
          </w:p>
          <w:p w14:paraId="48D9BABC" w14:textId="77777777" w:rsidR="00A92055" w:rsidRPr="00CD24F4" w:rsidRDefault="00A92055" w:rsidP="00930A55">
            <w:pPr>
              <w:rPr>
                <w:rStyle w:val="ac"/>
                <w:b w:val="0"/>
                <w:bCs/>
                <w:sz w:val="28"/>
                <w:szCs w:val="28"/>
              </w:rPr>
            </w:pPr>
            <w:r w:rsidRPr="00CD24F4">
              <w:rPr>
                <w:sz w:val="28"/>
                <w:szCs w:val="28"/>
              </w:rPr>
              <w:t>АО «ОЭЗ ППТ «Липецк»</w:t>
            </w:r>
          </w:p>
          <w:p w14:paraId="63DDA266" w14:textId="77777777" w:rsidR="00A92055" w:rsidRPr="00CD24F4" w:rsidRDefault="00A92055" w:rsidP="00930A55">
            <w:pPr>
              <w:rPr>
                <w:b/>
                <w:sz w:val="28"/>
                <w:szCs w:val="28"/>
              </w:rPr>
            </w:pPr>
            <w:r>
              <w:rPr>
                <w:b/>
                <w:sz w:val="28"/>
                <w:szCs w:val="28"/>
              </w:rPr>
              <w:t>_______________________</w:t>
            </w:r>
          </w:p>
        </w:tc>
        <w:tc>
          <w:tcPr>
            <w:tcW w:w="5015" w:type="dxa"/>
          </w:tcPr>
          <w:p w14:paraId="48AC16AB" w14:textId="77777777" w:rsidR="00A92055" w:rsidRPr="00CD24F4" w:rsidRDefault="00A92055" w:rsidP="00930A55">
            <w:pPr>
              <w:ind w:firstLine="34"/>
              <w:rPr>
                <w:sz w:val="28"/>
                <w:szCs w:val="28"/>
              </w:rPr>
            </w:pPr>
            <w:r w:rsidRPr="00CD24F4">
              <w:rPr>
                <w:rStyle w:val="FontStyle59"/>
                <w:b/>
                <w:sz w:val="28"/>
                <w:szCs w:val="28"/>
              </w:rPr>
              <w:t>Подрядчик</w:t>
            </w:r>
            <w:r w:rsidRPr="00CD24F4">
              <w:rPr>
                <w:sz w:val="28"/>
                <w:szCs w:val="28"/>
              </w:rPr>
              <w:t xml:space="preserve"> </w:t>
            </w:r>
          </w:p>
          <w:p w14:paraId="0CEE8261" w14:textId="77777777" w:rsidR="00A92055" w:rsidRDefault="00A92055" w:rsidP="00930A55">
            <w:pPr>
              <w:ind w:firstLine="34"/>
              <w:rPr>
                <w:sz w:val="28"/>
                <w:szCs w:val="28"/>
              </w:rPr>
            </w:pPr>
            <w:r>
              <w:rPr>
                <w:sz w:val="28"/>
                <w:szCs w:val="28"/>
              </w:rPr>
              <w:t>____________________</w:t>
            </w:r>
          </w:p>
          <w:p w14:paraId="350C7810" w14:textId="77777777" w:rsidR="00A92055" w:rsidRPr="00CD24F4" w:rsidRDefault="00A92055" w:rsidP="00930A55">
            <w:pPr>
              <w:ind w:firstLine="34"/>
              <w:rPr>
                <w:sz w:val="28"/>
                <w:szCs w:val="28"/>
              </w:rPr>
            </w:pPr>
            <w:r>
              <w:rPr>
                <w:sz w:val="28"/>
                <w:szCs w:val="28"/>
              </w:rPr>
              <w:t>____________________</w:t>
            </w:r>
          </w:p>
        </w:tc>
      </w:tr>
      <w:tr w:rsidR="00A92055" w:rsidRPr="00CD24F4" w14:paraId="2307D2E6" w14:textId="77777777" w:rsidTr="00930A55">
        <w:tc>
          <w:tcPr>
            <w:tcW w:w="5245" w:type="dxa"/>
          </w:tcPr>
          <w:p w14:paraId="16BF4F98" w14:textId="77777777" w:rsidR="00A92055" w:rsidRPr="00CD24F4" w:rsidRDefault="00A92055" w:rsidP="00930A55">
            <w:pPr>
              <w:rPr>
                <w:sz w:val="28"/>
                <w:szCs w:val="28"/>
              </w:rPr>
            </w:pPr>
          </w:p>
          <w:p w14:paraId="445D28D3" w14:textId="77777777" w:rsidR="00A92055" w:rsidRPr="00CD24F4" w:rsidRDefault="00A92055" w:rsidP="00930A55">
            <w:pPr>
              <w:rPr>
                <w:sz w:val="28"/>
                <w:szCs w:val="28"/>
              </w:rPr>
            </w:pPr>
            <w:r w:rsidRPr="00CD24F4">
              <w:rPr>
                <w:sz w:val="28"/>
                <w:szCs w:val="28"/>
              </w:rPr>
              <w:t xml:space="preserve">______________ </w:t>
            </w:r>
            <w:r>
              <w:rPr>
                <w:sz w:val="28"/>
                <w:szCs w:val="28"/>
              </w:rPr>
              <w:t>/_________ /</w:t>
            </w:r>
          </w:p>
        </w:tc>
        <w:tc>
          <w:tcPr>
            <w:tcW w:w="5015" w:type="dxa"/>
          </w:tcPr>
          <w:p w14:paraId="44F3FFBE" w14:textId="77777777" w:rsidR="00A92055" w:rsidRPr="00CD24F4" w:rsidRDefault="00A92055" w:rsidP="00930A55">
            <w:pPr>
              <w:rPr>
                <w:sz w:val="28"/>
                <w:szCs w:val="28"/>
              </w:rPr>
            </w:pPr>
          </w:p>
          <w:p w14:paraId="5FA6F4BD" w14:textId="77777777" w:rsidR="00A92055" w:rsidRPr="00CD24F4" w:rsidRDefault="00A92055" w:rsidP="00930A55">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453ABFE4" w14:textId="77777777" w:rsidR="00A92055" w:rsidRDefault="00A92055" w:rsidP="00FF5457">
      <w:pPr>
        <w:pStyle w:val="Style40"/>
        <w:widowControl/>
        <w:spacing w:before="53"/>
        <w:jc w:val="right"/>
        <w:rPr>
          <w:rStyle w:val="FontStyle72"/>
        </w:rPr>
      </w:pPr>
    </w:p>
    <w:p w14:paraId="315D5823" w14:textId="77777777" w:rsidR="00A92055" w:rsidRDefault="00A92055" w:rsidP="00FF5457">
      <w:pPr>
        <w:pStyle w:val="Style40"/>
        <w:widowControl/>
        <w:spacing w:before="53"/>
        <w:jc w:val="right"/>
        <w:rPr>
          <w:rStyle w:val="FontStyle72"/>
        </w:rPr>
      </w:pPr>
    </w:p>
    <w:p w14:paraId="13C5C5A8" w14:textId="253C6C30" w:rsidR="00967A10" w:rsidRDefault="00967A10" w:rsidP="00967A10">
      <w:pPr>
        <w:pStyle w:val="Style40"/>
        <w:widowControl/>
        <w:spacing w:before="53"/>
        <w:rPr>
          <w:rStyle w:val="FontStyle72"/>
        </w:rPr>
      </w:pPr>
    </w:p>
    <w:p w14:paraId="1A0F4315" w14:textId="568D47B5" w:rsidR="00967A10" w:rsidRDefault="00967A10" w:rsidP="00967A10">
      <w:pPr>
        <w:pStyle w:val="Style40"/>
        <w:widowControl/>
        <w:spacing w:before="53"/>
        <w:rPr>
          <w:rStyle w:val="FontStyle72"/>
        </w:rPr>
      </w:pPr>
    </w:p>
    <w:p w14:paraId="0504C4BF" w14:textId="77777777" w:rsidR="00967A10" w:rsidRDefault="00967A10" w:rsidP="00967A10">
      <w:pPr>
        <w:pStyle w:val="Style40"/>
        <w:widowControl/>
        <w:spacing w:before="53"/>
        <w:rPr>
          <w:rStyle w:val="FontStyle72"/>
        </w:rPr>
      </w:pPr>
    </w:p>
    <w:p w14:paraId="475D95ED" w14:textId="1D007821"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6C4D7964"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336D86D" w14:textId="77777777" w:rsidR="00CC04DE" w:rsidRDefault="00CC04DE" w:rsidP="008562B2">
      <w:pPr>
        <w:pStyle w:val="Style1"/>
        <w:widowControl/>
        <w:spacing w:before="24"/>
        <w:rPr>
          <w:rStyle w:val="FontStyle58"/>
        </w:rPr>
      </w:pPr>
    </w:p>
    <w:p w14:paraId="1A19CB68"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6"/>
      </w:r>
    </w:p>
    <w:p w14:paraId="6A9D075B"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325BE05C"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5301F34" w14:textId="77777777" w:rsidR="00CD24F4" w:rsidRDefault="007409FC" w:rsidP="00CD24F4">
            <w:pPr>
              <w:pStyle w:val="Style27"/>
              <w:widowControl/>
              <w:spacing w:line="278" w:lineRule="exact"/>
              <w:rPr>
                <w:rStyle w:val="FontStyle72"/>
              </w:rPr>
            </w:pPr>
            <w:r w:rsidRPr="00F74356">
              <w:rPr>
                <w:rStyle w:val="FontStyle72"/>
              </w:rPr>
              <w:t xml:space="preserve">№ </w:t>
            </w:r>
          </w:p>
          <w:p w14:paraId="4229CC02"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58843274"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2908227"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5CDDEF3A"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492F74D6"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3CA21DBE"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5"/>
                <w:i/>
                <w:sz w:val="22"/>
                <w:szCs w:val="22"/>
              </w:rPr>
              <w:footnoteReference w:id="7"/>
            </w:r>
          </w:p>
        </w:tc>
      </w:tr>
      <w:tr w:rsidR="007409FC" w:rsidRPr="00F74356" w14:paraId="770A7B10"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09BAF733"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4AA27D5"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EC6FB14"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629B3343" w14:textId="77777777" w:rsidR="007409FC" w:rsidRPr="00335591" w:rsidRDefault="007409FC" w:rsidP="007409FC">
            <w:pPr>
              <w:pStyle w:val="Style27"/>
              <w:widowControl/>
              <w:spacing w:line="240" w:lineRule="auto"/>
              <w:rPr>
                <w:rStyle w:val="FontStyle72"/>
                <w:strike/>
              </w:rPr>
            </w:pPr>
          </w:p>
        </w:tc>
      </w:tr>
      <w:tr w:rsidR="007409FC" w:rsidRPr="00F74356" w14:paraId="3B42FF2A"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81FF9F7"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DC55AF7"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73F6E3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7747F43" w14:textId="77777777" w:rsidR="007409FC" w:rsidRPr="00335591" w:rsidRDefault="007409FC" w:rsidP="00CD24F4">
            <w:pPr>
              <w:pStyle w:val="Style27"/>
              <w:widowControl/>
              <w:spacing w:line="278" w:lineRule="exact"/>
              <w:rPr>
                <w:rStyle w:val="FontStyle72"/>
                <w:strike/>
              </w:rPr>
            </w:pPr>
          </w:p>
        </w:tc>
      </w:tr>
      <w:tr w:rsidR="007409FC" w:rsidRPr="00F74356" w14:paraId="40356B9A" w14:textId="77777777" w:rsidTr="00CD24F4">
        <w:tc>
          <w:tcPr>
            <w:tcW w:w="851" w:type="dxa"/>
            <w:tcBorders>
              <w:top w:val="single" w:sz="6" w:space="0" w:color="auto"/>
              <w:left w:val="single" w:sz="6" w:space="0" w:color="auto"/>
              <w:bottom w:val="single" w:sz="6" w:space="0" w:color="auto"/>
              <w:right w:val="single" w:sz="6" w:space="0" w:color="auto"/>
            </w:tcBorders>
          </w:tcPr>
          <w:p w14:paraId="1443AF39"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3A5E3B2"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E1CC9C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176A8C6" w14:textId="77777777" w:rsidR="007409FC" w:rsidRPr="00335591" w:rsidRDefault="007409FC" w:rsidP="00CD24F4">
            <w:pPr>
              <w:pStyle w:val="Style27"/>
              <w:widowControl/>
              <w:spacing w:line="278" w:lineRule="exact"/>
              <w:rPr>
                <w:rStyle w:val="FontStyle72"/>
                <w:strike/>
              </w:rPr>
            </w:pPr>
          </w:p>
        </w:tc>
      </w:tr>
      <w:tr w:rsidR="007409FC" w:rsidRPr="00F74356" w14:paraId="066A81F2" w14:textId="77777777" w:rsidTr="00CD24F4">
        <w:tc>
          <w:tcPr>
            <w:tcW w:w="851" w:type="dxa"/>
            <w:tcBorders>
              <w:top w:val="single" w:sz="6" w:space="0" w:color="auto"/>
              <w:left w:val="single" w:sz="6" w:space="0" w:color="auto"/>
              <w:bottom w:val="single" w:sz="6" w:space="0" w:color="auto"/>
              <w:right w:val="single" w:sz="6" w:space="0" w:color="auto"/>
            </w:tcBorders>
          </w:tcPr>
          <w:p w14:paraId="5C6DCB3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B19BADE"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522D834"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CCF89D" w14:textId="77777777" w:rsidR="007409FC" w:rsidRPr="00335591" w:rsidRDefault="007409FC" w:rsidP="00CD24F4">
            <w:pPr>
              <w:pStyle w:val="Style11"/>
              <w:widowControl/>
              <w:jc w:val="center"/>
              <w:rPr>
                <w:strike/>
              </w:rPr>
            </w:pPr>
          </w:p>
        </w:tc>
      </w:tr>
      <w:tr w:rsidR="007409FC" w:rsidRPr="00F74356" w14:paraId="3F47FC0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F07CB6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2912E18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462808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E8E938" w14:textId="77777777" w:rsidR="007409FC" w:rsidRPr="00335591" w:rsidRDefault="007409FC" w:rsidP="00CD24F4">
            <w:pPr>
              <w:pStyle w:val="Style27"/>
              <w:widowControl/>
              <w:spacing w:line="240" w:lineRule="auto"/>
              <w:rPr>
                <w:rStyle w:val="FontStyle72"/>
                <w:strike/>
              </w:rPr>
            </w:pPr>
          </w:p>
        </w:tc>
      </w:tr>
      <w:tr w:rsidR="007409FC" w:rsidRPr="00F74356" w14:paraId="7B50908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479DA8CF"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0661F37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6C666D5"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63FF94" w14:textId="77777777" w:rsidR="007409FC" w:rsidRPr="00335591" w:rsidRDefault="007409FC" w:rsidP="00CD24F4">
            <w:pPr>
              <w:pStyle w:val="Style27"/>
              <w:widowControl/>
              <w:spacing w:line="278" w:lineRule="exact"/>
              <w:rPr>
                <w:rStyle w:val="FontStyle72"/>
                <w:strike/>
              </w:rPr>
            </w:pPr>
          </w:p>
        </w:tc>
      </w:tr>
      <w:tr w:rsidR="007409FC" w:rsidRPr="00F74356" w14:paraId="30436777" w14:textId="77777777" w:rsidTr="00CD24F4">
        <w:tc>
          <w:tcPr>
            <w:tcW w:w="851" w:type="dxa"/>
            <w:tcBorders>
              <w:top w:val="single" w:sz="6" w:space="0" w:color="auto"/>
              <w:left w:val="single" w:sz="6" w:space="0" w:color="auto"/>
              <w:bottom w:val="single" w:sz="6" w:space="0" w:color="auto"/>
              <w:right w:val="single" w:sz="6" w:space="0" w:color="auto"/>
            </w:tcBorders>
          </w:tcPr>
          <w:p w14:paraId="5CC57AFC"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1F0BFDC6"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A1361CF"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9C039D" w14:textId="77777777" w:rsidR="007409FC" w:rsidRPr="00335591" w:rsidRDefault="007409FC" w:rsidP="00CD24F4">
            <w:pPr>
              <w:pStyle w:val="Style27"/>
              <w:widowControl/>
              <w:spacing w:line="278" w:lineRule="exact"/>
              <w:rPr>
                <w:rStyle w:val="FontStyle72"/>
                <w:strike/>
              </w:rPr>
            </w:pPr>
          </w:p>
        </w:tc>
      </w:tr>
      <w:tr w:rsidR="007409FC" w:rsidRPr="00F74356" w14:paraId="029F32E0" w14:textId="77777777" w:rsidTr="00CD24F4">
        <w:tc>
          <w:tcPr>
            <w:tcW w:w="851" w:type="dxa"/>
            <w:tcBorders>
              <w:top w:val="single" w:sz="6" w:space="0" w:color="auto"/>
              <w:left w:val="single" w:sz="6" w:space="0" w:color="auto"/>
              <w:bottom w:val="single" w:sz="6" w:space="0" w:color="auto"/>
              <w:right w:val="single" w:sz="6" w:space="0" w:color="auto"/>
            </w:tcBorders>
          </w:tcPr>
          <w:p w14:paraId="24E51A5F"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43175B3"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87CF69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D0C0EC3" w14:textId="77777777" w:rsidR="007409FC" w:rsidRPr="00335591" w:rsidRDefault="007409FC" w:rsidP="00CD24F4">
            <w:pPr>
              <w:pStyle w:val="Style27"/>
              <w:widowControl/>
              <w:spacing w:line="240" w:lineRule="auto"/>
              <w:rPr>
                <w:rStyle w:val="FontStyle72"/>
                <w:strike/>
              </w:rPr>
            </w:pPr>
          </w:p>
        </w:tc>
      </w:tr>
      <w:tr w:rsidR="007409FC" w:rsidRPr="00F74356" w14:paraId="3C3DC52B" w14:textId="77777777" w:rsidTr="00CD24F4">
        <w:tc>
          <w:tcPr>
            <w:tcW w:w="851" w:type="dxa"/>
            <w:tcBorders>
              <w:top w:val="single" w:sz="6" w:space="0" w:color="auto"/>
              <w:left w:val="single" w:sz="6" w:space="0" w:color="auto"/>
              <w:bottom w:val="single" w:sz="6" w:space="0" w:color="auto"/>
              <w:right w:val="single" w:sz="6" w:space="0" w:color="auto"/>
            </w:tcBorders>
          </w:tcPr>
          <w:p w14:paraId="306F5B5F"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3B11147F"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94C1379"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693B970" w14:textId="77777777" w:rsidR="007409FC" w:rsidRPr="00335591" w:rsidRDefault="007409FC" w:rsidP="00CD24F4">
            <w:pPr>
              <w:pStyle w:val="Style11"/>
              <w:widowControl/>
              <w:jc w:val="center"/>
              <w:rPr>
                <w:strike/>
              </w:rPr>
            </w:pPr>
          </w:p>
        </w:tc>
      </w:tr>
      <w:tr w:rsidR="007409FC" w:rsidRPr="00F74356" w14:paraId="07C798E9"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28C1E767"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1D719A9"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4002790"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FA7782" w14:textId="77777777" w:rsidR="007409FC" w:rsidRPr="00335591" w:rsidRDefault="007409FC" w:rsidP="00CD24F4">
            <w:pPr>
              <w:pStyle w:val="Style27"/>
              <w:widowControl/>
              <w:spacing w:line="240" w:lineRule="auto"/>
              <w:rPr>
                <w:rStyle w:val="FontStyle72"/>
                <w:strike/>
              </w:rPr>
            </w:pPr>
          </w:p>
        </w:tc>
      </w:tr>
      <w:tr w:rsidR="007409FC" w:rsidRPr="00F74356" w14:paraId="3A9F6785"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0F41DE97"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6D05065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4D04BD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FB0944" w14:textId="77777777" w:rsidR="007409FC" w:rsidRPr="00335591" w:rsidRDefault="007409FC" w:rsidP="00CD24F4">
            <w:pPr>
              <w:pStyle w:val="Style27"/>
              <w:widowControl/>
              <w:spacing w:line="278" w:lineRule="exact"/>
              <w:rPr>
                <w:rStyle w:val="FontStyle72"/>
                <w:strike/>
              </w:rPr>
            </w:pPr>
          </w:p>
        </w:tc>
      </w:tr>
      <w:tr w:rsidR="007409FC" w:rsidRPr="00F74356" w14:paraId="0331261F" w14:textId="77777777" w:rsidTr="00CD24F4">
        <w:tc>
          <w:tcPr>
            <w:tcW w:w="851" w:type="dxa"/>
            <w:tcBorders>
              <w:top w:val="single" w:sz="6" w:space="0" w:color="auto"/>
              <w:left w:val="single" w:sz="6" w:space="0" w:color="auto"/>
              <w:bottom w:val="single" w:sz="6" w:space="0" w:color="auto"/>
              <w:right w:val="single" w:sz="6" w:space="0" w:color="auto"/>
            </w:tcBorders>
          </w:tcPr>
          <w:p w14:paraId="10532FDD"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625FDCE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AA0C1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09EB276" w14:textId="77777777" w:rsidR="007409FC" w:rsidRPr="00335591" w:rsidRDefault="007409FC" w:rsidP="00CD24F4">
            <w:pPr>
              <w:pStyle w:val="Style27"/>
              <w:widowControl/>
              <w:spacing w:line="283" w:lineRule="exact"/>
              <w:rPr>
                <w:rStyle w:val="FontStyle72"/>
                <w:strike/>
              </w:rPr>
            </w:pPr>
          </w:p>
        </w:tc>
      </w:tr>
      <w:tr w:rsidR="007409FC" w:rsidRPr="00F74356" w14:paraId="1A7FE6E0" w14:textId="77777777" w:rsidTr="00CD24F4">
        <w:tc>
          <w:tcPr>
            <w:tcW w:w="851" w:type="dxa"/>
            <w:tcBorders>
              <w:top w:val="single" w:sz="6" w:space="0" w:color="auto"/>
              <w:left w:val="single" w:sz="6" w:space="0" w:color="auto"/>
              <w:bottom w:val="single" w:sz="6" w:space="0" w:color="auto"/>
              <w:right w:val="single" w:sz="6" w:space="0" w:color="auto"/>
            </w:tcBorders>
          </w:tcPr>
          <w:p w14:paraId="0F903128"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29BA805C"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2DB161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9EAA9C6" w14:textId="77777777" w:rsidR="007409FC" w:rsidRPr="00335591" w:rsidRDefault="007409FC" w:rsidP="00CD24F4">
            <w:pPr>
              <w:pStyle w:val="Style27"/>
              <w:widowControl/>
              <w:spacing w:line="240" w:lineRule="auto"/>
              <w:rPr>
                <w:rStyle w:val="FontStyle72"/>
                <w:strike/>
              </w:rPr>
            </w:pPr>
          </w:p>
        </w:tc>
      </w:tr>
      <w:tr w:rsidR="007409FC" w:rsidRPr="00F74356" w14:paraId="38516240" w14:textId="77777777" w:rsidTr="00CD24F4">
        <w:tc>
          <w:tcPr>
            <w:tcW w:w="851" w:type="dxa"/>
            <w:tcBorders>
              <w:top w:val="single" w:sz="6" w:space="0" w:color="auto"/>
              <w:left w:val="single" w:sz="6" w:space="0" w:color="auto"/>
              <w:bottom w:val="single" w:sz="6" w:space="0" w:color="auto"/>
              <w:right w:val="single" w:sz="6" w:space="0" w:color="auto"/>
            </w:tcBorders>
          </w:tcPr>
          <w:p w14:paraId="37C8DFF7"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3044D03D"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5AF56EE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14AC7D58" w14:textId="77777777" w:rsidR="007409FC" w:rsidRPr="00335591" w:rsidRDefault="007409FC" w:rsidP="00CD24F4">
            <w:pPr>
              <w:pStyle w:val="Style11"/>
              <w:widowControl/>
              <w:jc w:val="center"/>
            </w:pPr>
          </w:p>
        </w:tc>
      </w:tr>
      <w:tr w:rsidR="007409FC" w:rsidRPr="00F74356" w14:paraId="687D8051" w14:textId="77777777" w:rsidTr="00CD24F4">
        <w:tc>
          <w:tcPr>
            <w:tcW w:w="851" w:type="dxa"/>
            <w:tcBorders>
              <w:top w:val="single" w:sz="6" w:space="0" w:color="auto"/>
              <w:left w:val="single" w:sz="6" w:space="0" w:color="auto"/>
              <w:bottom w:val="single" w:sz="6" w:space="0" w:color="auto"/>
              <w:right w:val="single" w:sz="6" w:space="0" w:color="auto"/>
            </w:tcBorders>
          </w:tcPr>
          <w:p w14:paraId="2532FD7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0321A91"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0D31F4D6"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08A6625" w14:textId="77777777" w:rsidR="007409FC" w:rsidRPr="00335591" w:rsidRDefault="007409FC" w:rsidP="00CD24F4">
            <w:pPr>
              <w:pStyle w:val="Style11"/>
              <w:widowControl/>
              <w:jc w:val="center"/>
            </w:pPr>
          </w:p>
        </w:tc>
      </w:tr>
      <w:tr w:rsidR="007409FC" w:rsidRPr="00F74356" w14:paraId="129A0862" w14:textId="77777777" w:rsidTr="00CD24F4">
        <w:tc>
          <w:tcPr>
            <w:tcW w:w="851" w:type="dxa"/>
            <w:tcBorders>
              <w:top w:val="single" w:sz="6" w:space="0" w:color="auto"/>
              <w:left w:val="single" w:sz="6" w:space="0" w:color="auto"/>
              <w:bottom w:val="single" w:sz="6" w:space="0" w:color="auto"/>
              <w:right w:val="single" w:sz="6" w:space="0" w:color="auto"/>
            </w:tcBorders>
          </w:tcPr>
          <w:p w14:paraId="31B08C5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D043161"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5"/>
                <w:i/>
                <w:sz w:val="22"/>
                <w:szCs w:val="22"/>
              </w:rPr>
              <w:footnoteReference w:id="8"/>
            </w:r>
          </w:p>
        </w:tc>
        <w:tc>
          <w:tcPr>
            <w:tcW w:w="2126" w:type="dxa"/>
            <w:tcBorders>
              <w:top w:val="single" w:sz="6" w:space="0" w:color="auto"/>
              <w:left w:val="single" w:sz="6" w:space="0" w:color="auto"/>
              <w:bottom w:val="single" w:sz="6" w:space="0" w:color="auto"/>
              <w:right w:val="single" w:sz="6" w:space="0" w:color="auto"/>
            </w:tcBorders>
            <w:vAlign w:val="center"/>
          </w:tcPr>
          <w:p w14:paraId="04E73F4B"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673C6AF" w14:textId="77777777" w:rsidR="007409FC" w:rsidRPr="00335591" w:rsidRDefault="007409FC" w:rsidP="00CD24F4">
            <w:pPr>
              <w:pStyle w:val="Style11"/>
              <w:widowControl/>
            </w:pPr>
          </w:p>
        </w:tc>
      </w:tr>
    </w:tbl>
    <w:p w14:paraId="3A406527"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41685F80" w14:textId="77777777" w:rsidTr="00CD24F4">
        <w:tc>
          <w:tcPr>
            <w:tcW w:w="5245" w:type="dxa"/>
            <w:vAlign w:val="center"/>
          </w:tcPr>
          <w:p w14:paraId="537562EE" w14:textId="77777777" w:rsidR="00CD24F4" w:rsidRPr="00CD24F4" w:rsidRDefault="00CD24F4" w:rsidP="00CD24F4">
            <w:pPr>
              <w:rPr>
                <w:b/>
                <w:sz w:val="28"/>
                <w:szCs w:val="28"/>
              </w:rPr>
            </w:pPr>
            <w:bookmarkStart w:id="9" w:name="_Hlk103673622"/>
            <w:r w:rsidRPr="00CD24F4">
              <w:rPr>
                <w:b/>
                <w:sz w:val="28"/>
                <w:szCs w:val="28"/>
              </w:rPr>
              <w:t>Заказчик</w:t>
            </w:r>
          </w:p>
          <w:p w14:paraId="59613587" w14:textId="77777777" w:rsidR="00CD24F4" w:rsidRPr="00CD24F4" w:rsidRDefault="00CD24F4" w:rsidP="00CD24F4">
            <w:pPr>
              <w:rPr>
                <w:rStyle w:val="ac"/>
                <w:b w:val="0"/>
                <w:bCs/>
                <w:sz w:val="28"/>
                <w:szCs w:val="28"/>
              </w:rPr>
            </w:pPr>
            <w:r w:rsidRPr="00CD24F4">
              <w:rPr>
                <w:sz w:val="28"/>
                <w:szCs w:val="28"/>
              </w:rPr>
              <w:t>АО «ОЭЗ ППТ «Липецк»</w:t>
            </w:r>
          </w:p>
          <w:p w14:paraId="014F598F" w14:textId="77777777" w:rsidR="00CD24F4" w:rsidRPr="00CD24F4" w:rsidRDefault="00CD24F4" w:rsidP="00CD24F4">
            <w:pPr>
              <w:rPr>
                <w:b/>
                <w:sz w:val="28"/>
                <w:szCs w:val="28"/>
              </w:rPr>
            </w:pPr>
            <w:r>
              <w:rPr>
                <w:b/>
                <w:sz w:val="28"/>
                <w:szCs w:val="28"/>
              </w:rPr>
              <w:t>_______________________</w:t>
            </w:r>
          </w:p>
        </w:tc>
        <w:tc>
          <w:tcPr>
            <w:tcW w:w="5015" w:type="dxa"/>
          </w:tcPr>
          <w:p w14:paraId="5C2B6A6F"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089F19F7" w14:textId="77777777" w:rsidR="00CD24F4" w:rsidRDefault="00CD24F4" w:rsidP="00CD24F4">
            <w:pPr>
              <w:ind w:firstLine="34"/>
              <w:rPr>
                <w:sz w:val="28"/>
                <w:szCs w:val="28"/>
              </w:rPr>
            </w:pPr>
            <w:r>
              <w:rPr>
                <w:sz w:val="28"/>
                <w:szCs w:val="28"/>
              </w:rPr>
              <w:t>____________________</w:t>
            </w:r>
          </w:p>
          <w:p w14:paraId="5AB3DE6A" w14:textId="77777777" w:rsidR="00CD24F4" w:rsidRPr="00CD24F4" w:rsidRDefault="00CD24F4" w:rsidP="00CD24F4">
            <w:pPr>
              <w:ind w:firstLine="34"/>
              <w:rPr>
                <w:sz w:val="28"/>
                <w:szCs w:val="28"/>
              </w:rPr>
            </w:pPr>
            <w:r>
              <w:rPr>
                <w:sz w:val="28"/>
                <w:szCs w:val="28"/>
              </w:rPr>
              <w:t>____________________</w:t>
            </w:r>
          </w:p>
        </w:tc>
      </w:tr>
      <w:tr w:rsidR="00CD24F4" w:rsidRPr="00CD24F4" w14:paraId="45887D57" w14:textId="77777777" w:rsidTr="00CD24F4">
        <w:tc>
          <w:tcPr>
            <w:tcW w:w="5245" w:type="dxa"/>
          </w:tcPr>
          <w:p w14:paraId="5C2486EB" w14:textId="77777777" w:rsidR="00CD24F4" w:rsidRPr="00CD24F4" w:rsidRDefault="00CD24F4" w:rsidP="00CD24F4">
            <w:pPr>
              <w:rPr>
                <w:sz w:val="28"/>
                <w:szCs w:val="28"/>
              </w:rPr>
            </w:pPr>
          </w:p>
          <w:p w14:paraId="0058C1E9"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6813C7A2" w14:textId="77777777" w:rsidR="00CD24F4" w:rsidRPr="00CD24F4" w:rsidRDefault="00CD24F4" w:rsidP="00CD24F4">
            <w:pPr>
              <w:rPr>
                <w:sz w:val="28"/>
                <w:szCs w:val="28"/>
              </w:rPr>
            </w:pPr>
          </w:p>
          <w:p w14:paraId="59DE7056"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9"/>
    </w:tbl>
    <w:p w14:paraId="203D543D" w14:textId="77777777" w:rsidR="007409FC" w:rsidRPr="00F74356" w:rsidRDefault="007409FC" w:rsidP="007409FC">
      <w:pPr>
        <w:pStyle w:val="Style40"/>
        <w:widowControl/>
        <w:spacing w:before="53" w:line="274" w:lineRule="exact"/>
        <w:jc w:val="both"/>
        <w:rPr>
          <w:rStyle w:val="FontStyle72"/>
        </w:rPr>
      </w:pPr>
    </w:p>
    <w:p w14:paraId="6BD575A2" w14:textId="77777777" w:rsidR="007409FC" w:rsidRPr="00F74356" w:rsidRDefault="007409FC" w:rsidP="00FF5457">
      <w:pPr>
        <w:pStyle w:val="Style40"/>
        <w:widowControl/>
        <w:spacing w:before="53" w:line="274" w:lineRule="exact"/>
        <w:jc w:val="right"/>
        <w:rPr>
          <w:rStyle w:val="FontStyle72"/>
        </w:rPr>
      </w:pPr>
    </w:p>
    <w:p w14:paraId="770EC102" w14:textId="77777777" w:rsidR="00335591" w:rsidRDefault="00335591" w:rsidP="00FF5457">
      <w:pPr>
        <w:pStyle w:val="Style40"/>
        <w:widowControl/>
        <w:spacing w:before="53" w:line="274" w:lineRule="exact"/>
        <w:jc w:val="right"/>
        <w:rPr>
          <w:rStyle w:val="FontStyle72"/>
        </w:rPr>
      </w:pPr>
    </w:p>
    <w:p w14:paraId="0C0F5EFE" w14:textId="77777777" w:rsidR="00335591" w:rsidRDefault="00335591" w:rsidP="00FF5457">
      <w:pPr>
        <w:pStyle w:val="Style40"/>
        <w:widowControl/>
        <w:spacing w:before="53" w:line="274" w:lineRule="exact"/>
        <w:jc w:val="right"/>
        <w:rPr>
          <w:rStyle w:val="FontStyle72"/>
        </w:rPr>
      </w:pPr>
    </w:p>
    <w:p w14:paraId="44BBF417" w14:textId="77777777" w:rsidR="00335591" w:rsidRDefault="00335591" w:rsidP="00FF5457">
      <w:pPr>
        <w:pStyle w:val="Style40"/>
        <w:widowControl/>
        <w:spacing w:before="53" w:line="274" w:lineRule="exact"/>
        <w:jc w:val="right"/>
        <w:rPr>
          <w:rStyle w:val="FontStyle72"/>
        </w:rPr>
      </w:pPr>
    </w:p>
    <w:p w14:paraId="798FEA92" w14:textId="77777777" w:rsidR="00335591" w:rsidRDefault="00335591" w:rsidP="00FF5457">
      <w:pPr>
        <w:pStyle w:val="Style40"/>
        <w:widowControl/>
        <w:spacing w:before="53" w:line="274" w:lineRule="exact"/>
        <w:jc w:val="right"/>
        <w:rPr>
          <w:rStyle w:val="FontStyle72"/>
        </w:rPr>
      </w:pPr>
    </w:p>
    <w:p w14:paraId="2126E98A" w14:textId="77777777" w:rsidR="00335591" w:rsidRDefault="00335591" w:rsidP="00FF5457">
      <w:pPr>
        <w:pStyle w:val="Style40"/>
        <w:widowControl/>
        <w:spacing w:before="53" w:line="274" w:lineRule="exact"/>
        <w:jc w:val="right"/>
        <w:rPr>
          <w:rStyle w:val="FontStyle72"/>
        </w:rPr>
      </w:pPr>
    </w:p>
    <w:p w14:paraId="6CDA0868" w14:textId="77777777" w:rsidR="00335591" w:rsidRDefault="00335591" w:rsidP="00FF5457">
      <w:pPr>
        <w:pStyle w:val="Style40"/>
        <w:widowControl/>
        <w:spacing w:before="53" w:line="274" w:lineRule="exact"/>
        <w:jc w:val="right"/>
        <w:rPr>
          <w:rStyle w:val="FontStyle72"/>
        </w:rPr>
      </w:pPr>
    </w:p>
    <w:p w14:paraId="03815D3E" w14:textId="77777777" w:rsidR="00335591" w:rsidRDefault="00335591" w:rsidP="00FF5457">
      <w:pPr>
        <w:pStyle w:val="Style40"/>
        <w:widowControl/>
        <w:spacing w:before="53" w:line="274" w:lineRule="exact"/>
        <w:jc w:val="right"/>
        <w:rPr>
          <w:rStyle w:val="FontStyle72"/>
        </w:rPr>
      </w:pPr>
    </w:p>
    <w:p w14:paraId="14E2D6E3" w14:textId="22FC8CA2" w:rsidR="00335591" w:rsidRDefault="00335591" w:rsidP="00FF5457">
      <w:pPr>
        <w:pStyle w:val="Style40"/>
        <w:widowControl/>
        <w:spacing w:before="53" w:line="274" w:lineRule="exact"/>
        <w:jc w:val="right"/>
        <w:rPr>
          <w:rStyle w:val="FontStyle72"/>
        </w:rPr>
      </w:pPr>
    </w:p>
    <w:p w14:paraId="4DABF400" w14:textId="58BC72F9" w:rsidR="00967A10" w:rsidRDefault="00967A10" w:rsidP="00FF5457">
      <w:pPr>
        <w:pStyle w:val="Style40"/>
        <w:widowControl/>
        <w:spacing w:before="53" w:line="274" w:lineRule="exact"/>
        <w:jc w:val="right"/>
        <w:rPr>
          <w:rStyle w:val="FontStyle72"/>
        </w:rPr>
      </w:pPr>
    </w:p>
    <w:p w14:paraId="5093A587" w14:textId="77777777" w:rsidR="00967A10" w:rsidRDefault="00967A10" w:rsidP="00FF5457">
      <w:pPr>
        <w:pStyle w:val="Style40"/>
        <w:widowControl/>
        <w:spacing w:before="53" w:line="274" w:lineRule="exact"/>
        <w:jc w:val="right"/>
        <w:rPr>
          <w:rStyle w:val="FontStyle72"/>
        </w:rPr>
      </w:pPr>
    </w:p>
    <w:p w14:paraId="5D5A8141"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741D7CB1"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2A458997" w14:textId="77777777" w:rsidR="00FF5457" w:rsidRPr="00F74356" w:rsidRDefault="00FF5457" w:rsidP="00FF5457">
      <w:pPr>
        <w:pStyle w:val="Style1"/>
        <w:widowControl/>
        <w:spacing w:line="240" w:lineRule="exact"/>
        <w:ind w:left="3259"/>
        <w:jc w:val="both"/>
        <w:rPr>
          <w:sz w:val="20"/>
          <w:szCs w:val="20"/>
        </w:rPr>
      </w:pPr>
    </w:p>
    <w:p w14:paraId="48BC1FED" w14:textId="77777777" w:rsidR="00FF5457" w:rsidRPr="00F74356" w:rsidRDefault="00FF5457" w:rsidP="00FF5457">
      <w:pPr>
        <w:pStyle w:val="Style1"/>
        <w:widowControl/>
        <w:spacing w:line="240" w:lineRule="exact"/>
        <w:ind w:left="3259"/>
        <w:jc w:val="both"/>
        <w:rPr>
          <w:sz w:val="20"/>
          <w:szCs w:val="20"/>
        </w:rPr>
      </w:pPr>
    </w:p>
    <w:p w14:paraId="7421982B"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9"/>
      </w:r>
    </w:p>
    <w:p w14:paraId="47D797FE"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0F98091B"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34EEB42E"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4483186F"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744D3E5A"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25DEF5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78B3C521"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239E6BBD"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5"/>
                <w:i/>
              </w:rPr>
              <w:footnoteReference w:id="10"/>
            </w:r>
          </w:p>
        </w:tc>
      </w:tr>
      <w:tr w:rsidR="00FF5457" w:rsidRPr="00F967D8" w14:paraId="39C83D93" w14:textId="77777777" w:rsidTr="007875AD">
        <w:tc>
          <w:tcPr>
            <w:tcW w:w="754" w:type="dxa"/>
            <w:tcBorders>
              <w:top w:val="single" w:sz="6" w:space="0" w:color="auto"/>
              <w:left w:val="single" w:sz="6" w:space="0" w:color="auto"/>
              <w:bottom w:val="single" w:sz="6" w:space="0" w:color="auto"/>
              <w:right w:val="single" w:sz="6" w:space="0" w:color="auto"/>
            </w:tcBorders>
          </w:tcPr>
          <w:p w14:paraId="56A2034F"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065D7E0"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7E176E9C"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3FB4663" w14:textId="77777777" w:rsidR="00FF5457" w:rsidRPr="00F967D8" w:rsidRDefault="00FF5457" w:rsidP="00130C7C">
            <w:pPr>
              <w:pStyle w:val="Style11"/>
              <w:widowControl/>
            </w:pPr>
          </w:p>
        </w:tc>
      </w:tr>
      <w:tr w:rsidR="00FF5457" w:rsidRPr="00F967D8" w14:paraId="4AE5A51F" w14:textId="77777777" w:rsidTr="007875AD">
        <w:tc>
          <w:tcPr>
            <w:tcW w:w="754" w:type="dxa"/>
            <w:tcBorders>
              <w:top w:val="single" w:sz="6" w:space="0" w:color="auto"/>
              <w:left w:val="single" w:sz="6" w:space="0" w:color="auto"/>
              <w:bottom w:val="single" w:sz="6" w:space="0" w:color="auto"/>
              <w:right w:val="single" w:sz="6" w:space="0" w:color="auto"/>
            </w:tcBorders>
          </w:tcPr>
          <w:p w14:paraId="51EF02AC"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9466B42"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D8D9698"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BD73A55" w14:textId="77777777" w:rsidR="00FF5457" w:rsidRPr="00F967D8" w:rsidRDefault="00FF5457" w:rsidP="00130C7C">
            <w:pPr>
              <w:pStyle w:val="Style11"/>
              <w:widowControl/>
            </w:pPr>
          </w:p>
        </w:tc>
      </w:tr>
      <w:tr w:rsidR="00FF5457" w:rsidRPr="00F967D8" w14:paraId="2DC3BBD7" w14:textId="77777777" w:rsidTr="007875AD">
        <w:tc>
          <w:tcPr>
            <w:tcW w:w="754" w:type="dxa"/>
            <w:tcBorders>
              <w:top w:val="single" w:sz="6" w:space="0" w:color="auto"/>
              <w:left w:val="single" w:sz="6" w:space="0" w:color="auto"/>
              <w:bottom w:val="single" w:sz="6" w:space="0" w:color="auto"/>
              <w:right w:val="single" w:sz="6" w:space="0" w:color="auto"/>
            </w:tcBorders>
          </w:tcPr>
          <w:p w14:paraId="66FC72B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7DCA029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9D23D7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18CB335" w14:textId="77777777" w:rsidR="00FF5457" w:rsidRPr="00F967D8" w:rsidRDefault="00FF5457" w:rsidP="00130C7C">
            <w:pPr>
              <w:pStyle w:val="Style11"/>
              <w:widowControl/>
            </w:pPr>
          </w:p>
        </w:tc>
      </w:tr>
      <w:tr w:rsidR="00FF5457" w:rsidRPr="00F967D8" w14:paraId="6F9B7602" w14:textId="77777777" w:rsidTr="007875AD">
        <w:tc>
          <w:tcPr>
            <w:tcW w:w="754" w:type="dxa"/>
            <w:tcBorders>
              <w:top w:val="single" w:sz="6" w:space="0" w:color="auto"/>
              <w:left w:val="single" w:sz="6" w:space="0" w:color="auto"/>
              <w:bottom w:val="single" w:sz="6" w:space="0" w:color="auto"/>
              <w:right w:val="single" w:sz="6" w:space="0" w:color="auto"/>
            </w:tcBorders>
          </w:tcPr>
          <w:p w14:paraId="4909FACD"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EE76031"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2D6209D9"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5209FB4" w14:textId="77777777" w:rsidR="00FF5457" w:rsidRPr="00F967D8" w:rsidRDefault="00FF5457" w:rsidP="00130C7C">
            <w:pPr>
              <w:pStyle w:val="Style11"/>
              <w:widowControl/>
            </w:pPr>
          </w:p>
        </w:tc>
      </w:tr>
      <w:tr w:rsidR="00FF5457" w:rsidRPr="00F967D8" w14:paraId="6E0EFBDB" w14:textId="77777777" w:rsidTr="007875AD">
        <w:tc>
          <w:tcPr>
            <w:tcW w:w="754" w:type="dxa"/>
            <w:tcBorders>
              <w:top w:val="single" w:sz="6" w:space="0" w:color="auto"/>
              <w:left w:val="single" w:sz="6" w:space="0" w:color="auto"/>
              <w:bottom w:val="single" w:sz="6" w:space="0" w:color="auto"/>
              <w:right w:val="single" w:sz="6" w:space="0" w:color="auto"/>
            </w:tcBorders>
          </w:tcPr>
          <w:p w14:paraId="3A0B1EB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57A6333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E078B9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281F133" w14:textId="77777777" w:rsidR="00FF5457" w:rsidRPr="00F967D8" w:rsidRDefault="00FF5457" w:rsidP="00130C7C">
            <w:pPr>
              <w:pStyle w:val="Style11"/>
              <w:widowControl/>
            </w:pPr>
          </w:p>
        </w:tc>
      </w:tr>
      <w:tr w:rsidR="00FF5457" w:rsidRPr="00F967D8" w14:paraId="5E22C50F" w14:textId="77777777" w:rsidTr="007875AD">
        <w:tc>
          <w:tcPr>
            <w:tcW w:w="754" w:type="dxa"/>
            <w:tcBorders>
              <w:top w:val="single" w:sz="6" w:space="0" w:color="auto"/>
              <w:left w:val="single" w:sz="6" w:space="0" w:color="auto"/>
              <w:bottom w:val="single" w:sz="6" w:space="0" w:color="auto"/>
              <w:right w:val="single" w:sz="6" w:space="0" w:color="auto"/>
            </w:tcBorders>
          </w:tcPr>
          <w:p w14:paraId="4FE0E19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13B4064"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5921EA5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527ACF4" w14:textId="77777777" w:rsidR="00FF5457" w:rsidRPr="00F967D8" w:rsidRDefault="00FF5457" w:rsidP="00130C7C">
            <w:pPr>
              <w:pStyle w:val="Style11"/>
              <w:widowControl/>
            </w:pPr>
          </w:p>
        </w:tc>
      </w:tr>
      <w:tr w:rsidR="00FF5457" w:rsidRPr="00F967D8" w14:paraId="53A582A5" w14:textId="77777777" w:rsidTr="007875AD">
        <w:tc>
          <w:tcPr>
            <w:tcW w:w="754" w:type="dxa"/>
            <w:tcBorders>
              <w:top w:val="single" w:sz="6" w:space="0" w:color="auto"/>
              <w:left w:val="single" w:sz="6" w:space="0" w:color="auto"/>
              <w:bottom w:val="single" w:sz="6" w:space="0" w:color="auto"/>
              <w:right w:val="single" w:sz="6" w:space="0" w:color="auto"/>
            </w:tcBorders>
          </w:tcPr>
          <w:p w14:paraId="76EEC808"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17CD736"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5"/>
                <w:i/>
                <w:spacing w:val="30"/>
              </w:rPr>
              <w:footnoteReference w:id="11"/>
            </w:r>
          </w:p>
        </w:tc>
        <w:tc>
          <w:tcPr>
            <w:tcW w:w="2609" w:type="dxa"/>
            <w:tcBorders>
              <w:top w:val="single" w:sz="6" w:space="0" w:color="auto"/>
              <w:left w:val="single" w:sz="6" w:space="0" w:color="auto"/>
              <w:bottom w:val="single" w:sz="6" w:space="0" w:color="auto"/>
              <w:right w:val="single" w:sz="6" w:space="0" w:color="auto"/>
            </w:tcBorders>
          </w:tcPr>
          <w:p w14:paraId="6D5919A4"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E399F6B" w14:textId="77777777" w:rsidR="00FF5457" w:rsidRPr="00F967D8" w:rsidRDefault="00FF5457" w:rsidP="00130C7C">
            <w:pPr>
              <w:pStyle w:val="Style11"/>
              <w:widowControl/>
            </w:pPr>
          </w:p>
        </w:tc>
      </w:tr>
    </w:tbl>
    <w:p w14:paraId="0F91C551" w14:textId="77777777" w:rsidR="00FF5457" w:rsidRPr="00F967D8" w:rsidRDefault="00FF5457" w:rsidP="00FF5457">
      <w:pPr>
        <w:widowControl/>
      </w:pPr>
    </w:p>
    <w:p w14:paraId="664B71F1"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23122B34" w14:textId="77777777" w:rsidTr="00F61991">
        <w:tc>
          <w:tcPr>
            <w:tcW w:w="5245" w:type="dxa"/>
            <w:vAlign w:val="center"/>
          </w:tcPr>
          <w:p w14:paraId="775F0942" w14:textId="77777777" w:rsidR="007875AD" w:rsidRPr="00CD24F4" w:rsidRDefault="007875AD" w:rsidP="00F61991">
            <w:pPr>
              <w:rPr>
                <w:b/>
                <w:sz w:val="28"/>
                <w:szCs w:val="28"/>
              </w:rPr>
            </w:pPr>
            <w:r w:rsidRPr="00CD24F4">
              <w:rPr>
                <w:b/>
                <w:sz w:val="28"/>
                <w:szCs w:val="28"/>
              </w:rPr>
              <w:t>Заказчик</w:t>
            </w:r>
          </w:p>
          <w:p w14:paraId="13F31999" w14:textId="77777777" w:rsidR="007875AD" w:rsidRPr="00CD24F4" w:rsidRDefault="007875AD" w:rsidP="00F61991">
            <w:pPr>
              <w:rPr>
                <w:rStyle w:val="ac"/>
                <w:b w:val="0"/>
                <w:bCs/>
                <w:sz w:val="28"/>
                <w:szCs w:val="28"/>
              </w:rPr>
            </w:pPr>
            <w:r w:rsidRPr="00CD24F4">
              <w:rPr>
                <w:sz w:val="28"/>
                <w:szCs w:val="28"/>
              </w:rPr>
              <w:t>АО «ОЭЗ ППТ «Липецк»</w:t>
            </w:r>
          </w:p>
          <w:p w14:paraId="7029B65B" w14:textId="77777777" w:rsidR="007875AD" w:rsidRPr="00CD24F4" w:rsidRDefault="007875AD" w:rsidP="00F61991">
            <w:pPr>
              <w:rPr>
                <w:b/>
                <w:sz w:val="28"/>
                <w:szCs w:val="28"/>
              </w:rPr>
            </w:pPr>
            <w:r>
              <w:rPr>
                <w:b/>
                <w:sz w:val="28"/>
                <w:szCs w:val="28"/>
              </w:rPr>
              <w:t>_______________________</w:t>
            </w:r>
          </w:p>
        </w:tc>
        <w:tc>
          <w:tcPr>
            <w:tcW w:w="5015" w:type="dxa"/>
          </w:tcPr>
          <w:p w14:paraId="0B45AE9B"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B48395E" w14:textId="77777777" w:rsidR="007875AD" w:rsidRDefault="007875AD" w:rsidP="00F61991">
            <w:pPr>
              <w:ind w:firstLine="34"/>
              <w:rPr>
                <w:sz w:val="28"/>
                <w:szCs w:val="28"/>
              </w:rPr>
            </w:pPr>
            <w:r>
              <w:rPr>
                <w:sz w:val="28"/>
                <w:szCs w:val="28"/>
              </w:rPr>
              <w:t>____________________</w:t>
            </w:r>
          </w:p>
          <w:p w14:paraId="6CCD8271" w14:textId="77777777" w:rsidR="007875AD" w:rsidRPr="00CD24F4" w:rsidRDefault="007875AD" w:rsidP="00F61991">
            <w:pPr>
              <w:ind w:firstLine="34"/>
              <w:rPr>
                <w:sz w:val="28"/>
                <w:szCs w:val="28"/>
              </w:rPr>
            </w:pPr>
            <w:r>
              <w:rPr>
                <w:sz w:val="28"/>
                <w:szCs w:val="28"/>
              </w:rPr>
              <w:t>____________________</w:t>
            </w:r>
          </w:p>
        </w:tc>
      </w:tr>
      <w:tr w:rsidR="007875AD" w:rsidRPr="00CD24F4" w14:paraId="17A9851F" w14:textId="77777777" w:rsidTr="00F61991">
        <w:tc>
          <w:tcPr>
            <w:tcW w:w="5245" w:type="dxa"/>
          </w:tcPr>
          <w:p w14:paraId="0B103100" w14:textId="77777777" w:rsidR="007875AD" w:rsidRPr="00CD24F4" w:rsidRDefault="007875AD" w:rsidP="00F61991">
            <w:pPr>
              <w:rPr>
                <w:sz w:val="28"/>
                <w:szCs w:val="28"/>
              </w:rPr>
            </w:pPr>
          </w:p>
          <w:p w14:paraId="07348EF1"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065C6109" w14:textId="77777777" w:rsidR="007875AD" w:rsidRPr="00CD24F4" w:rsidRDefault="007875AD" w:rsidP="00F61991">
            <w:pPr>
              <w:rPr>
                <w:sz w:val="28"/>
                <w:szCs w:val="28"/>
              </w:rPr>
            </w:pPr>
          </w:p>
          <w:p w14:paraId="21035390"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954EEE4" w14:textId="77777777" w:rsidR="00CF4F35" w:rsidRPr="00F74356" w:rsidRDefault="00CF4F35" w:rsidP="00CF4F35">
      <w:pPr>
        <w:widowControl/>
        <w:sectPr w:rsidR="00CF4F35" w:rsidRPr="00F74356" w:rsidSect="00A92055">
          <w:pgSz w:w="11905" w:h="16837"/>
          <w:pgMar w:top="851" w:right="1101" w:bottom="1440" w:left="1155" w:header="720" w:footer="720" w:gutter="0"/>
          <w:cols w:space="60"/>
          <w:noEndnote/>
        </w:sectPr>
      </w:pPr>
    </w:p>
    <w:p w14:paraId="4A5D91F8" w14:textId="77777777" w:rsidR="00747C08" w:rsidRPr="00F74356" w:rsidRDefault="00747C08" w:rsidP="001606DB">
      <w:pPr>
        <w:pStyle w:val="Style40"/>
        <w:widowControl/>
        <w:spacing w:before="53" w:line="274" w:lineRule="exact"/>
        <w:rPr>
          <w:rStyle w:val="FontStyle72"/>
        </w:rPr>
      </w:pPr>
    </w:p>
    <w:p w14:paraId="02B5BBBA"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10EF7FE0"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4F097BC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39DE9C78"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2C258841"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36E8E53A"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1FAEC41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0EA4FD39"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6A9331E5"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2BEE1541"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67B22A2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39078484"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707382D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1A6F1F24"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12"/>
      </w:r>
      <w:r w:rsidRPr="00F74356">
        <w:rPr>
          <w:rStyle w:val="FontStyle72"/>
          <w:i/>
          <w:sz w:val="20"/>
          <w:szCs w:val="20"/>
        </w:rPr>
        <w:t>.</w:t>
      </w:r>
    </w:p>
    <w:p w14:paraId="340A6200"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13"/>
      </w:r>
    </w:p>
    <w:p w14:paraId="0D5E5D24"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827D7F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2B94E6D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A678984"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Работу </w:t>
      </w:r>
      <w:proofErr w:type="gramStart"/>
      <w:r w:rsidRPr="00F74356">
        <w:rPr>
          <w:rStyle w:val="FontStyle72"/>
          <w:sz w:val="20"/>
          <w:szCs w:val="20"/>
        </w:rPr>
        <w:t xml:space="preserve">сдал:   </w:t>
      </w:r>
      <w:proofErr w:type="gramEnd"/>
      <w:r w:rsidRPr="00F74356">
        <w:rPr>
          <w:rStyle w:val="FontStyle72"/>
          <w:sz w:val="20"/>
          <w:szCs w:val="20"/>
        </w:rPr>
        <w:t xml:space="preserve">                                                                               Работу принял:</w:t>
      </w:r>
    </w:p>
    <w:p w14:paraId="41133929"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1984BA2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13E739DA"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28A30A1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11C68FB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98408EB"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2956E402"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0575E2E4"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0F17069A" w14:textId="77777777" w:rsidTr="00F61991">
        <w:tc>
          <w:tcPr>
            <w:tcW w:w="5245" w:type="dxa"/>
            <w:vAlign w:val="center"/>
          </w:tcPr>
          <w:p w14:paraId="168E0738" w14:textId="77777777" w:rsidR="007875AD" w:rsidRPr="00CD24F4" w:rsidRDefault="007875AD" w:rsidP="00F61991">
            <w:pPr>
              <w:rPr>
                <w:b/>
                <w:sz w:val="28"/>
                <w:szCs w:val="28"/>
              </w:rPr>
            </w:pPr>
            <w:r w:rsidRPr="00CD24F4">
              <w:rPr>
                <w:b/>
                <w:sz w:val="28"/>
                <w:szCs w:val="28"/>
              </w:rPr>
              <w:t>Заказчик</w:t>
            </w:r>
          </w:p>
          <w:p w14:paraId="61B7A045" w14:textId="77777777" w:rsidR="007875AD" w:rsidRPr="00CD24F4" w:rsidRDefault="007875AD" w:rsidP="00F61991">
            <w:pPr>
              <w:rPr>
                <w:rStyle w:val="ac"/>
                <w:b w:val="0"/>
                <w:bCs/>
                <w:sz w:val="28"/>
                <w:szCs w:val="28"/>
              </w:rPr>
            </w:pPr>
            <w:r w:rsidRPr="00CD24F4">
              <w:rPr>
                <w:sz w:val="28"/>
                <w:szCs w:val="28"/>
              </w:rPr>
              <w:t>АО «ОЭЗ ППТ «Липецк»</w:t>
            </w:r>
          </w:p>
          <w:p w14:paraId="5C8C685B" w14:textId="77777777" w:rsidR="007875AD" w:rsidRPr="00CD24F4" w:rsidRDefault="007875AD" w:rsidP="00F61991">
            <w:pPr>
              <w:rPr>
                <w:b/>
                <w:sz w:val="28"/>
                <w:szCs w:val="28"/>
              </w:rPr>
            </w:pPr>
            <w:r>
              <w:rPr>
                <w:b/>
                <w:sz w:val="28"/>
                <w:szCs w:val="28"/>
              </w:rPr>
              <w:t>_______________________</w:t>
            </w:r>
          </w:p>
        </w:tc>
        <w:tc>
          <w:tcPr>
            <w:tcW w:w="5015" w:type="dxa"/>
          </w:tcPr>
          <w:p w14:paraId="118C5D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50EAD2CF" w14:textId="77777777" w:rsidR="007875AD" w:rsidRDefault="007875AD" w:rsidP="00F61991">
            <w:pPr>
              <w:ind w:firstLine="34"/>
              <w:rPr>
                <w:sz w:val="28"/>
                <w:szCs w:val="28"/>
              </w:rPr>
            </w:pPr>
            <w:r>
              <w:rPr>
                <w:sz w:val="28"/>
                <w:szCs w:val="28"/>
              </w:rPr>
              <w:t>____________________</w:t>
            </w:r>
          </w:p>
          <w:p w14:paraId="5BA61F99" w14:textId="77777777" w:rsidR="007875AD" w:rsidRPr="00CD24F4" w:rsidRDefault="007875AD" w:rsidP="00F61991">
            <w:pPr>
              <w:ind w:firstLine="34"/>
              <w:rPr>
                <w:sz w:val="28"/>
                <w:szCs w:val="28"/>
              </w:rPr>
            </w:pPr>
            <w:r>
              <w:rPr>
                <w:sz w:val="28"/>
                <w:szCs w:val="28"/>
              </w:rPr>
              <w:t>____________________</w:t>
            </w:r>
          </w:p>
        </w:tc>
      </w:tr>
      <w:tr w:rsidR="007875AD" w:rsidRPr="00CD24F4" w14:paraId="5819D2E8" w14:textId="77777777" w:rsidTr="00F61991">
        <w:tc>
          <w:tcPr>
            <w:tcW w:w="5245" w:type="dxa"/>
          </w:tcPr>
          <w:p w14:paraId="01650982" w14:textId="77777777" w:rsidR="007875AD" w:rsidRPr="00CD24F4" w:rsidRDefault="007875AD" w:rsidP="00F61991">
            <w:pPr>
              <w:rPr>
                <w:sz w:val="28"/>
                <w:szCs w:val="28"/>
              </w:rPr>
            </w:pPr>
          </w:p>
          <w:p w14:paraId="1C2A5F40"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2094D55F" w14:textId="77777777" w:rsidR="007875AD" w:rsidRPr="00CD24F4" w:rsidRDefault="007875AD" w:rsidP="00F61991">
            <w:pPr>
              <w:rPr>
                <w:sz w:val="28"/>
                <w:szCs w:val="28"/>
              </w:rPr>
            </w:pPr>
          </w:p>
          <w:p w14:paraId="08CA688E"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1BD0321" w14:textId="77777777" w:rsidR="00FF5457" w:rsidRPr="00F74356" w:rsidRDefault="00FF5457" w:rsidP="00FF5457">
      <w:pPr>
        <w:pStyle w:val="Style5"/>
        <w:widowControl/>
        <w:spacing w:line="240" w:lineRule="exact"/>
        <w:ind w:left="2381"/>
        <w:rPr>
          <w:sz w:val="20"/>
          <w:szCs w:val="20"/>
        </w:rPr>
      </w:pPr>
    </w:p>
    <w:p w14:paraId="7B2E0045" w14:textId="77777777" w:rsidR="00FF5457" w:rsidRPr="00F74356" w:rsidRDefault="00FF5457" w:rsidP="00FF5457">
      <w:pPr>
        <w:pStyle w:val="Style41"/>
        <w:widowControl/>
        <w:tabs>
          <w:tab w:val="left" w:pos="4757"/>
        </w:tabs>
        <w:spacing w:before="82"/>
        <w:ind w:right="1320"/>
        <w:jc w:val="center"/>
        <w:rPr>
          <w:rStyle w:val="FontStyle74"/>
        </w:rPr>
      </w:pPr>
    </w:p>
    <w:p w14:paraId="2ECD5DDD" w14:textId="77777777" w:rsidR="001606DB" w:rsidRDefault="001606DB" w:rsidP="00DA39FC">
      <w:pPr>
        <w:pStyle w:val="Style40"/>
        <w:widowControl/>
        <w:spacing w:before="53" w:line="274" w:lineRule="exact"/>
        <w:rPr>
          <w:rStyle w:val="FontStyle74"/>
        </w:rPr>
      </w:pPr>
    </w:p>
    <w:p w14:paraId="1796B86F" w14:textId="77777777" w:rsidR="001606DB" w:rsidRPr="00F74356" w:rsidRDefault="001606DB" w:rsidP="00DA39FC">
      <w:pPr>
        <w:pStyle w:val="Style40"/>
        <w:widowControl/>
        <w:spacing w:before="53" w:line="274" w:lineRule="exact"/>
        <w:rPr>
          <w:rStyle w:val="FontStyle72"/>
        </w:rPr>
      </w:pPr>
    </w:p>
    <w:p w14:paraId="0C2E494D" w14:textId="77777777" w:rsidR="00874B0B" w:rsidRDefault="00874B0B" w:rsidP="004E0B0B">
      <w:pPr>
        <w:pStyle w:val="Style40"/>
        <w:widowControl/>
        <w:spacing w:before="53" w:line="274" w:lineRule="exact"/>
        <w:jc w:val="right"/>
        <w:rPr>
          <w:rStyle w:val="FontStyle72"/>
        </w:rPr>
      </w:pPr>
    </w:p>
    <w:p w14:paraId="66BED3AE" w14:textId="77777777" w:rsidR="00874B0B" w:rsidRDefault="00874B0B" w:rsidP="004E0B0B">
      <w:pPr>
        <w:pStyle w:val="Style40"/>
        <w:widowControl/>
        <w:spacing w:before="53" w:line="274" w:lineRule="exact"/>
        <w:jc w:val="right"/>
        <w:rPr>
          <w:rStyle w:val="FontStyle72"/>
        </w:rPr>
      </w:pPr>
    </w:p>
    <w:p w14:paraId="41CBA9B4" w14:textId="77777777" w:rsidR="00874B0B" w:rsidRDefault="00874B0B" w:rsidP="004E0B0B">
      <w:pPr>
        <w:pStyle w:val="Style40"/>
        <w:widowControl/>
        <w:spacing w:before="53" w:line="274" w:lineRule="exact"/>
        <w:jc w:val="right"/>
        <w:rPr>
          <w:rStyle w:val="FontStyle72"/>
        </w:rPr>
      </w:pPr>
    </w:p>
    <w:p w14:paraId="3D3A4305" w14:textId="77777777" w:rsidR="00874B0B" w:rsidRDefault="00874B0B" w:rsidP="004E0B0B">
      <w:pPr>
        <w:pStyle w:val="Style40"/>
        <w:widowControl/>
        <w:spacing w:before="53" w:line="274" w:lineRule="exact"/>
        <w:jc w:val="right"/>
        <w:rPr>
          <w:rStyle w:val="FontStyle72"/>
        </w:rPr>
      </w:pPr>
    </w:p>
    <w:p w14:paraId="7F29EE7B" w14:textId="77777777" w:rsidR="00874B0B" w:rsidRDefault="00874B0B" w:rsidP="004E0B0B">
      <w:pPr>
        <w:pStyle w:val="Style40"/>
        <w:widowControl/>
        <w:spacing w:before="53" w:line="274" w:lineRule="exact"/>
        <w:jc w:val="right"/>
        <w:rPr>
          <w:rStyle w:val="FontStyle72"/>
        </w:rPr>
      </w:pPr>
    </w:p>
    <w:p w14:paraId="06AED275" w14:textId="77777777" w:rsidR="00874B0B" w:rsidRDefault="00874B0B" w:rsidP="004E0B0B">
      <w:pPr>
        <w:pStyle w:val="Style40"/>
        <w:widowControl/>
        <w:spacing w:before="53" w:line="274" w:lineRule="exact"/>
        <w:jc w:val="right"/>
        <w:rPr>
          <w:rStyle w:val="FontStyle72"/>
        </w:rPr>
      </w:pPr>
    </w:p>
    <w:p w14:paraId="295EF929" w14:textId="3A6072B2" w:rsidR="00104E25" w:rsidRPr="00F74356" w:rsidRDefault="002C7364" w:rsidP="00104E25">
      <w:pPr>
        <w:pStyle w:val="Style40"/>
        <w:widowControl/>
        <w:spacing w:before="53" w:line="274" w:lineRule="exact"/>
        <w:jc w:val="right"/>
        <w:rPr>
          <w:rStyle w:val="FontStyle72"/>
        </w:rPr>
      </w:pPr>
      <w:r>
        <w:rPr>
          <w:rStyle w:val="FontStyle72"/>
        </w:rPr>
        <w:t>П</w:t>
      </w:r>
      <w:r w:rsidR="00CA3DC0" w:rsidRPr="00F74356">
        <w:rPr>
          <w:rStyle w:val="FontStyle72"/>
        </w:rPr>
        <w:t xml:space="preserve">риложение № </w:t>
      </w:r>
      <w:r>
        <w:rPr>
          <w:rStyle w:val="FontStyle72"/>
        </w:rPr>
        <w:t>5</w:t>
      </w:r>
    </w:p>
    <w:p w14:paraId="3B896CC4"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221E7100" w14:textId="77777777" w:rsidR="00104E25" w:rsidRPr="007875AD" w:rsidRDefault="00104E25" w:rsidP="00104E25">
      <w:pPr>
        <w:pStyle w:val="Style5"/>
        <w:widowControl/>
        <w:spacing w:line="240" w:lineRule="auto"/>
        <w:jc w:val="center"/>
        <w:rPr>
          <w:rStyle w:val="FontStyle59"/>
          <w:sz w:val="28"/>
          <w:szCs w:val="28"/>
        </w:rPr>
      </w:pPr>
    </w:p>
    <w:p w14:paraId="04E1BFA8" w14:textId="77777777" w:rsidR="00AF004C" w:rsidRPr="007875AD" w:rsidRDefault="00AF004C" w:rsidP="00104E25">
      <w:pPr>
        <w:pStyle w:val="Style5"/>
        <w:widowControl/>
        <w:spacing w:line="240" w:lineRule="auto"/>
        <w:jc w:val="center"/>
        <w:rPr>
          <w:rStyle w:val="FontStyle59"/>
          <w:sz w:val="28"/>
          <w:szCs w:val="28"/>
        </w:rPr>
      </w:pPr>
    </w:p>
    <w:p w14:paraId="63823B6A"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14"/>
      </w:r>
    </w:p>
    <w:p w14:paraId="162E31DE" w14:textId="77777777" w:rsidR="00104E25" w:rsidRPr="007875AD" w:rsidRDefault="00104E25" w:rsidP="00104E25">
      <w:pPr>
        <w:pStyle w:val="Style5"/>
        <w:widowControl/>
        <w:spacing w:line="240" w:lineRule="auto"/>
        <w:jc w:val="center"/>
        <w:rPr>
          <w:rStyle w:val="FontStyle59"/>
          <w:sz w:val="28"/>
          <w:szCs w:val="28"/>
        </w:rPr>
      </w:pPr>
    </w:p>
    <w:p w14:paraId="053BDBC2" w14:textId="77777777" w:rsidR="00104E25" w:rsidRPr="007875AD" w:rsidRDefault="00104E25" w:rsidP="00104E25">
      <w:pPr>
        <w:pStyle w:val="Style5"/>
        <w:widowControl/>
        <w:spacing w:line="240" w:lineRule="auto"/>
        <w:jc w:val="center"/>
        <w:rPr>
          <w:rStyle w:val="FontStyle59"/>
          <w:sz w:val="28"/>
          <w:szCs w:val="28"/>
        </w:rPr>
      </w:pPr>
    </w:p>
    <w:p w14:paraId="646A473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C3BDDF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FBFB275"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82E2F42"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ED7E174"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AF0D6F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473819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E3E8E96" w14:textId="77777777" w:rsidR="00104E25" w:rsidRPr="007875AD" w:rsidRDefault="00104E25" w:rsidP="00104E25">
      <w:pPr>
        <w:pStyle w:val="Style5"/>
        <w:widowControl/>
        <w:spacing w:line="240" w:lineRule="auto"/>
        <w:jc w:val="center"/>
        <w:rPr>
          <w:rStyle w:val="FontStyle59"/>
          <w:sz w:val="28"/>
          <w:szCs w:val="28"/>
        </w:rPr>
      </w:pPr>
    </w:p>
    <w:p w14:paraId="00F0F473" w14:textId="77777777" w:rsidR="00104E25" w:rsidRPr="007875AD" w:rsidRDefault="00104E25" w:rsidP="00104E25">
      <w:pPr>
        <w:pStyle w:val="Style5"/>
        <w:widowControl/>
        <w:spacing w:line="240" w:lineRule="auto"/>
        <w:jc w:val="center"/>
        <w:rPr>
          <w:rStyle w:val="FontStyle59"/>
          <w:sz w:val="28"/>
          <w:szCs w:val="28"/>
        </w:rPr>
      </w:pPr>
    </w:p>
    <w:p w14:paraId="36DE9F18" w14:textId="77777777" w:rsidR="00104E25" w:rsidRPr="007875AD" w:rsidRDefault="00104E25" w:rsidP="00104E25">
      <w:pPr>
        <w:pStyle w:val="Style5"/>
        <w:widowControl/>
        <w:spacing w:line="240" w:lineRule="auto"/>
        <w:jc w:val="center"/>
        <w:rPr>
          <w:rStyle w:val="FontStyle59"/>
          <w:sz w:val="28"/>
          <w:szCs w:val="28"/>
        </w:rPr>
      </w:pPr>
    </w:p>
    <w:p w14:paraId="158A21DB" w14:textId="77777777" w:rsidR="00104E25" w:rsidRPr="007875AD" w:rsidRDefault="00104E25" w:rsidP="00104E25">
      <w:pPr>
        <w:pStyle w:val="Style5"/>
        <w:widowControl/>
        <w:spacing w:line="240" w:lineRule="auto"/>
        <w:jc w:val="center"/>
        <w:rPr>
          <w:rStyle w:val="FontStyle59"/>
          <w:sz w:val="28"/>
          <w:szCs w:val="28"/>
        </w:rPr>
      </w:pPr>
    </w:p>
    <w:p w14:paraId="6F418E18" w14:textId="77777777" w:rsidR="00104E25" w:rsidRPr="007875AD" w:rsidRDefault="00104E25" w:rsidP="00104E25">
      <w:pPr>
        <w:pStyle w:val="Style5"/>
        <w:widowControl/>
        <w:spacing w:line="240" w:lineRule="auto"/>
        <w:jc w:val="center"/>
        <w:rPr>
          <w:rStyle w:val="FontStyle59"/>
          <w:sz w:val="28"/>
          <w:szCs w:val="28"/>
        </w:rPr>
      </w:pPr>
    </w:p>
    <w:p w14:paraId="40F5301F"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459769D7" w14:textId="77777777" w:rsidTr="00F61991">
        <w:tc>
          <w:tcPr>
            <w:tcW w:w="5245" w:type="dxa"/>
            <w:vAlign w:val="center"/>
          </w:tcPr>
          <w:p w14:paraId="1943E36A" w14:textId="77777777" w:rsidR="007875AD" w:rsidRPr="00CD24F4" w:rsidRDefault="007875AD" w:rsidP="00F61991">
            <w:pPr>
              <w:rPr>
                <w:b/>
                <w:sz w:val="28"/>
                <w:szCs w:val="28"/>
              </w:rPr>
            </w:pPr>
            <w:r w:rsidRPr="00CD24F4">
              <w:rPr>
                <w:b/>
                <w:sz w:val="28"/>
                <w:szCs w:val="28"/>
              </w:rPr>
              <w:t>Заказчик</w:t>
            </w:r>
          </w:p>
          <w:p w14:paraId="5C781E4A" w14:textId="77777777" w:rsidR="007875AD" w:rsidRPr="00CD24F4" w:rsidRDefault="007875AD" w:rsidP="00F61991">
            <w:pPr>
              <w:rPr>
                <w:rStyle w:val="ac"/>
                <w:b w:val="0"/>
                <w:bCs/>
                <w:sz w:val="28"/>
                <w:szCs w:val="28"/>
              </w:rPr>
            </w:pPr>
            <w:r w:rsidRPr="00CD24F4">
              <w:rPr>
                <w:sz w:val="28"/>
                <w:szCs w:val="28"/>
              </w:rPr>
              <w:t>АО «ОЭЗ ППТ «Липецк»</w:t>
            </w:r>
          </w:p>
          <w:p w14:paraId="072EF359" w14:textId="77777777" w:rsidR="007875AD" w:rsidRPr="00CD24F4" w:rsidRDefault="007875AD" w:rsidP="00F61991">
            <w:pPr>
              <w:rPr>
                <w:b/>
                <w:sz w:val="28"/>
                <w:szCs w:val="28"/>
              </w:rPr>
            </w:pPr>
            <w:r>
              <w:rPr>
                <w:b/>
                <w:sz w:val="28"/>
                <w:szCs w:val="28"/>
              </w:rPr>
              <w:t>_______________________</w:t>
            </w:r>
          </w:p>
        </w:tc>
        <w:tc>
          <w:tcPr>
            <w:tcW w:w="5015" w:type="dxa"/>
          </w:tcPr>
          <w:p w14:paraId="2F3A57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C3ABB5C" w14:textId="77777777" w:rsidR="007875AD" w:rsidRDefault="007875AD" w:rsidP="00F61991">
            <w:pPr>
              <w:ind w:firstLine="34"/>
              <w:rPr>
                <w:sz w:val="28"/>
                <w:szCs w:val="28"/>
              </w:rPr>
            </w:pPr>
            <w:r>
              <w:rPr>
                <w:sz w:val="28"/>
                <w:szCs w:val="28"/>
              </w:rPr>
              <w:t>____________________</w:t>
            </w:r>
          </w:p>
          <w:p w14:paraId="2432A2AC" w14:textId="77777777" w:rsidR="007875AD" w:rsidRPr="00CD24F4" w:rsidRDefault="007875AD" w:rsidP="00F61991">
            <w:pPr>
              <w:ind w:firstLine="34"/>
              <w:rPr>
                <w:sz w:val="28"/>
                <w:szCs w:val="28"/>
              </w:rPr>
            </w:pPr>
            <w:r>
              <w:rPr>
                <w:sz w:val="28"/>
                <w:szCs w:val="28"/>
              </w:rPr>
              <w:t>____________________</w:t>
            </w:r>
          </w:p>
        </w:tc>
      </w:tr>
      <w:tr w:rsidR="007875AD" w:rsidRPr="00CD24F4" w14:paraId="07F5A86E" w14:textId="77777777" w:rsidTr="00F61991">
        <w:tc>
          <w:tcPr>
            <w:tcW w:w="5245" w:type="dxa"/>
          </w:tcPr>
          <w:p w14:paraId="5CC43046" w14:textId="77777777" w:rsidR="007875AD" w:rsidRPr="00CD24F4" w:rsidRDefault="007875AD" w:rsidP="00F61991">
            <w:pPr>
              <w:rPr>
                <w:sz w:val="28"/>
                <w:szCs w:val="28"/>
              </w:rPr>
            </w:pPr>
          </w:p>
          <w:p w14:paraId="6D7CDF1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A878A9C" w14:textId="77777777" w:rsidR="007875AD" w:rsidRPr="00CD24F4" w:rsidRDefault="007875AD" w:rsidP="00F61991">
            <w:pPr>
              <w:rPr>
                <w:sz w:val="28"/>
                <w:szCs w:val="28"/>
              </w:rPr>
            </w:pPr>
          </w:p>
          <w:p w14:paraId="6CDD7C4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64B4884" w14:textId="77777777" w:rsidR="00104E25" w:rsidRPr="007875AD" w:rsidRDefault="00104E25" w:rsidP="00104E25">
      <w:pPr>
        <w:pStyle w:val="Style5"/>
        <w:widowControl/>
        <w:spacing w:line="240" w:lineRule="auto"/>
        <w:jc w:val="center"/>
        <w:rPr>
          <w:rStyle w:val="FontStyle59"/>
          <w:sz w:val="28"/>
          <w:szCs w:val="28"/>
        </w:rPr>
      </w:pPr>
    </w:p>
    <w:p w14:paraId="4129F7E0" w14:textId="77777777" w:rsidR="001606DB" w:rsidRDefault="001606DB" w:rsidP="00FF5457">
      <w:pPr>
        <w:pStyle w:val="Style16"/>
        <w:widowControl/>
        <w:jc w:val="both"/>
        <w:rPr>
          <w:rStyle w:val="FontStyle62"/>
        </w:rPr>
      </w:pPr>
    </w:p>
    <w:sectPr w:rsidR="001606DB" w:rsidSect="00BA44D8">
      <w:footerReference w:type="even" r:id="rId13"/>
      <w:footerReference w:type="default" r:id="rId14"/>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BC70" w14:textId="77777777" w:rsidR="00C8791B" w:rsidRDefault="00C8791B" w:rsidP="00FF5457">
      <w:r>
        <w:separator/>
      </w:r>
    </w:p>
  </w:endnote>
  <w:endnote w:type="continuationSeparator" w:id="0">
    <w:p w14:paraId="3D797A53"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50C"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9F6"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92F3"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60F"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6AF"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2428"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1309" w14:textId="77777777" w:rsidR="00C8791B" w:rsidRDefault="00C8791B" w:rsidP="00FF5457">
      <w:r>
        <w:separator/>
      </w:r>
    </w:p>
  </w:footnote>
  <w:footnote w:type="continuationSeparator" w:id="0">
    <w:p w14:paraId="60D7450C" w14:textId="77777777" w:rsidR="00C8791B" w:rsidRDefault="00C8791B" w:rsidP="00FF5457">
      <w:r>
        <w:continuationSeparator/>
      </w:r>
    </w:p>
  </w:footnote>
  <w:footnote w:id="1">
    <w:p w14:paraId="7FD3A4B3" w14:textId="77777777" w:rsidR="00C8791B" w:rsidRPr="004E6287" w:rsidRDefault="00C8791B">
      <w:pPr>
        <w:pStyle w:val="a3"/>
      </w:pPr>
      <w:r w:rsidRPr="004E6287">
        <w:rPr>
          <w:rStyle w:val="a5"/>
        </w:rPr>
        <w:footnoteRef/>
      </w:r>
      <w:r w:rsidRPr="004E6287">
        <w:t xml:space="preserve"> </w:t>
      </w:r>
      <w:r w:rsidRPr="004E6287">
        <w:rPr>
          <w:i/>
        </w:rPr>
        <w:t>Указывается, если Подрядчик является плательщиком НДС.</w:t>
      </w:r>
    </w:p>
  </w:footnote>
  <w:footnote w:id="2">
    <w:p w14:paraId="75626F8B" w14:textId="77777777" w:rsidR="00C8791B" w:rsidRPr="001E5DFD" w:rsidRDefault="00C8791B">
      <w:pPr>
        <w:pStyle w:val="a3"/>
        <w:rPr>
          <w:i/>
        </w:rPr>
      </w:pPr>
      <w:r w:rsidRPr="001E5DFD">
        <w:rPr>
          <w:rStyle w:val="a5"/>
          <w:i/>
        </w:rPr>
        <w:footnoteRef/>
      </w:r>
      <w:r w:rsidRPr="001E5DFD">
        <w:rPr>
          <w:i/>
        </w:rPr>
        <w:t xml:space="preserve"> </w:t>
      </w:r>
      <w:bookmarkStart w:id="3" w:name="_Hlk23430462"/>
      <w:r w:rsidRPr="001E5DFD">
        <w:rPr>
          <w:i/>
        </w:rPr>
        <w:t>Указывается, если Подрядчик является плательщиком НДС.</w:t>
      </w:r>
      <w:bookmarkEnd w:id="3"/>
    </w:p>
  </w:footnote>
  <w:footnote w:id="3">
    <w:p w14:paraId="3162BB56" w14:textId="77777777" w:rsidR="00C8791B" w:rsidRPr="000E6C0B" w:rsidRDefault="00C8791B">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4">
    <w:p w14:paraId="33B997ED" w14:textId="77777777" w:rsidR="00C8791B" w:rsidRPr="00CF5D54" w:rsidRDefault="00C8791B">
      <w:pPr>
        <w:pStyle w:val="a3"/>
        <w:rPr>
          <w:i/>
          <w:iCs/>
        </w:rPr>
      </w:pPr>
      <w:r w:rsidRPr="00CF5D54">
        <w:rPr>
          <w:rStyle w:val="a5"/>
          <w:i/>
          <w:iCs/>
        </w:rPr>
        <w:footnoteRef/>
      </w:r>
      <w:r w:rsidRPr="00CF5D54">
        <w:rPr>
          <w:i/>
          <w:iCs/>
        </w:rPr>
        <w:t xml:space="preserve"> Пункт включается, если Подрядчик является плательщиком НДС. </w:t>
      </w:r>
    </w:p>
  </w:footnote>
  <w:footnote w:id="5">
    <w:p w14:paraId="6F996204" w14:textId="77777777" w:rsidR="00C8791B" w:rsidRPr="00F83D9C" w:rsidRDefault="00C8791B">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6">
    <w:p w14:paraId="16B181FC"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7">
    <w:p w14:paraId="32D468B4" w14:textId="77777777" w:rsidR="00C8791B" w:rsidRPr="00335591" w:rsidRDefault="00C8791B">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8">
    <w:p w14:paraId="19C19829" w14:textId="77777777" w:rsidR="00C8791B" w:rsidRPr="00335591" w:rsidRDefault="00C8791B">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9">
    <w:p w14:paraId="32F71D69"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0">
    <w:p w14:paraId="4D3007AE" w14:textId="77777777" w:rsidR="00C8791B" w:rsidRPr="00F967D8" w:rsidRDefault="00C8791B">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1">
    <w:p w14:paraId="46A38370" w14:textId="77777777" w:rsidR="00C8791B" w:rsidRPr="00F967D8" w:rsidRDefault="00C8791B">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2">
    <w:p w14:paraId="09F648BE" w14:textId="77777777" w:rsidR="00C8791B" w:rsidRPr="004239DC" w:rsidRDefault="00C8791B">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3">
    <w:p w14:paraId="48514776" w14:textId="77777777" w:rsidR="00C8791B" w:rsidRDefault="00C8791B">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4">
    <w:p w14:paraId="40B66C66"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16cid:durableId="79845080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16cid:durableId="163297471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16cid:durableId="1990862740">
    <w:abstractNumId w:val="1"/>
  </w:num>
  <w:num w:numId="4" w16cid:durableId="1034767603">
    <w:abstractNumId w:val="5"/>
  </w:num>
  <w:num w:numId="5" w16cid:durableId="207499622">
    <w:abstractNumId w:val="4"/>
  </w:num>
  <w:num w:numId="6" w16cid:durableId="1795901990">
    <w:abstractNumId w:val="13"/>
  </w:num>
  <w:num w:numId="7" w16cid:durableId="1948149976">
    <w:abstractNumId w:val="14"/>
  </w:num>
  <w:num w:numId="8" w16cid:durableId="1263027920">
    <w:abstractNumId w:val="7"/>
  </w:num>
  <w:num w:numId="9" w16cid:durableId="1188446928">
    <w:abstractNumId w:val="6"/>
  </w:num>
  <w:num w:numId="10" w16cid:durableId="70819135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16cid:durableId="404768138">
    <w:abstractNumId w:val="9"/>
  </w:num>
  <w:num w:numId="12" w16cid:durableId="729112527">
    <w:abstractNumId w:val="3"/>
  </w:num>
  <w:num w:numId="13" w16cid:durableId="1249998212">
    <w:abstractNumId w:val="12"/>
  </w:num>
  <w:num w:numId="14" w16cid:durableId="278613515">
    <w:abstractNumId w:val="8"/>
  </w:num>
  <w:num w:numId="15" w16cid:durableId="178449352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16cid:durableId="902717085">
    <w:abstractNumId w:val="10"/>
  </w:num>
  <w:num w:numId="17" w16cid:durableId="295068861">
    <w:abstractNumId w:val="2"/>
  </w:num>
  <w:num w:numId="18" w16cid:durableId="4904888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16cid:durableId="1811241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6483"/>
    <w:rsid w:val="00010293"/>
    <w:rsid w:val="000107A7"/>
    <w:rsid w:val="00022F5E"/>
    <w:rsid w:val="00023ABF"/>
    <w:rsid w:val="00030751"/>
    <w:rsid w:val="000334C8"/>
    <w:rsid w:val="00041BA5"/>
    <w:rsid w:val="000447C6"/>
    <w:rsid w:val="00045C22"/>
    <w:rsid w:val="00050431"/>
    <w:rsid w:val="000519FC"/>
    <w:rsid w:val="00055042"/>
    <w:rsid w:val="00056E1D"/>
    <w:rsid w:val="00062DD9"/>
    <w:rsid w:val="00064AFC"/>
    <w:rsid w:val="00075BA7"/>
    <w:rsid w:val="00085493"/>
    <w:rsid w:val="00085B6D"/>
    <w:rsid w:val="00091D0F"/>
    <w:rsid w:val="00093435"/>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15DE"/>
    <w:rsid w:val="000E3123"/>
    <w:rsid w:val="000E3459"/>
    <w:rsid w:val="000E4A1E"/>
    <w:rsid w:val="000E6C0B"/>
    <w:rsid w:val="000F0B62"/>
    <w:rsid w:val="000F42CB"/>
    <w:rsid w:val="000F45F9"/>
    <w:rsid w:val="00101EC7"/>
    <w:rsid w:val="001031DC"/>
    <w:rsid w:val="001044DF"/>
    <w:rsid w:val="00104E25"/>
    <w:rsid w:val="00106971"/>
    <w:rsid w:val="00106C04"/>
    <w:rsid w:val="00112156"/>
    <w:rsid w:val="00114695"/>
    <w:rsid w:val="00114E54"/>
    <w:rsid w:val="0012076C"/>
    <w:rsid w:val="00123B23"/>
    <w:rsid w:val="00123BD4"/>
    <w:rsid w:val="001247B2"/>
    <w:rsid w:val="00124F22"/>
    <w:rsid w:val="0012729B"/>
    <w:rsid w:val="00130C7C"/>
    <w:rsid w:val="0013114F"/>
    <w:rsid w:val="00136A44"/>
    <w:rsid w:val="0013785B"/>
    <w:rsid w:val="001468FC"/>
    <w:rsid w:val="001471F4"/>
    <w:rsid w:val="00147AA8"/>
    <w:rsid w:val="00151059"/>
    <w:rsid w:val="001606DB"/>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D0813"/>
    <w:rsid w:val="001D0AC1"/>
    <w:rsid w:val="001D0B66"/>
    <w:rsid w:val="001D1FBB"/>
    <w:rsid w:val="001D587A"/>
    <w:rsid w:val="001E01B6"/>
    <w:rsid w:val="001E1C6E"/>
    <w:rsid w:val="001E2492"/>
    <w:rsid w:val="001E5DFD"/>
    <w:rsid w:val="001E61A4"/>
    <w:rsid w:val="001E7414"/>
    <w:rsid w:val="001E76D7"/>
    <w:rsid w:val="001F0138"/>
    <w:rsid w:val="001F2DF4"/>
    <w:rsid w:val="001F2ED5"/>
    <w:rsid w:val="001F5FF7"/>
    <w:rsid w:val="002015BF"/>
    <w:rsid w:val="002122C1"/>
    <w:rsid w:val="002310B2"/>
    <w:rsid w:val="002376EC"/>
    <w:rsid w:val="002453DE"/>
    <w:rsid w:val="00254CF6"/>
    <w:rsid w:val="00254EFA"/>
    <w:rsid w:val="00255C35"/>
    <w:rsid w:val="00266D0D"/>
    <w:rsid w:val="002827A1"/>
    <w:rsid w:val="00282ED2"/>
    <w:rsid w:val="002843F1"/>
    <w:rsid w:val="00286AEB"/>
    <w:rsid w:val="0028711C"/>
    <w:rsid w:val="00292F57"/>
    <w:rsid w:val="002936D5"/>
    <w:rsid w:val="002A0B79"/>
    <w:rsid w:val="002A0EC7"/>
    <w:rsid w:val="002B5D5E"/>
    <w:rsid w:val="002C2237"/>
    <w:rsid w:val="002C4A90"/>
    <w:rsid w:val="002C7364"/>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7AD"/>
    <w:rsid w:val="00365E29"/>
    <w:rsid w:val="003765E5"/>
    <w:rsid w:val="00377503"/>
    <w:rsid w:val="0039067A"/>
    <w:rsid w:val="00392FFC"/>
    <w:rsid w:val="003A1237"/>
    <w:rsid w:val="003A416F"/>
    <w:rsid w:val="003A7A5A"/>
    <w:rsid w:val="003B131F"/>
    <w:rsid w:val="003B2677"/>
    <w:rsid w:val="003B2A3F"/>
    <w:rsid w:val="003B3300"/>
    <w:rsid w:val="003B5E32"/>
    <w:rsid w:val="003C02A0"/>
    <w:rsid w:val="003C2614"/>
    <w:rsid w:val="003C2EBB"/>
    <w:rsid w:val="003C3545"/>
    <w:rsid w:val="003D194F"/>
    <w:rsid w:val="003D3B38"/>
    <w:rsid w:val="003D3DB7"/>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1F58"/>
    <w:rsid w:val="00462B9C"/>
    <w:rsid w:val="00464296"/>
    <w:rsid w:val="004674F7"/>
    <w:rsid w:val="004700A3"/>
    <w:rsid w:val="0047197D"/>
    <w:rsid w:val="00474CE3"/>
    <w:rsid w:val="00475A74"/>
    <w:rsid w:val="00480B7E"/>
    <w:rsid w:val="00482C6B"/>
    <w:rsid w:val="00483744"/>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288F"/>
    <w:rsid w:val="0055334B"/>
    <w:rsid w:val="005544C7"/>
    <w:rsid w:val="00554E9F"/>
    <w:rsid w:val="00556A7B"/>
    <w:rsid w:val="005663FB"/>
    <w:rsid w:val="005716CA"/>
    <w:rsid w:val="00571E6A"/>
    <w:rsid w:val="0057561A"/>
    <w:rsid w:val="0058014F"/>
    <w:rsid w:val="005865E2"/>
    <w:rsid w:val="005904B9"/>
    <w:rsid w:val="00593230"/>
    <w:rsid w:val="005937BD"/>
    <w:rsid w:val="005938BE"/>
    <w:rsid w:val="005B2A87"/>
    <w:rsid w:val="005B546E"/>
    <w:rsid w:val="005C2C29"/>
    <w:rsid w:val="005D1DAC"/>
    <w:rsid w:val="005D54AE"/>
    <w:rsid w:val="005D6A8A"/>
    <w:rsid w:val="005D74A2"/>
    <w:rsid w:val="005E0B42"/>
    <w:rsid w:val="005E48B7"/>
    <w:rsid w:val="005F2F51"/>
    <w:rsid w:val="005F432B"/>
    <w:rsid w:val="005F6B7E"/>
    <w:rsid w:val="00600355"/>
    <w:rsid w:val="00604178"/>
    <w:rsid w:val="0060735B"/>
    <w:rsid w:val="00611EE3"/>
    <w:rsid w:val="00613C69"/>
    <w:rsid w:val="0061590D"/>
    <w:rsid w:val="00620C58"/>
    <w:rsid w:val="006222EC"/>
    <w:rsid w:val="00623319"/>
    <w:rsid w:val="00623F25"/>
    <w:rsid w:val="00627648"/>
    <w:rsid w:val="006308D0"/>
    <w:rsid w:val="00630D21"/>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900D1"/>
    <w:rsid w:val="00691B05"/>
    <w:rsid w:val="00694750"/>
    <w:rsid w:val="00696E2C"/>
    <w:rsid w:val="006A0398"/>
    <w:rsid w:val="006A2B05"/>
    <w:rsid w:val="006A4522"/>
    <w:rsid w:val="006A46BC"/>
    <w:rsid w:val="006A4762"/>
    <w:rsid w:val="006A56D5"/>
    <w:rsid w:val="006A7CA6"/>
    <w:rsid w:val="006B0F99"/>
    <w:rsid w:val="006C07F1"/>
    <w:rsid w:val="006C31B4"/>
    <w:rsid w:val="006C4CC1"/>
    <w:rsid w:val="006C72E2"/>
    <w:rsid w:val="006D1CFF"/>
    <w:rsid w:val="006D39C1"/>
    <w:rsid w:val="006E0E40"/>
    <w:rsid w:val="006E26F9"/>
    <w:rsid w:val="006E5D05"/>
    <w:rsid w:val="006E6368"/>
    <w:rsid w:val="006E6759"/>
    <w:rsid w:val="006F53B1"/>
    <w:rsid w:val="00700361"/>
    <w:rsid w:val="007013EE"/>
    <w:rsid w:val="00702390"/>
    <w:rsid w:val="00704D69"/>
    <w:rsid w:val="0071032C"/>
    <w:rsid w:val="00710580"/>
    <w:rsid w:val="0071424C"/>
    <w:rsid w:val="007175A6"/>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4CD7"/>
    <w:rsid w:val="00786E44"/>
    <w:rsid w:val="00787119"/>
    <w:rsid w:val="0078718C"/>
    <w:rsid w:val="007875AD"/>
    <w:rsid w:val="00790D9B"/>
    <w:rsid w:val="007A0799"/>
    <w:rsid w:val="007B662F"/>
    <w:rsid w:val="007B6BD6"/>
    <w:rsid w:val="007B786C"/>
    <w:rsid w:val="007C0F4D"/>
    <w:rsid w:val="007C259A"/>
    <w:rsid w:val="007C2CCC"/>
    <w:rsid w:val="007C3B67"/>
    <w:rsid w:val="007C58AF"/>
    <w:rsid w:val="007D23BF"/>
    <w:rsid w:val="007D4806"/>
    <w:rsid w:val="007E5591"/>
    <w:rsid w:val="007F59FC"/>
    <w:rsid w:val="008018B1"/>
    <w:rsid w:val="00807E76"/>
    <w:rsid w:val="0082760C"/>
    <w:rsid w:val="008325CB"/>
    <w:rsid w:val="00837A47"/>
    <w:rsid w:val="00840D92"/>
    <w:rsid w:val="008435FF"/>
    <w:rsid w:val="008503DA"/>
    <w:rsid w:val="00855D8A"/>
    <w:rsid w:val="008562B2"/>
    <w:rsid w:val="00856C46"/>
    <w:rsid w:val="00862A1D"/>
    <w:rsid w:val="00863370"/>
    <w:rsid w:val="0086665F"/>
    <w:rsid w:val="00870A4F"/>
    <w:rsid w:val="00870A77"/>
    <w:rsid w:val="00874B0B"/>
    <w:rsid w:val="00880828"/>
    <w:rsid w:val="00897A56"/>
    <w:rsid w:val="008A2A16"/>
    <w:rsid w:val="008A2F58"/>
    <w:rsid w:val="008A7B8A"/>
    <w:rsid w:val="008B12B3"/>
    <w:rsid w:val="008B5F13"/>
    <w:rsid w:val="008B7488"/>
    <w:rsid w:val="008C0FDD"/>
    <w:rsid w:val="008C262A"/>
    <w:rsid w:val="008C6CD4"/>
    <w:rsid w:val="008D4C22"/>
    <w:rsid w:val="008D52BD"/>
    <w:rsid w:val="008D57DE"/>
    <w:rsid w:val="008D5803"/>
    <w:rsid w:val="008D7B95"/>
    <w:rsid w:val="008E13E5"/>
    <w:rsid w:val="008E3842"/>
    <w:rsid w:val="008E6D5D"/>
    <w:rsid w:val="00913682"/>
    <w:rsid w:val="00913A8C"/>
    <w:rsid w:val="00916AB2"/>
    <w:rsid w:val="00924E20"/>
    <w:rsid w:val="00933984"/>
    <w:rsid w:val="009377BD"/>
    <w:rsid w:val="00940CA7"/>
    <w:rsid w:val="00941A8F"/>
    <w:rsid w:val="009469C6"/>
    <w:rsid w:val="00953AA0"/>
    <w:rsid w:val="00957C3E"/>
    <w:rsid w:val="00957FA5"/>
    <w:rsid w:val="00961527"/>
    <w:rsid w:val="00962492"/>
    <w:rsid w:val="00962659"/>
    <w:rsid w:val="00967A10"/>
    <w:rsid w:val="00972DAA"/>
    <w:rsid w:val="009738C8"/>
    <w:rsid w:val="009740E2"/>
    <w:rsid w:val="00974834"/>
    <w:rsid w:val="00974C0E"/>
    <w:rsid w:val="00981648"/>
    <w:rsid w:val="0098266E"/>
    <w:rsid w:val="009827F9"/>
    <w:rsid w:val="009828EF"/>
    <w:rsid w:val="0098522B"/>
    <w:rsid w:val="00985465"/>
    <w:rsid w:val="009969C8"/>
    <w:rsid w:val="009A7A3D"/>
    <w:rsid w:val="009C2BA0"/>
    <w:rsid w:val="009C3336"/>
    <w:rsid w:val="009C376D"/>
    <w:rsid w:val="009C4F26"/>
    <w:rsid w:val="009C79DC"/>
    <w:rsid w:val="009D328F"/>
    <w:rsid w:val="009D4FD3"/>
    <w:rsid w:val="009D5116"/>
    <w:rsid w:val="009D7BB4"/>
    <w:rsid w:val="009E66EC"/>
    <w:rsid w:val="009F3977"/>
    <w:rsid w:val="009F4BB3"/>
    <w:rsid w:val="009F5F35"/>
    <w:rsid w:val="00A012D4"/>
    <w:rsid w:val="00A01884"/>
    <w:rsid w:val="00A06F59"/>
    <w:rsid w:val="00A072A8"/>
    <w:rsid w:val="00A13101"/>
    <w:rsid w:val="00A15145"/>
    <w:rsid w:val="00A17FF5"/>
    <w:rsid w:val="00A221DC"/>
    <w:rsid w:val="00A24D9E"/>
    <w:rsid w:val="00A27EE4"/>
    <w:rsid w:val="00A32767"/>
    <w:rsid w:val="00A33738"/>
    <w:rsid w:val="00A4412B"/>
    <w:rsid w:val="00A44AB8"/>
    <w:rsid w:val="00A569F4"/>
    <w:rsid w:val="00A57CAE"/>
    <w:rsid w:val="00A60167"/>
    <w:rsid w:val="00A635A9"/>
    <w:rsid w:val="00A675C1"/>
    <w:rsid w:val="00A716AC"/>
    <w:rsid w:val="00A73C07"/>
    <w:rsid w:val="00A7457E"/>
    <w:rsid w:val="00A74F45"/>
    <w:rsid w:val="00A7553E"/>
    <w:rsid w:val="00A76319"/>
    <w:rsid w:val="00A870E0"/>
    <w:rsid w:val="00A92055"/>
    <w:rsid w:val="00A942ED"/>
    <w:rsid w:val="00A97328"/>
    <w:rsid w:val="00A97EE4"/>
    <w:rsid w:val="00AA474B"/>
    <w:rsid w:val="00AA4B51"/>
    <w:rsid w:val="00AA7A40"/>
    <w:rsid w:val="00AB7D98"/>
    <w:rsid w:val="00AC6FD0"/>
    <w:rsid w:val="00AD2208"/>
    <w:rsid w:val="00AD310B"/>
    <w:rsid w:val="00AD4746"/>
    <w:rsid w:val="00AD4754"/>
    <w:rsid w:val="00AD59F8"/>
    <w:rsid w:val="00AE503E"/>
    <w:rsid w:val="00AE7C4F"/>
    <w:rsid w:val="00AE7CE5"/>
    <w:rsid w:val="00AF004C"/>
    <w:rsid w:val="00AF1D03"/>
    <w:rsid w:val="00AF22E0"/>
    <w:rsid w:val="00AF4047"/>
    <w:rsid w:val="00B0117E"/>
    <w:rsid w:val="00B02CC2"/>
    <w:rsid w:val="00B101C2"/>
    <w:rsid w:val="00B132D7"/>
    <w:rsid w:val="00B24A23"/>
    <w:rsid w:val="00B26B57"/>
    <w:rsid w:val="00B342ED"/>
    <w:rsid w:val="00B367CC"/>
    <w:rsid w:val="00B37731"/>
    <w:rsid w:val="00B41BF4"/>
    <w:rsid w:val="00B41CCA"/>
    <w:rsid w:val="00B4368D"/>
    <w:rsid w:val="00B446AD"/>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441C5"/>
    <w:rsid w:val="00C50C2B"/>
    <w:rsid w:val="00C52D00"/>
    <w:rsid w:val="00C53668"/>
    <w:rsid w:val="00C53DF7"/>
    <w:rsid w:val="00C546B5"/>
    <w:rsid w:val="00C56432"/>
    <w:rsid w:val="00C604C0"/>
    <w:rsid w:val="00C606FE"/>
    <w:rsid w:val="00C61ED2"/>
    <w:rsid w:val="00C62451"/>
    <w:rsid w:val="00C63F26"/>
    <w:rsid w:val="00C657E9"/>
    <w:rsid w:val="00C660DE"/>
    <w:rsid w:val="00C745FD"/>
    <w:rsid w:val="00C77BD1"/>
    <w:rsid w:val="00C8163B"/>
    <w:rsid w:val="00C817C2"/>
    <w:rsid w:val="00C82B32"/>
    <w:rsid w:val="00C8583B"/>
    <w:rsid w:val="00C8791B"/>
    <w:rsid w:val="00C940F0"/>
    <w:rsid w:val="00CA3DC0"/>
    <w:rsid w:val="00CB4E5A"/>
    <w:rsid w:val="00CC04DE"/>
    <w:rsid w:val="00CC0B4B"/>
    <w:rsid w:val="00CC1CCD"/>
    <w:rsid w:val="00CC21F6"/>
    <w:rsid w:val="00CC46FC"/>
    <w:rsid w:val="00CC4DBD"/>
    <w:rsid w:val="00CD24F4"/>
    <w:rsid w:val="00CD485E"/>
    <w:rsid w:val="00CE0F38"/>
    <w:rsid w:val="00CE3080"/>
    <w:rsid w:val="00CF0888"/>
    <w:rsid w:val="00CF4F35"/>
    <w:rsid w:val="00CF5D54"/>
    <w:rsid w:val="00CF6FAB"/>
    <w:rsid w:val="00D02538"/>
    <w:rsid w:val="00D07B3B"/>
    <w:rsid w:val="00D17682"/>
    <w:rsid w:val="00D2144B"/>
    <w:rsid w:val="00D216C2"/>
    <w:rsid w:val="00D24007"/>
    <w:rsid w:val="00D30709"/>
    <w:rsid w:val="00D310FC"/>
    <w:rsid w:val="00D316CA"/>
    <w:rsid w:val="00D31BFA"/>
    <w:rsid w:val="00D326E7"/>
    <w:rsid w:val="00D35357"/>
    <w:rsid w:val="00D416EB"/>
    <w:rsid w:val="00D4477C"/>
    <w:rsid w:val="00D479FF"/>
    <w:rsid w:val="00D52A8C"/>
    <w:rsid w:val="00D60CA7"/>
    <w:rsid w:val="00D61D3E"/>
    <w:rsid w:val="00D61EFB"/>
    <w:rsid w:val="00D632B1"/>
    <w:rsid w:val="00D64E84"/>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4B36"/>
    <w:rsid w:val="00DD6BB1"/>
    <w:rsid w:val="00DE09F1"/>
    <w:rsid w:val="00DE1FE3"/>
    <w:rsid w:val="00DE4078"/>
    <w:rsid w:val="00DF33A8"/>
    <w:rsid w:val="00E0375F"/>
    <w:rsid w:val="00E100D3"/>
    <w:rsid w:val="00E13DD9"/>
    <w:rsid w:val="00E15B8F"/>
    <w:rsid w:val="00E15F20"/>
    <w:rsid w:val="00E16240"/>
    <w:rsid w:val="00E16E5D"/>
    <w:rsid w:val="00E16F32"/>
    <w:rsid w:val="00E17494"/>
    <w:rsid w:val="00E27234"/>
    <w:rsid w:val="00E27B4C"/>
    <w:rsid w:val="00E349F7"/>
    <w:rsid w:val="00E372ED"/>
    <w:rsid w:val="00E4451E"/>
    <w:rsid w:val="00E456AB"/>
    <w:rsid w:val="00E46D04"/>
    <w:rsid w:val="00E46DB2"/>
    <w:rsid w:val="00E5150D"/>
    <w:rsid w:val="00E54F4B"/>
    <w:rsid w:val="00E572D4"/>
    <w:rsid w:val="00E63FD0"/>
    <w:rsid w:val="00E642CE"/>
    <w:rsid w:val="00E671F9"/>
    <w:rsid w:val="00E7064F"/>
    <w:rsid w:val="00E71611"/>
    <w:rsid w:val="00E7310D"/>
    <w:rsid w:val="00E815BA"/>
    <w:rsid w:val="00E90F36"/>
    <w:rsid w:val="00E94F7A"/>
    <w:rsid w:val="00EA2C32"/>
    <w:rsid w:val="00EA51DA"/>
    <w:rsid w:val="00EA5317"/>
    <w:rsid w:val="00EB21B1"/>
    <w:rsid w:val="00EB4A96"/>
    <w:rsid w:val="00EB4B64"/>
    <w:rsid w:val="00EB73AB"/>
    <w:rsid w:val="00EB7682"/>
    <w:rsid w:val="00EC463F"/>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279DC"/>
    <w:rsid w:val="00F40AB5"/>
    <w:rsid w:val="00F45A3A"/>
    <w:rsid w:val="00F460F2"/>
    <w:rsid w:val="00F51221"/>
    <w:rsid w:val="00F53D77"/>
    <w:rsid w:val="00F57224"/>
    <w:rsid w:val="00F575B0"/>
    <w:rsid w:val="00F61991"/>
    <w:rsid w:val="00F626FA"/>
    <w:rsid w:val="00F627D6"/>
    <w:rsid w:val="00F63E15"/>
    <w:rsid w:val="00F6478B"/>
    <w:rsid w:val="00F74356"/>
    <w:rsid w:val="00F81194"/>
    <w:rsid w:val="00F83D9C"/>
    <w:rsid w:val="00F84D24"/>
    <w:rsid w:val="00F85959"/>
    <w:rsid w:val="00F86633"/>
    <w:rsid w:val="00F86943"/>
    <w:rsid w:val="00F94F1E"/>
    <w:rsid w:val="00F9581E"/>
    <w:rsid w:val="00F9660B"/>
    <w:rsid w:val="00F967D8"/>
    <w:rsid w:val="00FA5FA3"/>
    <w:rsid w:val="00FB0A25"/>
    <w:rsid w:val="00FB2422"/>
    <w:rsid w:val="00FB6DFE"/>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1FAD"/>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2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12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EED6-7FA5-4B64-8F17-36D4072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31</Pages>
  <Words>9562</Words>
  <Characters>54508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390</cp:revision>
  <cp:lastPrinted>2016-04-21T09:37:00Z</cp:lastPrinted>
  <dcterms:created xsi:type="dcterms:W3CDTF">2011-11-30T08:16:00Z</dcterms:created>
  <dcterms:modified xsi:type="dcterms:W3CDTF">2022-05-18T09:18:00Z</dcterms:modified>
</cp:coreProperties>
</file>